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24E5D435" w:rsidR="00F56CB8" w:rsidRDefault="0031092A" w:rsidP="00416E2D">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95480D">
        <w:rPr>
          <w:rFonts w:ascii="Times New Roman" w:hAnsi="Times New Roman" w:cs="Times New Roman"/>
          <w:sz w:val="40"/>
          <w:szCs w:val="40"/>
        </w:rPr>
        <w:t>Mon</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w:t>
      </w:r>
      <w:r w:rsidR="006E402C">
        <w:rPr>
          <w:rFonts w:ascii="Times New Roman" w:hAnsi="Times New Roman" w:cs="Times New Roman"/>
          <w:sz w:val="40"/>
          <w:szCs w:val="40"/>
          <w:lang w:val="en-GB"/>
        </w:rPr>
        <w:t xml:space="preserve">uly </w:t>
      </w:r>
      <w:r w:rsidR="005F4B30">
        <w:rPr>
          <w:rFonts w:ascii="Times New Roman" w:hAnsi="Times New Roman" w:cs="Times New Roman"/>
          <w:sz w:val="40"/>
          <w:szCs w:val="40"/>
          <w:lang w:val="en-GB"/>
        </w:rPr>
        <w:t>2</w:t>
      </w:r>
      <w:r w:rsidR="0095480D">
        <w:rPr>
          <w:rFonts w:ascii="Times New Roman" w:hAnsi="Times New Roman" w:cs="Times New Roman"/>
          <w:sz w:val="40"/>
          <w:szCs w:val="40"/>
          <w:lang w:val="en-GB"/>
        </w:rPr>
        <w:t>7</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416E2D">
          <w:pPr>
            <w:spacing w:line="276" w:lineRule="auto"/>
            <w:jc w:val="center"/>
            <w:rPr>
              <w:rFonts w:cs="Times New Roman"/>
              <w:szCs w:val="24"/>
            </w:rPr>
          </w:pPr>
          <w:r>
            <w:rPr>
              <w:rStyle w:val="Hyperlink"/>
              <w:rFonts w:cs="Times New Roman"/>
              <w:b/>
              <w:bCs/>
              <w:szCs w:val="24"/>
            </w:rPr>
            <w:t>News Contents</w:t>
          </w:r>
        </w:p>
        <w:p w14:paraId="6505E702" w14:textId="43A21CEA" w:rsidR="007376D0"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6049737" w:history="1">
            <w:r w:rsidR="007376D0" w:rsidRPr="00F1205F">
              <w:rPr>
                <w:rStyle w:val="Hyperlink"/>
                <w:rFonts w:eastAsia="DengXian Light" w:cs="Times New Roman"/>
                <w:b/>
                <w:bCs/>
                <w:noProof/>
              </w:rPr>
              <w:t>Ethiopia</w:t>
            </w:r>
            <w:r w:rsidR="007376D0">
              <w:rPr>
                <w:noProof/>
              </w:rPr>
              <w:tab/>
            </w:r>
            <w:r w:rsidR="007376D0">
              <w:rPr>
                <w:noProof/>
              </w:rPr>
              <w:fldChar w:fldCharType="begin"/>
            </w:r>
            <w:r w:rsidR="007376D0">
              <w:rPr>
                <w:noProof/>
              </w:rPr>
              <w:instrText xml:space="preserve"> PAGEREF _Toc236049737 \h </w:instrText>
            </w:r>
            <w:r w:rsidR="007376D0">
              <w:rPr>
                <w:noProof/>
              </w:rPr>
            </w:r>
            <w:r w:rsidR="007376D0">
              <w:rPr>
                <w:noProof/>
              </w:rPr>
              <w:fldChar w:fldCharType="separate"/>
            </w:r>
            <w:r w:rsidR="007376D0">
              <w:rPr>
                <w:noProof/>
              </w:rPr>
              <w:t>3</w:t>
            </w:r>
            <w:r w:rsidR="007376D0">
              <w:rPr>
                <w:noProof/>
              </w:rPr>
              <w:fldChar w:fldCharType="end"/>
            </w:r>
          </w:hyperlink>
        </w:p>
        <w:p w14:paraId="2E7C30AA" w14:textId="47113FD0"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38"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Ethiopia unveils UAE-funded defense research laboratory focused on AI, cybersecurity, advanced manufacturing</w:t>
            </w:r>
            <w:r>
              <w:rPr>
                <w:noProof/>
              </w:rPr>
              <w:tab/>
            </w:r>
            <w:r>
              <w:rPr>
                <w:noProof/>
              </w:rPr>
              <w:fldChar w:fldCharType="begin"/>
            </w:r>
            <w:r>
              <w:rPr>
                <w:noProof/>
              </w:rPr>
              <w:instrText xml:space="preserve"> PAGEREF _Toc236049738 \h </w:instrText>
            </w:r>
            <w:r>
              <w:rPr>
                <w:noProof/>
              </w:rPr>
            </w:r>
            <w:r>
              <w:rPr>
                <w:noProof/>
              </w:rPr>
              <w:fldChar w:fldCharType="separate"/>
            </w:r>
            <w:r>
              <w:rPr>
                <w:noProof/>
              </w:rPr>
              <w:t>3</w:t>
            </w:r>
            <w:r>
              <w:rPr>
                <w:noProof/>
              </w:rPr>
              <w:fldChar w:fldCharType="end"/>
            </w:r>
          </w:hyperlink>
        </w:p>
        <w:p w14:paraId="6D63A3AD" w14:textId="0AC05649"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39"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Fano rejects National Dialogue conference, urges boycott and intensified anti-government struggle</w:t>
            </w:r>
            <w:r>
              <w:rPr>
                <w:noProof/>
              </w:rPr>
              <w:tab/>
            </w:r>
            <w:r>
              <w:rPr>
                <w:noProof/>
              </w:rPr>
              <w:fldChar w:fldCharType="begin"/>
            </w:r>
            <w:r>
              <w:rPr>
                <w:noProof/>
              </w:rPr>
              <w:instrText xml:space="preserve"> PAGEREF _Toc236049739 \h </w:instrText>
            </w:r>
            <w:r>
              <w:rPr>
                <w:noProof/>
              </w:rPr>
            </w:r>
            <w:r>
              <w:rPr>
                <w:noProof/>
              </w:rPr>
              <w:fldChar w:fldCharType="separate"/>
            </w:r>
            <w:r>
              <w:rPr>
                <w:noProof/>
              </w:rPr>
              <w:t>4</w:t>
            </w:r>
            <w:r>
              <w:rPr>
                <w:noProof/>
              </w:rPr>
              <w:fldChar w:fldCharType="end"/>
            </w:r>
          </w:hyperlink>
        </w:p>
        <w:p w14:paraId="228B0D59" w14:textId="0F2C48EF"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0"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WFP warns conflict, displacement, climate shocks keep humanitarian needs high despite Ethiopia's economic growth</w:t>
            </w:r>
            <w:r>
              <w:rPr>
                <w:noProof/>
              </w:rPr>
              <w:tab/>
            </w:r>
            <w:r>
              <w:rPr>
                <w:noProof/>
              </w:rPr>
              <w:fldChar w:fldCharType="begin"/>
            </w:r>
            <w:r>
              <w:rPr>
                <w:noProof/>
              </w:rPr>
              <w:instrText xml:space="preserve"> PAGEREF _Toc236049740 \h </w:instrText>
            </w:r>
            <w:r>
              <w:rPr>
                <w:noProof/>
              </w:rPr>
            </w:r>
            <w:r>
              <w:rPr>
                <w:noProof/>
              </w:rPr>
              <w:fldChar w:fldCharType="separate"/>
            </w:r>
            <w:r>
              <w:rPr>
                <w:noProof/>
              </w:rPr>
              <w:t>5</w:t>
            </w:r>
            <w:r>
              <w:rPr>
                <w:noProof/>
              </w:rPr>
              <w:fldChar w:fldCharType="end"/>
            </w:r>
          </w:hyperlink>
        </w:p>
        <w:p w14:paraId="4B8BDF94" w14:textId="023717E8"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1"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Former US Assistant Secretary of State for Africa Rebuts “Red Sea Littoral States Claim”</w:t>
            </w:r>
            <w:r>
              <w:rPr>
                <w:noProof/>
              </w:rPr>
              <w:tab/>
            </w:r>
            <w:r>
              <w:rPr>
                <w:noProof/>
              </w:rPr>
              <w:fldChar w:fldCharType="begin"/>
            </w:r>
            <w:r>
              <w:rPr>
                <w:noProof/>
              </w:rPr>
              <w:instrText xml:space="preserve"> PAGEREF _Toc236049741 \h </w:instrText>
            </w:r>
            <w:r>
              <w:rPr>
                <w:noProof/>
              </w:rPr>
            </w:r>
            <w:r>
              <w:rPr>
                <w:noProof/>
              </w:rPr>
              <w:fldChar w:fldCharType="separate"/>
            </w:r>
            <w:r>
              <w:rPr>
                <w:noProof/>
              </w:rPr>
              <w:t>8</w:t>
            </w:r>
            <w:r>
              <w:rPr>
                <w:noProof/>
              </w:rPr>
              <w:fldChar w:fldCharType="end"/>
            </w:r>
          </w:hyperlink>
        </w:p>
        <w:p w14:paraId="500D1F36" w14:textId="1A7920B4"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2"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Guarding Sovereignty, Embracing Modern Defense: #Ethiopia’s Military Enters a New Era of Transformation</w:t>
            </w:r>
            <w:r>
              <w:rPr>
                <w:noProof/>
              </w:rPr>
              <w:tab/>
            </w:r>
            <w:r>
              <w:rPr>
                <w:noProof/>
              </w:rPr>
              <w:fldChar w:fldCharType="begin"/>
            </w:r>
            <w:r>
              <w:rPr>
                <w:noProof/>
              </w:rPr>
              <w:instrText xml:space="preserve"> PAGEREF _Toc236049742 \h </w:instrText>
            </w:r>
            <w:r>
              <w:rPr>
                <w:noProof/>
              </w:rPr>
            </w:r>
            <w:r>
              <w:rPr>
                <w:noProof/>
              </w:rPr>
              <w:fldChar w:fldCharType="separate"/>
            </w:r>
            <w:r>
              <w:rPr>
                <w:noProof/>
              </w:rPr>
              <w:t>8</w:t>
            </w:r>
            <w:r>
              <w:rPr>
                <w:noProof/>
              </w:rPr>
              <w:fldChar w:fldCharType="end"/>
            </w:r>
          </w:hyperlink>
        </w:p>
        <w:p w14:paraId="22732A6B" w14:textId="743DF6C5"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3"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NISS Showcases Yearlong Achievements in Intelligence Operations, Security Capacity and Global Engagement</w:t>
            </w:r>
            <w:r>
              <w:rPr>
                <w:noProof/>
              </w:rPr>
              <w:tab/>
            </w:r>
            <w:r>
              <w:rPr>
                <w:noProof/>
              </w:rPr>
              <w:fldChar w:fldCharType="begin"/>
            </w:r>
            <w:r>
              <w:rPr>
                <w:noProof/>
              </w:rPr>
              <w:instrText xml:space="preserve"> PAGEREF _Toc236049743 \h </w:instrText>
            </w:r>
            <w:r>
              <w:rPr>
                <w:noProof/>
              </w:rPr>
            </w:r>
            <w:r>
              <w:rPr>
                <w:noProof/>
              </w:rPr>
              <w:fldChar w:fldCharType="separate"/>
            </w:r>
            <w:r>
              <w:rPr>
                <w:noProof/>
              </w:rPr>
              <w:t>9</w:t>
            </w:r>
            <w:r>
              <w:rPr>
                <w:noProof/>
              </w:rPr>
              <w:fldChar w:fldCharType="end"/>
            </w:r>
          </w:hyperlink>
        </w:p>
        <w:p w14:paraId="372F0F82" w14:textId="573CE746" w:rsidR="007376D0" w:rsidRDefault="007376D0">
          <w:pPr>
            <w:pStyle w:val="TOC1"/>
            <w:tabs>
              <w:tab w:val="right" w:leader="dot" w:pos="8630"/>
            </w:tabs>
            <w:rPr>
              <w:rFonts w:asciiTheme="minorHAnsi" w:hAnsiTheme="minorHAnsi"/>
              <w:noProof/>
              <w:kern w:val="2"/>
              <w:szCs w:val="24"/>
              <w:lang w:val="en-GB" w:eastAsia="en-GB"/>
              <w14:ligatures w14:val="standardContextual"/>
            </w:rPr>
          </w:pPr>
          <w:hyperlink w:anchor="_Toc236049744" w:history="1">
            <w:r w:rsidRPr="00F1205F">
              <w:rPr>
                <w:rStyle w:val="Hyperlink"/>
                <w:rFonts w:eastAsia="DengXian Light" w:cs="Times New Roman"/>
                <w:b/>
                <w:bCs/>
                <w:noProof/>
              </w:rPr>
              <w:t>Horn of Africa</w:t>
            </w:r>
            <w:r>
              <w:rPr>
                <w:noProof/>
              </w:rPr>
              <w:tab/>
            </w:r>
            <w:r>
              <w:rPr>
                <w:noProof/>
              </w:rPr>
              <w:fldChar w:fldCharType="begin"/>
            </w:r>
            <w:r>
              <w:rPr>
                <w:noProof/>
              </w:rPr>
              <w:instrText xml:space="preserve"> PAGEREF _Toc236049744 \h </w:instrText>
            </w:r>
            <w:r>
              <w:rPr>
                <w:noProof/>
              </w:rPr>
            </w:r>
            <w:r>
              <w:rPr>
                <w:noProof/>
              </w:rPr>
              <w:fldChar w:fldCharType="separate"/>
            </w:r>
            <w:r>
              <w:rPr>
                <w:noProof/>
              </w:rPr>
              <w:t>10</w:t>
            </w:r>
            <w:r>
              <w:rPr>
                <w:noProof/>
              </w:rPr>
              <w:fldChar w:fldCharType="end"/>
            </w:r>
          </w:hyperlink>
        </w:p>
        <w:p w14:paraId="2372B064" w14:textId="3A64A562"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45" w:history="1">
            <w:r w:rsidRPr="00F1205F">
              <w:rPr>
                <w:rStyle w:val="Hyperlink"/>
                <w:noProof/>
              </w:rPr>
              <w:t>Somalia</w:t>
            </w:r>
            <w:r>
              <w:rPr>
                <w:noProof/>
              </w:rPr>
              <w:tab/>
            </w:r>
            <w:r>
              <w:rPr>
                <w:noProof/>
              </w:rPr>
              <w:fldChar w:fldCharType="begin"/>
            </w:r>
            <w:r>
              <w:rPr>
                <w:noProof/>
              </w:rPr>
              <w:instrText xml:space="preserve"> PAGEREF _Toc236049745 \h </w:instrText>
            </w:r>
            <w:r>
              <w:rPr>
                <w:noProof/>
              </w:rPr>
            </w:r>
            <w:r>
              <w:rPr>
                <w:noProof/>
              </w:rPr>
              <w:fldChar w:fldCharType="separate"/>
            </w:r>
            <w:r>
              <w:rPr>
                <w:noProof/>
              </w:rPr>
              <w:t>10</w:t>
            </w:r>
            <w:r>
              <w:rPr>
                <w:noProof/>
              </w:rPr>
              <w:fldChar w:fldCharType="end"/>
            </w:r>
          </w:hyperlink>
        </w:p>
        <w:p w14:paraId="01E5AEB8" w14:textId="4A038CFA"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6"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Abdirahman Abdishakur calls for independent body to manage Somalia elections</w:t>
            </w:r>
            <w:r>
              <w:rPr>
                <w:noProof/>
              </w:rPr>
              <w:tab/>
            </w:r>
            <w:r>
              <w:rPr>
                <w:noProof/>
              </w:rPr>
              <w:fldChar w:fldCharType="begin"/>
            </w:r>
            <w:r>
              <w:rPr>
                <w:noProof/>
              </w:rPr>
              <w:instrText xml:space="preserve"> PAGEREF _Toc236049746 \h </w:instrText>
            </w:r>
            <w:r>
              <w:rPr>
                <w:noProof/>
              </w:rPr>
            </w:r>
            <w:r>
              <w:rPr>
                <w:noProof/>
              </w:rPr>
              <w:fldChar w:fldCharType="separate"/>
            </w:r>
            <w:r>
              <w:rPr>
                <w:noProof/>
              </w:rPr>
              <w:t>10</w:t>
            </w:r>
            <w:r>
              <w:rPr>
                <w:noProof/>
              </w:rPr>
              <w:fldChar w:fldCharType="end"/>
            </w:r>
          </w:hyperlink>
        </w:p>
        <w:p w14:paraId="636C79C5" w14:textId="22444EA6"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47" w:history="1">
            <w:r w:rsidRPr="00F1205F">
              <w:rPr>
                <w:rStyle w:val="Hyperlink"/>
                <w:noProof/>
              </w:rPr>
              <w:t>Sudan</w:t>
            </w:r>
            <w:r>
              <w:rPr>
                <w:noProof/>
              </w:rPr>
              <w:tab/>
            </w:r>
            <w:r>
              <w:rPr>
                <w:noProof/>
              </w:rPr>
              <w:fldChar w:fldCharType="begin"/>
            </w:r>
            <w:r>
              <w:rPr>
                <w:noProof/>
              </w:rPr>
              <w:instrText xml:space="preserve"> PAGEREF _Toc236049747 \h </w:instrText>
            </w:r>
            <w:r>
              <w:rPr>
                <w:noProof/>
              </w:rPr>
            </w:r>
            <w:r>
              <w:rPr>
                <w:noProof/>
              </w:rPr>
              <w:fldChar w:fldCharType="separate"/>
            </w:r>
            <w:r>
              <w:rPr>
                <w:noProof/>
              </w:rPr>
              <w:t>11</w:t>
            </w:r>
            <w:r>
              <w:rPr>
                <w:noProof/>
              </w:rPr>
              <w:fldChar w:fldCharType="end"/>
            </w:r>
          </w:hyperlink>
        </w:p>
        <w:p w14:paraId="53886BDC" w14:textId="14643D9D"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8"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Sudan army chief orders troops to clear country to Central African Republic border</w:t>
            </w:r>
            <w:r>
              <w:rPr>
                <w:noProof/>
              </w:rPr>
              <w:tab/>
            </w:r>
            <w:r>
              <w:rPr>
                <w:noProof/>
              </w:rPr>
              <w:fldChar w:fldCharType="begin"/>
            </w:r>
            <w:r>
              <w:rPr>
                <w:noProof/>
              </w:rPr>
              <w:instrText xml:space="preserve"> PAGEREF _Toc236049748 \h </w:instrText>
            </w:r>
            <w:r>
              <w:rPr>
                <w:noProof/>
              </w:rPr>
            </w:r>
            <w:r>
              <w:rPr>
                <w:noProof/>
              </w:rPr>
              <w:fldChar w:fldCharType="separate"/>
            </w:r>
            <w:r>
              <w:rPr>
                <w:noProof/>
              </w:rPr>
              <w:t>11</w:t>
            </w:r>
            <w:r>
              <w:rPr>
                <w:noProof/>
              </w:rPr>
              <w:fldChar w:fldCharType="end"/>
            </w:r>
          </w:hyperlink>
        </w:p>
        <w:p w14:paraId="339EB9FA" w14:textId="6031F849"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49"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Sudanese army takes full control of Omdurman-El Obeid road</w:t>
            </w:r>
            <w:r>
              <w:rPr>
                <w:noProof/>
              </w:rPr>
              <w:tab/>
            </w:r>
            <w:r>
              <w:rPr>
                <w:noProof/>
              </w:rPr>
              <w:fldChar w:fldCharType="begin"/>
            </w:r>
            <w:r>
              <w:rPr>
                <w:noProof/>
              </w:rPr>
              <w:instrText xml:space="preserve"> PAGEREF _Toc236049749 \h </w:instrText>
            </w:r>
            <w:r>
              <w:rPr>
                <w:noProof/>
              </w:rPr>
            </w:r>
            <w:r>
              <w:rPr>
                <w:noProof/>
              </w:rPr>
              <w:fldChar w:fldCharType="separate"/>
            </w:r>
            <w:r>
              <w:rPr>
                <w:noProof/>
              </w:rPr>
              <w:t>12</w:t>
            </w:r>
            <w:r>
              <w:rPr>
                <w:noProof/>
              </w:rPr>
              <w:fldChar w:fldCharType="end"/>
            </w:r>
          </w:hyperlink>
        </w:p>
        <w:p w14:paraId="6B518A9A" w14:textId="6E621157"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0"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UN Women warns of drone attacks and sexual violence targeting women in El Obeid</w:t>
            </w:r>
            <w:r>
              <w:rPr>
                <w:noProof/>
              </w:rPr>
              <w:tab/>
            </w:r>
            <w:r>
              <w:rPr>
                <w:noProof/>
              </w:rPr>
              <w:fldChar w:fldCharType="begin"/>
            </w:r>
            <w:r>
              <w:rPr>
                <w:noProof/>
              </w:rPr>
              <w:instrText xml:space="preserve"> PAGEREF _Toc236049750 \h </w:instrText>
            </w:r>
            <w:r>
              <w:rPr>
                <w:noProof/>
              </w:rPr>
            </w:r>
            <w:r>
              <w:rPr>
                <w:noProof/>
              </w:rPr>
              <w:fldChar w:fldCharType="separate"/>
            </w:r>
            <w:r>
              <w:rPr>
                <w:noProof/>
              </w:rPr>
              <w:t>12</w:t>
            </w:r>
            <w:r>
              <w:rPr>
                <w:noProof/>
              </w:rPr>
              <w:fldChar w:fldCharType="end"/>
            </w:r>
          </w:hyperlink>
        </w:p>
        <w:p w14:paraId="323F2D88" w14:textId="10CB7D3A"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1"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Khartoum security crackdown nets thousands of suspects</w:t>
            </w:r>
            <w:r>
              <w:rPr>
                <w:noProof/>
              </w:rPr>
              <w:tab/>
            </w:r>
            <w:r>
              <w:rPr>
                <w:noProof/>
              </w:rPr>
              <w:fldChar w:fldCharType="begin"/>
            </w:r>
            <w:r>
              <w:rPr>
                <w:noProof/>
              </w:rPr>
              <w:instrText xml:space="preserve"> PAGEREF _Toc236049751 \h </w:instrText>
            </w:r>
            <w:r>
              <w:rPr>
                <w:noProof/>
              </w:rPr>
            </w:r>
            <w:r>
              <w:rPr>
                <w:noProof/>
              </w:rPr>
              <w:fldChar w:fldCharType="separate"/>
            </w:r>
            <w:r>
              <w:rPr>
                <w:noProof/>
              </w:rPr>
              <w:t>13</w:t>
            </w:r>
            <w:r>
              <w:rPr>
                <w:noProof/>
              </w:rPr>
              <w:fldChar w:fldCharType="end"/>
            </w:r>
          </w:hyperlink>
        </w:p>
        <w:p w14:paraId="3CC29059" w14:textId="4D0F628E" w:rsidR="007376D0" w:rsidRDefault="007376D0">
          <w:pPr>
            <w:pStyle w:val="TOC1"/>
            <w:tabs>
              <w:tab w:val="right" w:leader="dot" w:pos="8630"/>
            </w:tabs>
            <w:rPr>
              <w:rFonts w:asciiTheme="minorHAnsi" w:hAnsiTheme="minorHAnsi"/>
              <w:noProof/>
              <w:kern w:val="2"/>
              <w:szCs w:val="24"/>
              <w:lang w:val="en-GB" w:eastAsia="en-GB"/>
              <w14:ligatures w14:val="standardContextual"/>
            </w:rPr>
          </w:pPr>
          <w:hyperlink w:anchor="_Toc236049752" w:history="1">
            <w:r w:rsidRPr="00F1205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_Toc236049752 \h </w:instrText>
            </w:r>
            <w:r>
              <w:rPr>
                <w:noProof/>
              </w:rPr>
            </w:r>
            <w:r>
              <w:rPr>
                <w:noProof/>
              </w:rPr>
              <w:fldChar w:fldCharType="separate"/>
            </w:r>
            <w:r>
              <w:rPr>
                <w:noProof/>
              </w:rPr>
              <w:t>13</w:t>
            </w:r>
            <w:r>
              <w:rPr>
                <w:noProof/>
              </w:rPr>
              <w:fldChar w:fldCharType="end"/>
            </w:r>
          </w:hyperlink>
        </w:p>
        <w:p w14:paraId="0F288D49" w14:textId="04D0D401"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53" w:history="1">
            <w:r w:rsidRPr="00F1205F">
              <w:rPr>
                <w:rStyle w:val="Hyperlink"/>
                <w:noProof/>
              </w:rPr>
              <w:t>Iran</w:t>
            </w:r>
            <w:r>
              <w:rPr>
                <w:noProof/>
              </w:rPr>
              <w:tab/>
            </w:r>
            <w:r>
              <w:rPr>
                <w:noProof/>
              </w:rPr>
              <w:fldChar w:fldCharType="begin"/>
            </w:r>
            <w:r>
              <w:rPr>
                <w:noProof/>
              </w:rPr>
              <w:instrText xml:space="preserve"> PAGEREF _Toc236049753 \h </w:instrText>
            </w:r>
            <w:r>
              <w:rPr>
                <w:noProof/>
              </w:rPr>
            </w:r>
            <w:r>
              <w:rPr>
                <w:noProof/>
              </w:rPr>
              <w:fldChar w:fldCharType="separate"/>
            </w:r>
            <w:r>
              <w:rPr>
                <w:noProof/>
              </w:rPr>
              <w:t>13</w:t>
            </w:r>
            <w:r>
              <w:rPr>
                <w:noProof/>
              </w:rPr>
              <w:fldChar w:fldCharType="end"/>
            </w:r>
          </w:hyperlink>
        </w:p>
        <w:p w14:paraId="21C0F307" w14:textId="74C81276"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4"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Iran says it will halt retaliatory strikes if US bombing pause holds</w:t>
            </w:r>
            <w:r>
              <w:rPr>
                <w:noProof/>
              </w:rPr>
              <w:tab/>
            </w:r>
            <w:r>
              <w:rPr>
                <w:noProof/>
              </w:rPr>
              <w:fldChar w:fldCharType="begin"/>
            </w:r>
            <w:r>
              <w:rPr>
                <w:noProof/>
              </w:rPr>
              <w:instrText xml:space="preserve"> PAGEREF _Toc236049754 \h </w:instrText>
            </w:r>
            <w:r>
              <w:rPr>
                <w:noProof/>
              </w:rPr>
            </w:r>
            <w:r>
              <w:rPr>
                <w:noProof/>
              </w:rPr>
              <w:fldChar w:fldCharType="separate"/>
            </w:r>
            <w:r>
              <w:rPr>
                <w:noProof/>
              </w:rPr>
              <w:t>13</w:t>
            </w:r>
            <w:r>
              <w:rPr>
                <w:noProof/>
              </w:rPr>
              <w:fldChar w:fldCharType="end"/>
            </w:r>
          </w:hyperlink>
        </w:p>
        <w:p w14:paraId="02380E4A" w14:textId="5392C71F"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5"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Mojtaba Khamenei tells Hezbollah ending Israeli attacks on Lebanon was key condition in Tehran’s US MoU</w:t>
            </w:r>
            <w:r>
              <w:rPr>
                <w:noProof/>
              </w:rPr>
              <w:tab/>
            </w:r>
            <w:r>
              <w:rPr>
                <w:noProof/>
              </w:rPr>
              <w:fldChar w:fldCharType="begin"/>
            </w:r>
            <w:r>
              <w:rPr>
                <w:noProof/>
              </w:rPr>
              <w:instrText xml:space="preserve"> PAGEREF _Toc236049755 \h </w:instrText>
            </w:r>
            <w:r>
              <w:rPr>
                <w:noProof/>
              </w:rPr>
            </w:r>
            <w:r>
              <w:rPr>
                <w:noProof/>
              </w:rPr>
              <w:fldChar w:fldCharType="separate"/>
            </w:r>
            <w:r>
              <w:rPr>
                <w:noProof/>
              </w:rPr>
              <w:t>15</w:t>
            </w:r>
            <w:r>
              <w:rPr>
                <w:noProof/>
              </w:rPr>
              <w:fldChar w:fldCharType="end"/>
            </w:r>
          </w:hyperlink>
        </w:p>
        <w:p w14:paraId="3B88EFF2" w14:textId="7E2430F7"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56" w:history="1">
            <w:r w:rsidRPr="00F1205F">
              <w:rPr>
                <w:rStyle w:val="Hyperlink"/>
                <w:noProof/>
              </w:rPr>
              <w:t>Israel</w:t>
            </w:r>
            <w:r>
              <w:rPr>
                <w:noProof/>
              </w:rPr>
              <w:tab/>
            </w:r>
            <w:r>
              <w:rPr>
                <w:noProof/>
              </w:rPr>
              <w:fldChar w:fldCharType="begin"/>
            </w:r>
            <w:r>
              <w:rPr>
                <w:noProof/>
              </w:rPr>
              <w:instrText xml:space="preserve"> PAGEREF _Toc236049756 \h </w:instrText>
            </w:r>
            <w:r>
              <w:rPr>
                <w:noProof/>
              </w:rPr>
            </w:r>
            <w:r>
              <w:rPr>
                <w:noProof/>
              </w:rPr>
              <w:fldChar w:fldCharType="separate"/>
            </w:r>
            <w:r>
              <w:rPr>
                <w:noProof/>
              </w:rPr>
              <w:t>15</w:t>
            </w:r>
            <w:r>
              <w:rPr>
                <w:noProof/>
              </w:rPr>
              <w:fldChar w:fldCharType="end"/>
            </w:r>
          </w:hyperlink>
        </w:p>
        <w:p w14:paraId="0F69E033" w14:textId="7BEC3AE1"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7"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Netanyahu departs for Washington for talks with Trump</w:t>
            </w:r>
            <w:r>
              <w:rPr>
                <w:noProof/>
              </w:rPr>
              <w:tab/>
            </w:r>
            <w:r>
              <w:rPr>
                <w:noProof/>
              </w:rPr>
              <w:fldChar w:fldCharType="begin"/>
            </w:r>
            <w:r>
              <w:rPr>
                <w:noProof/>
              </w:rPr>
              <w:instrText xml:space="preserve"> PAGEREF _Toc236049757 \h </w:instrText>
            </w:r>
            <w:r>
              <w:rPr>
                <w:noProof/>
              </w:rPr>
            </w:r>
            <w:r>
              <w:rPr>
                <w:noProof/>
              </w:rPr>
              <w:fldChar w:fldCharType="separate"/>
            </w:r>
            <w:r>
              <w:rPr>
                <w:noProof/>
              </w:rPr>
              <w:t>15</w:t>
            </w:r>
            <w:r>
              <w:rPr>
                <w:noProof/>
              </w:rPr>
              <w:fldChar w:fldCharType="end"/>
            </w:r>
          </w:hyperlink>
        </w:p>
        <w:p w14:paraId="6BCAC15E" w14:textId="62C19E54"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8"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Israeli opposition leader says troops paying price for Netanyahu’s ‘reckless’ policies</w:t>
            </w:r>
            <w:r>
              <w:rPr>
                <w:noProof/>
              </w:rPr>
              <w:tab/>
            </w:r>
            <w:r>
              <w:rPr>
                <w:noProof/>
              </w:rPr>
              <w:fldChar w:fldCharType="begin"/>
            </w:r>
            <w:r>
              <w:rPr>
                <w:noProof/>
              </w:rPr>
              <w:instrText xml:space="preserve"> PAGEREF _Toc236049758 \h </w:instrText>
            </w:r>
            <w:r>
              <w:rPr>
                <w:noProof/>
              </w:rPr>
            </w:r>
            <w:r>
              <w:rPr>
                <w:noProof/>
              </w:rPr>
              <w:fldChar w:fldCharType="separate"/>
            </w:r>
            <w:r>
              <w:rPr>
                <w:noProof/>
              </w:rPr>
              <w:t>16</w:t>
            </w:r>
            <w:r>
              <w:rPr>
                <w:noProof/>
              </w:rPr>
              <w:fldChar w:fldCharType="end"/>
            </w:r>
          </w:hyperlink>
        </w:p>
        <w:p w14:paraId="5C691FDE" w14:textId="1B38297A"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59"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Netanyahu says he intends to attend UN General Assembly despite NYC Mayor’s arrest threats</w:t>
            </w:r>
            <w:r>
              <w:rPr>
                <w:noProof/>
              </w:rPr>
              <w:tab/>
            </w:r>
            <w:r>
              <w:rPr>
                <w:noProof/>
              </w:rPr>
              <w:fldChar w:fldCharType="begin"/>
            </w:r>
            <w:r>
              <w:rPr>
                <w:noProof/>
              </w:rPr>
              <w:instrText xml:space="preserve"> PAGEREF _Toc236049759 \h </w:instrText>
            </w:r>
            <w:r>
              <w:rPr>
                <w:noProof/>
              </w:rPr>
            </w:r>
            <w:r>
              <w:rPr>
                <w:noProof/>
              </w:rPr>
              <w:fldChar w:fldCharType="separate"/>
            </w:r>
            <w:r>
              <w:rPr>
                <w:noProof/>
              </w:rPr>
              <w:t>16</w:t>
            </w:r>
            <w:r>
              <w:rPr>
                <w:noProof/>
              </w:rPr>
              <w:fldChar w:fldCharType="end"/>
            </w:r>
          </w:hyperlink>
        </w:p>
        <w:p w14:paraId="47F87711" w14:textId="7F30740E"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60" w:history="1">
            <w:r w:rsidRPr="00F1205F">
              <w:rPr>
                <w:rStyle w:val="Hyperlink"/>
                <w:noProof/>
              </w:rPr>
              <w:t>Syria</w:t>
            </w:r>
            <w:r>
              <w:rPr>
                <w:noProof/>
              </w:rPr>
              <w:tab/>
            </w:r>
            <w:r>
              <w:rPr>
                <w:noProof/>
              </w:rPr>
              <w:fldChar w:fldCharType="begin"/>
            </w:r>
            <w:r>
              <w:rPr>
                <w:noProof/>
              </w:rPr>
              <w:instrText xml:space="preserve"> PAGEREF _Toc236049760 \h </w:instrText>
            </w:r>
            <w:r>
              <w:rPr>
                <w:noProof/>
              </w:rPr>
            </w:r>
            <w:r>
              <w:rPr>
                <w:noProof/>
              </w:rPr>
              <w:fldChar w:fldCharType="separate"/>
            </w:r>
            <w:r>
              <w:rPr>
                <w:noProof/>
              </w:rPr>
              <w:t>17</w:t>
            </w:r>
            <w:r>
              <w:rPr>
                <w:noProof/>
              </w:rPr>
              <w:fldChar w:fldCharType="end"/>
            </w:r>
          </w:hyperlink>
        </w:p>
        <w:p w14:paraId="21FCA4D7" w14:textId="5DFB9A8E"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61"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Syrian president rules out military intervention in Lebanon, backs state monopoly on arms</w:t>
            </w:r>
            <w:r>
              <w:rPr>
                <w:noProof/>
              </w:rPr>
              <w:tab/>
            </w:r>
            <w:r>
              <w:rPr>
                <w:noProof/>
              </w:rPr>
              <w:fldChar w:fldCharType="begin"/>
            </w:r>
            <w:r>
              <w:rPr>
                <w:noProof/>
              </w:rPr>
              <w:instrText xml:space="preserve"> PAGEREF _Toc236049761 \h </w:instrText>
            </w:r>
            <w:r>
              <w:rPr>
                <w:noProof/>
              </w:rPr>
            </w:r>
            <w:r>
              <w:rPr>
                <w:noProof/>
              </w:rPr>
              <w:fldChar w:fldCharType="separate"/>
            </w:r>
            <w:r>
              <w:rPr>
                <w:noProof/>
              </w:rPr>
              <w:t>17</w:t>
            </w:r>
            <w:r>
              <w:rPr>
                <w:noProof/>
              </w:rPr>
              <w:fldChar w:fldCharType="end"/>
            </w:r>
          </w:hyperlink>
        </w:p>
        <w:p w14:paraId="744C8187" w14:textId="795C3195" w:rsidR="007376D0" w:rsidRDefault="007376D0">
          <w:pPr>
            <w:pStyle w:val="TOC1"/>
            <w:tabs>
              <w:tab w:val="right" w:leader="dot" w:pos="8630"/>
            </w:tabs>
            <w:rPr>
              <w:rFonts w:asciiTheme="minorHAnsi" w:hAnsiTheme="minorHAnsi"/>
              <w:noProof/>
              <w:kern w:val="2"/>
              <w:szCs w:val="24"/>
              <w:lang w:val="en-GB" w:eastAsia="en-GB"/>
              <w14:ligatures w14:val="standardContextual"/>
            </w:rPr>
          </w:pPr>
          <w:hyperlink w:anchor="_Toc236049762" w:history="1">
            <w:r w:rsidRPr="00F1205F">
              <w:rPr>
                <w:rStyle w:val="Hyperlink"/>
                <w:rFonts w:eastAsia="DengXian Light" w:cs="Times New Roman"/>
                <w:b/>
                <w:bCs/>
                <w:noProof/>
              </w:rPr>
              <w:t>Global Powers</w:t>
            </w:r>
            <w:r>
              <w:rPr>
                <w:noProof/>
              </w:rPr>
              <w:tab/>
            </w:r>
            <w:r>
              <w:rPr>
                <w:noProof/>
              </w:rPr>
              <w:fldChar w:fldCharType="begin"/>
            </w:r>
            <w:r>
              <w:rPr>
                <w:noProof/>
              </w:rPr>
              <w:instrText xml:space="preserve"> PAGEREF _Toc236049762 \h </w:instrText>
            </w:r>
            <w:r>
              <w:rPr>
                <w:noProof/>
              </w:rPr>
            </w:r>
            <w:r>
              <w:rPr>
                <w:noProof/>
              </w:rPr>
              <w:fldChar w:fldCharType="separate"/>
            </w:r>
            <w:r>
              <w:rPr>
                <w:noProof/>
              </w:rPr>
              <w:t>17</w:t>
            </w:r>
            <w:r>
              <w:rPr>
                <w:noProof/>
              </w:rPr>
              <w:fldChar w:fldCharType="end"/>
            </w:r>
          </w:hyperlink>
        </w:p>
        <w:p w14:paraId="36120570" w14:textId="1E07CADA"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63" w:history="1">
            <w:r w:rsidRPr="00F1205F">
              <w:rPr>
                <w:rStyle w:val="Hyperlink"/>
                <w:noProof/>
                <w:lang w:eastAsia="zh-CN"/>
              </w:rPr>
              <w:t>US</w:t>
            </w:r>
            <w:r>
              <w:rPr>
                <w:noProof/>
              </w:rPr>
              <w:tab/>
            </w:r>
            <w:r>
              <w:rPr>
                <w:noProof/>
              </w:rPr>
              <w:fldChar w:fldCharType="begin"/>
            </w:r>
            <w:r>
              <w:rPr>
                <w:noProof/>
              </w:rPr>
              <w:instrText xml:space="preserve"> PAGEREF _Toc236049763 \h </w:instrText>
            </w:r>
            <w:r>
              <w:rPr>
                <w:noProof/>
              </w:rPr>
            </w:r>
            <w:r>
              <w:rPr>
                <w:noProof/>
              </w:rPr>
              <w:fldChar w:fldCharType="separate"/>
            </w:r>
            <w:r>
              <w:rPr>
                <w:noProof/>
              </w:rPr>
              <w:t>17</w:t>
            </w:r>
            <w:r>
              <w:rPr>
                <w:noProof/>
              </w:rPr>
              <w:fldChar w:fldCharType="end"/>
            </w:r>
          </w:hyperlink>
        </w:p>
        <w:p w14:paraId="6C677B04" w14:textId="43DA955E"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64"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Trump giving Iran peace talks ‘some space’ as strikes halt: US envoy</w:t>
            </w:r>
            <w:r>
              <w:rPr>
                <w:noProof/>
              </w:rPr>
              <w:tab/>
            </w:r>
            <w:r>
              <w:rPr>
                <w:noProof/>
              </w:rPr>
              <w:fldChar w:fldCharType="begin"/>
            </w:r>
            <w:r>
              <w:rPr>
                <w:noProof/>
              </w:rPr>
              <w:instrText xml:space="preserve"> PAGEREF _Toc236049764 \h </w:instrText>
            </w:r>
            <w:r>
              <w:rPr>
                <w:noProof/>
              </w:rPr>
            </w:r>
            <w:r>
              <w:rPr>
                <w:noProof/>
              </w:rPr>
              <w:fldChar w:fldCharType="separate"/>
            </w:r>
            <w:r>
              <w:rPr>
                <w:noProof/>
              </w:rPr>
              <w:t>17</w:t>
            </w:r>
            <w:r>
              <w:rPr>
                <w:noProof/>
              </w:rPr>
              <w:fldChar w:fldCharType="end"/>
            </w:r>
          </w:hyperlink>
        </w:p>
        <w:p w14:paraId="58E746C8" w14:textId="459CA581"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65"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Trump warns China, Russia against providing arms to Iran, says it ‘would be very bad for them’</w:t>
            </w:r>
            <w:r>
              <w:rPr>
                <w:noProof/>
              </w:rPr>
              <w:tab/>
            </w:r>
            <w:r>
              <w:rPr>
                <w:noProof/>
              </w:rPr>
              <w:fldChar w:fldCharType="begin"/>
            </w:r>
            <w:r>
              <w:rPr>
                <w:noProof/>
              </w:rPr>
              <w:instrText xml:space="preserve"> PAGEREF _Toc236049765 \h </w:instrText>
            </w:r>
            <w:r>
              <w:rPr>
                <w:noProof/>
              </w:rPr>
            </w:r>
            <w:r>
              <w:rPr>
                <w:noProof/>
              </w:rPr>
              <w:fldChar w:fldCharType="separate"/>
            </w:r>
            <w:r>
              <w:rPr>
                <w:noProof/>
              </w:rPr>
              <w:t>18</w:t>
            </w:r>
            <w:r>
              <w:rPr>
                <w:noProof/>
              </w:rPr>
              <w:fldChar w:fldCharType="end"/>
            </w:r>
          </w:hyperlink>
        </w:p>
        <w:p w14:paraId="3B934A16" w14:textId="2521F213" w:rsidR="007376D0" w:rsidRDefault="007376D0">
          <w:pPr>
            <w:pStyle w:val="TOC2"/>
            <w:tabs>
              <w:tab w:val="right" w:leader="dot" w:pos="8630"/>
            </w:tabs>
            <w:ind w:left="480"/>
            <w:rPr>
              <w:rFonts w:asciiTheme="minorHAnsi" w:hAnsiTheme="minorHAnsi"/>
              <w:noProof/>
              <w:kern w:val="2"/>
              <w:szCs w:val="24"/>
              <w:lang w:val="en-GB" w:eastAsia="en-GB"/>
              <w14:ligatures w14:val="standardContextual"/>
            </w:rPr>
          </w:pPr>
          <w:hyperlink w:anchor="_Toc236049766" w:history="1">
            <w:r w:rsidRPr="00F1205F">
              <w:rPr>
                <w:rStyle w:val="Hyperlink"/>
                <w:noProof/>
              </w:rPr>
              <w:t>China</w:t>
            </w:r>
            <w:r>
              <w:rPr>
                <w:noProof/>
              </w:rPr>
              <w:tab/>
            </w:r>
            <w:r>
              <w:rPr>
                <w:noProof/>
              </w:rPr>
              <w:fldChar w:fldCharType="begin"/>
            </w:r>
            <w:r>
              <w:rPr>
                <w:noProof/>
              </w:rPr>
              <w:instrText xml:space="preserve"> PAGEREF _Toc236049766 \h </w:instrText>
            </w:r>
            <w:r>
              <w:rPr>
                <w:noProof/>
              </w:rPr>
            </w:r>
            <w:r>
              <w:rPr>
                <w:noProof/>
              </w:rPr>
              <w:fldChar w:fldCharType="separate"/>
            </w:r>
            <w:r>
              <w:rPr>
                <w:noProof/>
              </w:rPr>
              <w:t>19</w:t>
            </w:r>
            <w:r>
              <w:rPr>
                <w:noProof/>
              </w:rPr>
              <w:fldChar w:fldCharType="end"/>
            </w:r>
          </w:hyperlink>
        </w:p>
        <w:p w14:paraId="1C8E0942" w14:textId="05AEC3D5" w:rsidR="007376D0" w:rsidRDefault="007376D0">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6049767" w:history="1">
            <w:r w:rsidRPr="00F1205F">
              <w:rPr>
                <w:rStyle w:val="Hyperlink"/>
                <w:rFonts w:ascii="Symbol" w:hAnsi="Symbol"/>
                <w:noProof/>
              </w:rPr>
              <w:t></w:t>
            </w:r>
            <w:r>
              <w:rPr>
                <w:rFonts w:asciiTheme="minorHAnsi" w:hAnsiTheme="minorHAnsi"/>
                <w:noProof/>
                <w:kern w:val="2"/>
                <w:szCs w:val="24"/>
                <w:lang w:val="en-GB" w:eastAsia="en-GB"/>
                <w14:ligatures w14:val="standardContextual"/>
              </w:rPr>
              <w:tab/>
            </w:r>
            <w:r w:rsidRPr="00F1205F">
              <w:rPr>
                <w:rStyle w:val="Hyperlink"/>
                <w:noProof/>
              </w:rPr>
              <w:t>Top Chinese, Iranian diplomats hold talks on sidelines of SCO meeting amid US-Iran tensions</w:t>
            </w:r>
            <w:r>
              <w:rPr>
                <w:noProof/>
              </w:rPr>
              <w:tab/>
            </w:r>
            <w:r>
              <w:rPr>
                <w:noProof/>
              </w:rPr>
              <w:fldChar w:fldCharType="begin"/>
            </w:r>
            <w:r>
              <w:rPr>
                <w:noProof/>
              </w:rPr>
              <w:instrText xml:space="preserve"> PAGEREF _Toc236049767 \h </w:instrText>
            </w:r>
            <w:r>
              <w:rPr>
                <w:noProof/>
              </w:rPr>
            </w:r>
            <w:r>
              <w:rPr>
                <w:noProof/>
              </w:rPr>
              <w:fldChar w:fldCharType="separate"/>
            </w:r>
            <w:r>
              <w:rPr>
                <w:noProof/>
              </w:rPr>
              <w:t>19</w:t>
            </w:r>
            <w:r>
              <w:rPr>
                <w:noProof/>
              </w:rPr>
              <w:fldChar w:fldCharType="end"/>
            </w:r>
          </w:hyperlink>
        </w:p>
        <w:p w14:paraId="5EC1F70C" w14:textId="1005E599" w:rsidR="00F56CB8" w:rsidRDefault="0031092A" w:rsidP="00416E2D">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416E2D">
      <w:pPr>
        <w:spacing w:line="276" w:lineRule="auto"/>
        <w:rPr>
          <w:rFonts w:cs="Times New Roman"/>
          <w:szCs w:val="24"/>
          <w:lang w:val="en-GB"/>
        </w:rPr>
      </w:pPr>
      <w:r>
        <w:rPr>
          <w:rFonts w:cs="Times New Roman"/>
          <w:szCs w:val="24"/>
        </w:rPr>
        <w:br w:type="page"/>
      </w:r>
    </w:p>
    <w:p w14:paraId="57523AC9" w14:textId="77777777" w:rsidR="00F56CB8" w:rsidRDefault="0031092A" w:rsidP="00416E2D">
      <w:pPr>
        <w:spacing w:line="276" w:lineRule="auto"/>
        <w:outlineLvl w:val="0"/>
        <w:rPr>
          <w:rFonts w:eastAsia="DengXian Light" w:cs="Times New Roman"/>
          <w:b/>
          <w:bCs/>
          <w:color w:val="2F5496"/>
          <w:szCs w:val="24"/>
          <w:u w:val="single"/>
        </w:rPr>
      </w:pPr>
      <w:bookmarkStart w:id="0" w:name="_Toc236049737"/>
      <w:r>
        <w:rPr>
          <w:rFonts w:eastAsia="DengXian Light" w:cs="Times New Roman"/>
          <w:b/>
          <w:bCs/>
          <w:color w:val="2F5496"/>
          <w:szCs w:val="24"/>
          <w:u w:val="single"/>
        </w:rPr>
        <w:lastRenderedPageBreak/>
        <w:t>Ethiopia</w:t>
      </w:r>
      <w:bookmarkEnd w:id="0"/>
    </w:p>
    <w:p w14:paraId="4F390D3F" w14:textId="20A64A13" w:rsidR="00BE2C47" w:rsidRPr="00BE2C47" w:rsidRDefault="00BE2C47" w:rsidP="00416E2D">
      <w:pPr>
        <w:pStyle w:val="ListParagraph"/>
        <w:numPr>
          <w:ilvl w:val="0"/>
          <w:numId w:val="3"/>
        </w:numPr>
        <w:spacing w:line="276" w:lineRule="auto"/>
        <w:rPr>
          <w:szCs w:val="24"/>
        </w:rPr>
      </w:pPr>
      <w:bookmarkStart w:id="1" w:name="_Toc236049738"/>
      <w:r w:rsidRPr="00BE2C47">
        <w:rPr>
          <w:rStyle w:val="Heading2Char"/>
        </w:rPr>
        <w:t>Ethiopia unveils UAE-funded defense research laboratory focused on AI, cybersecurity, advanced manufacturing</w:t>
      </w:r>
      <w:bookmarkEnd w:id="1"/>
      <w:r>
        <w:rPr>
          <w:szCs w:val="24"/>
        </w:rPr>
        <w:t xml:space="preserve"> – </w:t>
      </w:r>
      <w:hyperlink r:id="rId8" w:history="1">
        <w:r w:rsidRPr="00BE2C47">
          <w:rPr>
            <w:rStyle w:val="Hyperlink"/>
            <w:szCs w:val="24"/>
          </w:rPr>
          <w:t>Addis Standard</w:t>
        </w:r>
      </w:hyperlink>
      <w:r>
        <w:rPr>
          <w:szCs w:val="24"/>
        </w:rPr>
        <w:t xml:space="preserve"> </w:t>
      </w:r>
    </w:p>
    <w:p w14:paraId="49A2BF93" w14:textId="03164B39" w:rsidR="00BE2C47" w:rsidRDefault="00BE2C47" w:rsidP="00416E2D">
      <w:pPr>
        <w:spacing w:line="276" w:lineRule="auto"/>
        <w:rPr>
          <w:szCs w:val="24"/>
        </w:rPr>
      </w:pPr>
      <w:r w:rsidRPr="00BE2C47">
        <w:rPr>
          <w:szCs w:val="24"/>
        </w:rPr>
        <w:t xml:space="preserve">Ethiopia’s Ministry of Defense has inaugurated a United Arab Emirates (UAE)-funded advanced central laboratory at the Ethiopian </w:t>
      </w:r>
      <w:proofErr w:type="spellStart"/>
      <w:r w:rsidRPr="00BE2C47">
        <w:rPr>
          <w:szCs w:val="24"/>
        </w:rPr>
        <w:t>Defence</w:t>
      </w:r>
      <w:proofErr w:type="spellEnd"/>
      <w:r w:rsidRPr="00BE2C47">
        <w:rPr>
          <w:szCs w:val="24"/>
        </w:rPr>
        <w:t xml:space="preserve"> University, a facility the ministry said will strengthen the country’s capacity in artificial intelligence, cybersecurity, advanced manufacturing, and defense-related scientific research.</w:t>
      </w:r>
      <w:r>
        <w:rPr>
          <w:szCs w:val="24"/>
        </w:rPr>
        <w:t xml:space="preserve"> </w:t>
      </w:r>
      <w:r w:rsidRPr="00BE2C47">
        <w:rPr>
          <w:szCs w:val="24"/>
        </w:rPr>
        <w:t>The laboratory was built on a 20,850-square-meter site with financial support from the UAE under the Ethiopia–UAE bilateral development partnership. Defense Minister Aisha Mohammed, senior government officials, diplomats, and invited guests attended the inauguration ceremony.</w:t>
      </w:r>
      <w:r>
        <w:rPr>
          <w:szCs w:val="24"/>
        </w:rPr>
        <w:t xml:space="preserve"> </w:t>
      </w:r>
      <w:r w:rsidRPr="00BE2C47">
        <w:rPr>
          <w:szCs w:val="24"/>
        </w:rPr>
        <w:t>Speaking at the inauguration, Defense Minister Aisha Mohammed described the Advanced Central Laboratory as “a flagship project” that places Ethiopia’s national security on a stronger technological foundation. She said the facility goes beyond housing sophisticated equipment by transforming “knowledge into professional competence, research into innovation, and innovation into practical solutions,” while contributing to knowledge transfer, scientific research, and the development of indigenous technological capabilities.</w:t>
      </w:r>
      <w:r>
        <w:rPr>
          <w:szCs w:val="24"/>
        </w:rPr>
        <w:t xml:space="preserve"> </w:t>
      </w:r>
      <w:r w:rsidRPr="00BE2C47">
        <w:rPr>
          <w:szCs w:val="24"/>
        </w:rPr>
        <w:t xml:space="preserve">Aisha said the laboratory reflects the longstanding ties between Ethiopia and the United Arab Emirates, describing it as tangible evidence of technology transfer under the two countries’ partnership. She added that the Ethiopian </w:t>
      </w:r>
      <w:proofErr w:type="spellStart"/>
      <w:r w:rsidRPr="00BE2C47">
        <w:rPr>
          <w:szCs w:val="24"/>
        </w:rPr>
        <w:t>Defence</w:t>
      </w:r>
      <w:proofErr w:type="spellEnd"/>
      <w:r w:rsidRPr="00BE2C47">
        <w:rPr>
          <w:szCs w:val="24"/>
        </w:rPr>
        <w:t xml:space="preserve"> University has evolved into an institution that translates military knowledge into practical capability, with the new laboratory expected to further strengthen the country’s operational and technological capacity.</w:t>
      </w:r>
      <w:r>
        <w:rPr>
          <w:szCs w:val="24"/>
        </w:rPr>
        <w:t xml:space="preserve"> </w:t>
      </w:r>
      <w:r w:rsidRPr="00BE2C47">
        <w:rPr>
          <w:szCs w:val="24"/>
        </w:rPr>
        <w:t xml:space="preserve">Ethiopian </w:t>
      </w:r>
      <w:proofErr w:type="spellStart"/>
      <w:r w:rsidRPr="00BE2C47">
        <w:rPr>
          <w:szCs w:val="24"/>
        </w:rPr>
        <w:t>Defence</w:t>
      </w:r>
      <w:proofErr w:type="spellEnd"/>
      <w:r w:rsidRPr="00BE2C47">
        <w:rPr>
          <w:szCs w:val="24"/>
        </w:rPr>
        <w:t xml:space="preserve"> University President Brigadier General Kebede </w:t>
      </w:r>
      <w:proofErr w:type="spellStart"/>
      <w:r w:rsidRPr="00BE2C47">
        <w:rPr>
          <w:szCs w:val="24"/>
        </w:rPr>
        <w:t>Regasa</w:t>
      </w:r>
      <w:proofErr w:type="spellEnd"/>
      <w:r w:rsidRPr="00BE2C47">
        <w:rPr>
          <w:szCs w:val="24"/>
        </w:rPr>
        <w:t xml:space="preserve"> said the facility is “not merely a state-of-the-art laboratory, but a national strategic asset” that will enhance Ethiopia’s technological capabilities and its ability to respond to rapidly evolving 21st-century security challenges. He thanked the UAE government, particularly its Ministry of Defense, for supporting the project’s construction.</w:t>
      </w:r>
      <w:r>
        <w:rPr>
          <w:szCs w:val="24"/>
        </w:rPr>
        <w:t xml:space="preserve"> </w:t>
      </w:r>
      <w:r w:rsidRPr="00BE2C47">
        <w:rPr>
          <w:szCs w:val="24"/>
        </w:rPr>
        <w:t xml:space="preserve">Delivering a message on behalf of the UAE Ministry of Defense, Colonel Dr. Khalid Al-Azori said the project marked “just the beginning” of broader cooperation, adding that the UAE remained committed to supporting Ethiopia through collaboration in innovation, technology, and capacity building. According to the Ministry of Defense, the Ethiopian </w:t>
      </w:r>
      <w:proofErr w:type="spellStart"/>
      <w:r w:rsidRPr="00BE2C47">
        <w:rPr>
          <w:szCs w:val="24"/>
        </w:rPr>
        <w:t>Defence</w:t>
      </w:r>
      <w:proofErr w:type="spellEnd"/>
      <w:r w:rsidRPr="00BE2C47">
        <w:rPr>
          <w:szCs w:val="24"/>
        </w:rPr>
        <w:t xml:space="preserve"> University also plans to use the facility to train highly qualified professionals, promote multidisciplinary research, and strengthen international partnerships.</w:t>
      </w:r>
      <w:r>
        <w:rPr>
          <w:szCs w:val="24"/>
        </w:rPr>
        <w:t xml:space="preserve"> </w:t>
      </w:r>
      <w:r w:rsidRPr="00BE2C47">
        <w:rPr>
          <w:szCs w:val="24"/>
        </w:rPr>
        <w:t>According to the Ministry of Defense, the facility houses specialized laboratories for cybersecurity, artificial intelligence, electrical power systems, automation, communications, 3D printing, computer numerical control (CNC) machining, prototyping, and nursing education and training. It is expected to serve as a national center for research, specialized training, technological innovation, and strategic scientific development.</w:t>
      </w:r>
      <w:r>
        <w:rPr>
          <w:szCs w:val="24"/>
        </w:rPr>
        <w:t xml:space="preserve"> </w:t>
      </w:r>
      <w:r w:rsidRPr="00BE2C47">
        <w:rPr>
          <w:szCs w:val="24"/>
        </w:rPr>
        <w:t xml:space="preserve">The ministry said the laboratory is designed to strengthen links between higher education, national security priorities, industry, and broader national development objectives while supporting efforts </w:t>
      </w:r>
      <w:r w:rsidRPr="00BE2C47">
        <w:rPr>
          <w:szCs w:val="24"/>
        </w:rPr>
        <w:lastRenderedPageBreak/>
        <w:t>to address emerging security, technological, and industrial challenges.</w:t>
      </w:r>
      <w:r>
        <w:rPr>
          <w:szCs w:val="24"/>
        </w:rPr>
        <w:t xml:space="preserve"> </w:t>
      </w:r>
      <w:r w:rsidRPr="00BE2C47">
        <w:rPr>
          <w:szCs w:val="24"/>
        </w:rPr>
        <w:t>The facility also incorporates an integrated renewable energy system featuring solar panels, battery storage, and inverters. According to the ministry, the system is expected to provide electricity for the university for up to eight hours a day, helping ensure uninterrupted laboratory operations while reducing energy costs and dependence on conventional power sources.</w:t>
      </w:r>
      <w:r>
        <w:rPr>
          <w:szCs w:val="24"/>
        </w:rPr>
        <w:t xml:space="preserve"> </w:t>
      </w:r>
      <w:r w:rsidRPr="00BE2C47">
        <w:rPr>
          <w:szCs w:val="24"/>
        </w:rPr>
        <w:t xml:space="preserve">The Ministry of Defense said the Ethiopian </w:t>
      </w:r>
      <w:proofErr w:type="spellStart"/>
      <w:r w:rsidRPr="00BE2C47">
        <w:rPr>
          <w:szCs w:val="24"/>
        </w:rPr>
        <w:t>Defence</w:t>
      </w:r>
      <w:proofErr w:type="spellEnd"/>
      <w:r w:rsidRPr="00BE2C47">
        <w:rPr>
          <w:szCs w:val="24"/>
        </w:rPr>
        <w:t xml:space="preserve"> University also plans to use the laboratory to provide consultancy services in cybersecurity, power infrastructure, and logistics engineering, alongside advanced vocational training, technical mentorship, and professional workshops.</w:t>
      </w:r>
      <w:r>
        <w:rPr>
          <w:szCs w:val="24"/>
        </w:rPr>
        <w:t xml:space="preserve"> </w:t>
      </w:r>
      <w:r w:rsidRPr="00BE2C47">
        <w:rPr>
          <w:szCs w:val="24"/>
        </w:rPr>
        <w:t>The inauguration marks the latest example of Ethiopia–UAE cooperation, with the Gulf nation supporting several development and infrastructure projects in Ethiopia in recent years.</w:t>
      </w:r>
    </w:p>
    <w:p w14:paraId="4A613058" w14:textId="1876C49F" w:rsidR="00C06D7B" w:rsidRPr="0033751D" w:rsidRDefault="00C06D7B" w:rsidP="00416E2D">
      <w:pPr>
        <w:pStyle w:val="ListParagraph"/>
        <w:numPr>
          <w:ilvl w:val="0"/>
          <w:numId w:val="3"/>
        </w:numPr>
        <w:spacing w:line="276" w:lineRule="auto"/>
        <w:rPr>
          <w:szCs w:val="24"/>
        </w:rPr>
      </w:pPr>
      <w:bookmarkStart w:id="2" w:name="_Toc236049739"/>
      <w:r w:rsidRPr="0033751D">
        <w:rPr>
          <w:rStyle w:val="Heading2Char"/>
        </w:rPr>
        <w:t>Fano rejects National Dialogue conference, urges boycott and intensified anti-government struggle</w:t>
      </w:r>
      <w:bookmarkEnd w:id="2"/>
      <w:r w:rsidR="0033751D">
        <w:rPr>
          <w:szCs w:val="24"/>
        </w:rPr>
        <w:t xml:space="preserve"> – </w:t>
      </w:r>
      <w:hyperlink r:id="rId9" w:history="1">
        <w:r w:rsidR="0033751D" w:rsidRPr="0033751D">
          <w:rPr>
            <w:rStyle w:val="Hyperlink"/>
            <w:szCs w:val="24"/>
          </w:rPr>
          <w:t>Addis Standard</w:t>
        </w:r>
      </w:hyperlink>
      <w:r w:rsidR="0033751D">
        <w:rPr>
          <w:szCs w:val="24"/>
        </w:rPr>
        <w:t xml:space="preserve"> </w:t>
      </w:r>
    </w:p>
    <w:p w14:paraId="74D4E6C1" w14:textId="4030C418" w:rsidR="00C06D7B" w:rsidRDefault="00C06D7B" w:rsidP="00416E2D">
      <w:pPr>
        <w:spacing w:line="276" w:lineRule="auto"/>
        <w:rPr>
          <w:szCs w:val="24"/>
        </w:rPr>
      </w:pPr>
      <w:r w:rsidRPr="00C06D7B">
        <w:rPr>
          <w:szCs w:val="24"/>
        </w:rPr>
        <w:t>The Amhara Fano National Movement (AFNM) has rejected Ethiopia’s ongoing National Dialogue conference, describing it as a political exercise designed to restore the ruling Prosperity Party’s legitimacy rather than address the country’s deepening conflicts, and called on Amhara communities to intensify their armed struggle against the federal government.</w:t>
      </w:r>
      <w:r w:rsidR="0033751D">
        <w:rPr>
          <w:szCs w:val="24"/>
        </w:rPr>
        <w:t xml:space="preserve"> </w:t>
      </w:r>
      <w:r w:rsidRPr="00C06D7B">
        <w:rPr>
          <w:szCs w:val="24"/>
        </w:rPr>
        <w:t>AFNM said that while Ethiopia has long required an inclusive national dialogue to address the root causes of political conflict, the current process lacks the conditions necessary to produce a credible outcome.</w:t>
      </w:r>
      <w:r w:rsidR="0033751D">
        <w:rPr>
          <w:szCs w:val="24"/>
        </w:rPr>
        <w:t xml:space="preserve"> </w:t>
      </w:r>
      <w:r w:rsidRPr="00C06D7B">
        <w:rPr>
          <w:szCs w:val="24"/>
        </w:rPr>
        <w:t xml:space="preserve">The group argued that the dialogue is neither inclusive nor neutral and is being conducted under the authority of a </w:t>
      </w:r>
      <w:proofErr w:type="gramStart"/>
      <w:r w:rsidRPr="00C06D7B">
        <w:rPr>
          <w:szCs w:val="24"/>
        </w:rPr>
        <w:t>government it</w:t>
      </w:r>
      <w:proofErr w:type="gramEnd"/>
      <w:r w:rsidRPr="00C06D7B">
        <w:rPr>
          <w:szCs w:val="24"/>
        </w:rPr>
        <w:t xml:space="preserve"> accused of overseeing years of conflict, displacement, and human rights abuses.</w:t>
      </w:r>
      <w:r>
        <w:rPr>
          <w:szCs w:val="24"/>
        </w:rPr>
        <w:t xml:space="preserve"> </w:t>
      </w:r>
      <w:r w:rsidRPr="00C06D7B">
        <w:rPr>
          <w:szCs w:val="24"/>
        </w:rPr>
        <w:t>“A dialogue staged by a genocidal regime… serves no purpose other than acting as a PR exercise and budget drain for the regime,” the statement said.</w:t>
      </w:r>
      <w:r>
        <w:rPr>
          <w:szCs w:val="24"/>
        </w:rPr>
        <w:t xml:space="preserve"> </w:t>
      </w:r>
      <w:r w:rsidRPr="00C06D7B">
        <w:rPr>
          <w:szCs w:val="24"/>
        </w:rPr>
        <w:t>AFNM further argued that the Ethiopian National Dialogue Commission lacks the neutrality and broad political acceptance required to lead a genuine reconciliation process, claiming it was established without the consent of major political actors and civil society groups.</w:t>
      </w:r>
      <w:r>
        <w:rPr>
          <w:szCs w:val="24"/>
        </w:rPr>
        <w:t xml:space="preserve"> </w:t>
      </w:r>
      <w:r w:rsidRPr="00C06D7B">
        <w:rPr>
          <w:szCs w:val="24"/>
        </w:rPr>
        <w:t>According to the movement, participants presented as representatives of the Amhara people at the conference do not have a legitimate mandate and instead represent the interests of the ruling Prosperity Party.</w:t>
      </w:r>
      <w:r>
        <w:rPr>
          <w:szCs w:val="24"/>
        </w:rPr>
        <w:t xml:space="preserve"> </w:t>
      </w:r>
      <w:r w:rsidRPr="00C06D7B">
        <w:rPr>
          <w:szCs w:val="24"/>
        </w:rPr>
        <w:t>The statement also questioned the legitimacy of Ethiopia’s 2018 Ethiopian calendar general election, arguing that the country lacked the conditions for a credible vote because of ongoing armed conflicts and the continued state of emergency in parts of the country.</w:t>
      </w:r>
      <w:r>
        <w:rPr>
          <w:szCs w:val="24"/>
        </w:rPr>
        <w:t xml:space="preserve"> </w:t>
      </w:r>
      <w:r w:rsidRPr="00C06D7B">
        <w:rPr>
          <w:szCs w:val="24"/>
        </w:rPr>
        <w:t>Calling on its supporters, AFNM urged the Amhara public to “intensify the struggle” against the federal government while encouraging cooperation with other political forces to establish what it described as a genuine transitional arrangement capable of leading an inclusive national dialogue.</w:t>
      </w:r>
      <w:r>
        <w:rPr>
          <w:szCs w:val="24"/>
        </w:rPr>
        <w:t xml:space="preserve"> </w:t>
      </w:r>
      <w:r w:rsidRPr="00C06D7B">
        <w:rPr>
          <w:szCs w:val="24"/>
        </w:rPr>
        <w:t>The movement also appealed to the broader Ethiopian public to reject the current dialogue process, arguing that it excludes major political and armed actors and therefore cannot resolve the country’s political crisis.</w:t>
      </w:r>
      <w:r>
        <w:rPr>
          <w:szCs w:val="24"/>
        </w:rPr>
        <w:t xml:space="preserve"> </w:t>
      </w:r>
      <w:r w:rsidRPr="00C06D7B">
        <w:rPr>
          <w:szCs w:val="24"/>
        </w:rPr>
        <w:t xml:space="preserve">Addressing the international community, AFNM called for support for what it described </w:t>
      </w:r>
      <w:r w:rsidRPr="00C06D7B">
        <w:rPr>
          <w:szCs w:val="24"/>
        </w:rPr>
        <w:lastRenderedPageBreak/>
        <w:t>as a genuine political transition, saying the current dialogue risks deepening rather than resolving Ethiopia’s conflicts.</w:t>
      </w:r>
      <w:r>
        <w:rPr>
          <w:szCs w:val="24"/>
        </w:rPr>
        <w:t xml:space="preserve"> </w:t>
      </w:r>
      <w:r w:rsidRPr="00C06D7B">
        <w:rPr>
          <w:szCs w:val="24"/>
        </w:rPr>
        <w:t>The statement further warned individuals participating in the conference as representatives of the Amhara people that they would be held “accountable before the people and history” for what it described as assisting the government’s political agenda.</w:t>
      </w:r>
      <w:r>
        <w:rPr>
          <w:szCs w:val="24"/>
        </w:rPr>
        <w:t xml:space="preserve"> </w:t>
      </w:r>
      <w:r w:rsidRPr="00C06D7B">
        <w:rPr>
          <w:szCs w:val="24"/>
        </w:rPr>
        <w:t>The Amhara Fano National Movement’s statement comes as Ethiopia’s month-long National Dialogue Forum, organized by the Ethiopian National Dialogue Commission (ENDC), is underway in Addis Abeba. The forum has brought together more than 4,000 delegates from across the country to deliberate on eight agenda items identified through nationwide consultations. Prime Minister Abiy Ahmed described the forum as a historic opportunity to resolve Ethiopia’s longstanding political differences through dialogue, while Commission Chairperson Mesfin Araya called on participants to engage in inclusive and constructive deliberations. At the same time, the forum has been overshadowed by criticism from several opposition parties and armed groups that question its inclusiveness and legitimacy.</w:t>
      </w:r>
      <w:r>
        <w:rPr>
          <w:szCs w:val="24"/>
        </w:rPr>
        <w:t xml:space="preserve"> </w:t>
      </w:r>
      <w:r w:rsidRPr="00C06D7B">
        <w:rPr>
          <w:szCs w:val="24"/>
        </w:rPr>
        <w:t>Earlier this week, the Ethiopian Cooperate for Victory and Transition (ECVT), an opposition coalition, described the dialogue as a “mock dialogue” that fails to meet international standards because it excludes key armed actors, lacks broad public legitimacy, and rules out discussions on political transition. The coalition called on opposition political parties and armed groups to strengthen cooperation and prepare a joint roadmap for a transitional government.</w:t>
      </w:r>
      <w:r>
        <w:rPr>
          <w:szCs w:val="24"/>
        </w:rPr>
        <w:t xml:space="preserve"> </w:t>
      </w:r>
      <w:r w:rsidRPr="00C06D7B">
        <w:rPr>
          <w:szCs w:val="24"/>
        </w:rPr>
        <w:t>The statement followed a similar position by the Oromo Liberation Front–Oromo Liberation Army (OLF-OLA), which dismissed the process as a “national monologue,” arguing that it serves only the interests of the ruling Prosperity Party and cannot produce meaningful national reconciliation while armed conflicts continue and major political actors remain excluded. Both groups urged a comprehensive political transition and inclusive negotiations involving all stakeholders.</w:t>
      </w:r>
      <w:r>
        <w:rPr>
          <w:szCs w:val="24"/>
        </w:rPr>
        <w:t xml:space="preserve"> </w:t>
      </w:r>
      <w:r w:rsidRPr="00C06D7B">
        <w:rPr>
          <w:szCs w:val="24"/>
        </w:rPr>
        <w:t>The criticism comes as Ethiopia’s month-long National Dialogue Forum continues in Addis Abeba, where more than 1,300 delegates are deliberating on agenda items identified through the Ethiopian National Dialogue Commission’s nationwide consultations. While the federal government and the Commission have defended the forum as the country’s primary platform for resolving longstanding political disputes peacefully, several opposition parties, armed groups, and the TPLF-reinstated Tigray Regional State have rejected the process, arguing that it lacks the conditions necessary for a credible and inclusive national dialogue.</w:t>
      </w:r>
    </w:p>
    <w:p w14:paraId="20C249E3" w14:textId="010563D5" w:rsidR="001E3AA1" w:rsidRPr="00DD57E8" w:rsidRDefault="001E3AA1" w:rsidP="00416E2D">
      <w:pPr>
        <w:pStyle w:val="ListParagraph"/>
        <w:numPr>
          <w:ilvl w:val="0"/>
          <w:numId w:val="3"/>
        </w:numPr>
        <w:spacing w:line="276" w:lineRule="auto"/>
        <w:rPr>
          <w:szCs w:val="24"/>
        </w:rPr>
      </w:pPr>
      <w:bookmarkStart w:id="3" w:name="_Toc236049740"/>
      <w:r w:rsidRPr="00DD57E8">
        <w:rPr>
          <w:rStyle w:val="Heading2Char"/>
        </w:rPr>
        <w:t>WFP warns conflict, displacement, climate shocks keep humanitarian needs high despite Ethiopia's economic growth</w:t>
      </w:r>
      <w:bookmarkEnd w:id="3"/>
      <w:r w:rsidR="00DD57E8">
        <w:rPr>
          <w:szCs w:val="24"/>
        </w:rPr>
        <w:t xml:space="preserve"> – </w:t>
      </w:r>
      <w:hyperlink r:id="rId10" w:history="1">
        <w:r w:rsidR="00DD57E8" w:rsidRPr="00DD57E8">
          <w:rPr>
            <w:rStyle w:val="Hyperlink"/>
            <w:szCs w:val="24"/>
          </w:rPr>
          <w:t>Addis Standard</w:t>
        </w:r>
      </w:hyperlink>
      <w:r w:rsidR="00DD57E8">
        <w:rPr>
          <w:szCs w:val="24"/>
        </w:rPr>
        <w:t xml:space="preserve"> </w:t>
      </w:r>
    </w:p>
    <w:p w14:paraId="7AF78B63" w14:textId="27FE3022" w:rsidR="001E3AA1" w:rsidRDefault="001E3AA1" w:rsidP="00416E2D">
      <w:pPr>
        <w:spacing w:line="276" w:lineRule="auto"/>
        <w:rPr>
          <w:szCs w:val="24"/>
        </w:rPr>
      </w:pPr>
      <w:r w:rsidRPr="001E3AA1">
        <w:rPr>
          <w:szCs w:val="24"/>
        </w:rPr>
        <w:t>Ethiopia’s strong economic growth continues to be overshadowed by a deepening humanitarian crisis, with conflict, displacement, climate shocks and mounting economic pressures leaving millions in need of food assistance, according to the World Food Program’s (WFP) latest country brief, which warns that insecurity across several regions continues to disrupt livelihoods and hamper aid delivery.</w:t>
      </w:r>
      <w:r w:rsidR="00DD57E8">
        <w:rPr>
          <w:szCs w:val="24"/>
        </w:rPr>
        <w:t xml:space="preserve"> </w:t>
      </w:r>
      <w:r w:rsidRPr="001E3AA1">
        <w:rPr>
          <w:szCs w:val="24"/>
        </w:rPr>
        <w:t xml:space="preserve">In its July 2026 Country Brief, </w:t>
      </w:r>
      <w:r w:rsidRPr="001E3AA1">
        <w:rPr>
          <w:szCs w:val="24"/>
        </w:rPr>
        <w:lastRenderedPageBreak/>
        <w:t>covering operations in June, WFP said Ethiopia’s economy remains resilient, citing International Monetary Fund (IMF) estimates that real GDP grew by 9.2 percent in FY2024/25, with growth expected to remain strong in the medium term.</w:t>
      </w:r>
      <w:r w:rsidR="00DD57E8">
        <w:rPr>
          <w:szCs w:val="24"/>
        </w:rPr>
        <w:t xml:space="preserve"> </w:t>
      </w:r>
      <w:r w:rsidRPr="001E3AA1">
        <w:rPr>
          <w:szCs w:val="24"/>
        </w:rPr>
        <w:t>However, the agency stressed that economic gains have not translated into improved humanitarian conditions.</w:t>
      </w:r>
      <w:r w:rsidR="00DD57E8">
        <w:rPr>
          <w:szCs w:val="24"/>
        </w:rPr>
        <w:t xml:space="preserve"> </w:t>
      </w:r>
      <w:r w:rsidRPr="001E3AA1">
        <w:rPr>
          <w:szCs w:val="24"/>
        </w:rPr>
        <w:t>“Despite this progress, humanitarian needs remain significant,” WFP said, attributing persistent food insecurity to “conflict, displacement, economic pressures and climate shocks.” The agency added that “tensions persist in Tigray, and insecurity in Amhara, Oromia and Somali regions continues to disrupt livelihoods and constrain timely delivery of assistance.”</w:t>
      </w:r>
      <w:r w:rsidR="00DD57E8">
        <w:rPr>
          <w:szCs w:val="24"/>
        </w:rPr>
        <w:t xml:space="preserve"> </w:t>
      </w:r>
      <w:r w:rsidRPr="001E3AA1">
        <w:rPr>
          <w:szCs w:val="24"/>
        </w:rPr>
        <w:t>A January 2026 report by the Famine Early Warning Systems Network (FEWS NET) projected that Ethiopia would remain among the five countries with the largest populations requiring urgent humanitarian food assistance by mid-2026, despite an expected decline in overall assistance needs compared to the previous year. The outlook estimated that more than 15 million people across the country would continue to require emergency food assistance, with the most severe needs concentrated among internally displaced populations and conflict-affected communities in Tigray and Amhara regions. FEWS NET attributed the persistent food insecurity to the combined effects of recurrent conflict, prolonged drought, inflationary pressures, and disruptions to social protection programs, all of which continue to erode household livelihoods and access to food.</w:t>
      </w:r>
      <w:r w:rsidR="00DD57E8">
        <w:rPr>
          <w:szCs w:val="24"/>
        </w:rPr>
        <w:t xml:space="preserve"> </w:t>
      </w:r>
      <w:r w:rsidRPr="001E3AA1">
        <w:rPr>
          <w:szCs w:val="24"/>
        </w:rPr>
        <w:t>Addis Standard has also previously reported that humanitarian agencies have faced challenges in assessing the full scale of the crisis because of technical data gaps and operational constraints affecting humanitarian information systems and aid delivery, complicating both international monitoring and emergency response.</w:t>
      </w:r>
      <w:r w:rsidR="00DD57E8">
        <w:rPr>
          <w:szCs w:val="24"/>
        </w:rPr>
        <w:t xml:space="preserve"> </w:t>
      </w:r>
      <w:r w:rsidRPr="001E3AA1">
        <w:rPr>
          <w:szCs w:val="24"/>
        </w:rPr>
        <w:t>According to WFP, displacement remains one of the principal drivers of humanitarian need.</w:t>
      </w:r>
      <w:r w:rsidR="00DD57E8">
        <w:rPr>
          <w:szCs w:val="24"/>
        </w:rPr>
        <w:t xml:space="preserve"> </w:t>
      </w:r>
      <w:r w:rsidRPr="001E3AA1">
        <w:rPr>
          <w:szCs w:val="24"/>
        </w:rPr>
        <w:t>The agency estimates that Ethiopia is currently hosting 1.1 million refugees, including recent arrivals fleeing conflicts in South Sudan and Sudan, while 1.9 million people remain internally displaced. Humanitarian needs continue to rise because of sudden-onset emergencies, including flash floods and drought, as well as macroeconomic shocks linked to the ongoing conflict in the Middle East.</w:t>
      </w:r>
      <w:r w:rsidR="00DD57E8">
        <w:rPr>
          <w:szCs w:val="24"/>
        </w:rPr>
        <w:t xml:space="preserve"> </w:t>
      </w:r>
      <w:r w:rsidRPr="001E3AA1">
        <w:rPr>
          <w:szCs w:val="24"/>
        </w:rPr>
        <w:t>The report also warns that broader regional developments are placing additional pressure on Ethiopia’s food system</w:t>
      </w:r>
      <w:r w:rsidR="00DD57E8">
        <w:rPr>
          <w:szCs w:val="24"/>
        </w:rPr>
        <w:t xml:space="preserve">. </w:t>
      </w:r>
      <w:r w:rsidRPr="001E3AA1">
        <w:rPr>
          <w:szCs w:val="24"/>
        </w:rPr>
        <w:t>Fuel shortages and fertilizer supply disruptions have increased food prices, raising concerns for the country’s upcoming agricultural seasons. At the same time, malnutrition remains high, affecting “millions of children and pregnant and breastfeeding women,” the report states.</w:t>
      </w:r>
      <w:r w:rsidR="00DD57E8">
        <w:rPr>
          <w:szCs w:val="24"/>
        </w:rPr>
        <w:t xml:space="preserve"> </w:t>
      </w:r>
      <w:r w:rsidRPr="001E3AA1">
        <w:rPr>
          <w:szCs w:val="24"/>
        </w:rPr>
        <w:t>Against this backdrop, WFP said it reached 1.8 million food-insecure people during June, distributing 10,700 metric tons of food and USD 4.5 million in cash assistance across its operations. The agency added that it will require USD 182 million over the next six months to sustain humanitarian assistance between August 2026 and January 2027.</w:t>
      </w:r>
      <w:r w:rsidR="00DD57E8">
        <w:rPr>
          <w:szCs w:val="24"/>
        </w:rPr>
        <w:t xml:space="preserve"> </w:t>
      </w:r>
      <w:r w:rsidRPr="001E3AA1">
        <w:rPr>
          <w:szCs w:val="24"/>
        </w:rPr>
        <w:t>Relief operations face security and funding constraints</w:t>
      </w:r>
      <w:r w:rsidR="00DD57E8">
        <w:rPr>
          <w:szCs w:val="24"/>
        </w:rPr>
        <w:t xml:space="preserve">. </w:t>
      </w:r>
      <w:r w:rsidRPr="001E3AA1">
        <w:rPr>
          <w:szCs w:val="24"/>
        </w:rPr>
        <w:t>Despite the scale of the response, WFP said humanitarian operations continue to face logistical, security and financial challenges.</w:t>
      </w:r>
      <w:r w:rsidR="002F1797">
        <w:rPr>
          <w:szCs w:val="24"/>
        </w:rPr>
        <w:t xml:space="preserve"> </w:t>
      </w:r>
      <w:r w:rsidR="00DD57E8">
        <w:rPr>
          <w:szCs w:val="24"/>
        </w:rPr>
        <w:t xml:space="preserve"> </w:t>
      </w:r>
      <w:r w:rsidRPr="001E3AA1">
        <w:rPr>
          <w:szCs w:val="24"/>
        </w:rPr>
        <w:t xml:space="preserve">In June, the agency provided general food assistance to 195,285 crisis-affected people, including 164,423 beneficiaries in the Somali Region through food and cash assistance and 30,862 people in </w:t>
      </w:r>
      <w:r w:rsidRPr="001E3AA1">
        <w:rPr>
          <w:szCs w:val="24"/>
        </w:rPr>
        <w:lastRenderedPageBreak/>
        <w:t>Oromia through the Rapid Response Mechanism.</w:t>
      </w:r>
      <w:r w:rsidR="002F1797">
        <w:rPr>
          <w:szCs w:val="24"/>
        </w:rPr>
        <w:t xml:space="preserve"> </w:t>
      </w:r>
      <w:r w:rsidRPr="001E3AA1">
        <w:rPr>
          <w:szCs w:val="24"/>
        </w:rPr>
        <w:t>However, food distributions in parts of the Somali Region were delayed because of fuel shortages and limited transport availability, prompting WFP to reprioritize target woredas based on updated food security assessments.</w:t>
      </w:r>
      <w:r w:rsidR="002F1797">
        <w:rPr>
          <w:szCs w:val="24"/>
        </w:rPr>
        <w:t xml:space="preserve"> </w:t>
      </w:r>
      <w:r w:rsidRPr="001E3AA1">
        <w:rPr>
          <w:szCs w:val="24"/>
        </w:rPr>
        <w:t>Security conditions also disrupted operations.</w:t>
      </w:r>
      <w:r w:rsidR="002F1797">
        <w:rPr>
          <w:szCs w:val="24"/>
        </w:rPr>
        <w:t xml:space="preserve"> </w:t>
      </w:r>
      <w:r w:rsidRPr="001E3AA1">
        <w:rPr>
          <w:szCs w:val="24"/>
        </w:rPr>
        <w:t xml:space="preserve">Cash distributions in Warder, </w:t>
      </w:r>
      <w:proofErr w:type="spellStart"/>
      <w:r w:rsidRPr="001E3AA1">
        <w:rPr>
          <w:szCs w:val="24"/>
        </w:rPr>
        <w:t>Danod</w:t>
      </w:r>
      <w:proofErr w:type="spellEnd"/>
      <w:r w:rsidRPr="001E3AA1">
        <w:rPr>
          <w:szCs w:val="24"/>
        </w:rPr>
        <w:t xml:space="preserve">, Daratole and Lehel </w:t>
      </w:r>
      <w:proofErr w:type="spellStart"/>
      <w:r w:rsidRPr="001E3AA1">
        <w:rPr>
          <w:szCs w:val="24"/>
        </w:rPr>
        <w:t>Yucub</w:t>
      </w:r>
      <w:proofErr w:type="spellEnd"/>
      <w:r w:rsidRPr="001E3AA1">
        <w:rPr>
          <w:szCs w:val="24"/>
        </w:rPr>
        <w:t xml:space="preserve"> were postponed because of security concerns, while communal clashes in </w:t>
      </w:r>
      <w:proofErr w:type="spellStart"/>
      <w:r w:rsidRPr="001E3AA1">
        <w:rPr>
          <w:szCs w:val="24"/>
        </w:rPr>
        <w:t>Doolo</w:t>
      </w:r>
      <w:proofErr w:type="spellEnd"/>
      <w:r w:rsidRPr="001E3AA1">
        <w:rPr>
          <w:szCs w:val="24"/>
        </w:rPr>
        <w:t xml:space="preserve"> Zone forced the suspension of cash assistance in four woredas before distributions resumed in early July following a security assessment.</w:t>
      </w:r>
      <w:r w:rsidR="002F1797">
        <w:rPr>
          <w:szCs w:val="24"/>
        </w:rPr>
        <w:t xml:space="preserve"> </w:t>
      </w:r>
      <w:r w:rsidRPr="001E3AA1">
        <w:rPr>
          <w:szCs w:val="24"/>
        </w:rPr>
        <w:t>Furthermore, “resource constraints continue to affect the relief response, with cereal rations maintained at 60 percent of the standard ration to sustain the pipeline until August 2026,” WFP said, adding that the reductions were communicated to beneficiaries through community engagement mechanisms while concerns continued to be raised through its feedback channels.</w:t>
      </w:r>
      <w:r w:rsidR="002F1797">
        <w:rPr>
          <w:szCs w:val="24"/>
        </w:rPr>
        <w:t xml:space="preserve"> </w:t>
      </w:r>
      <w:r w:rsidRPr="001E3AA1">
        <w:rPr>
          <w:szCs w:val="24"/>
        </w:rPr>
        <w:t>Malnutrition remains widespread</w:t>
      </w:r>
      <w:r w:rsidR="002F1797">
        <w:rPr>
          <w:szCs w:val="24"/>
        </w:rPr>
        <w:t xml:space="preserve">: </w:t>
      </w:r>
      <w:r w:rsidRPr="001E3AA1">
        <w:rPr>
          <w:szCs w:val="24"/>
        </w:rPr>
        <w:t>Nutrition indicators also remain concerning.</w:t>
      </w:r>
      <w:r w:rsidR="002F1797">
        <w:rPr>
          <w:szCs w:val="24"/>
        </w:rPr>
        <w:t xml:space="preserve"> </w:t>
      </w:r>
      <w:r w:rsidRPr="001E3AA1">
        <w:rPr>
          <w:szCs w:val="24"/>
        </w:rPr>
        <w:t>WFP reported reaching 449,402 people through programs treating moderate acute malnutrition, including 395,295 children under five and pregnant and breastfeeding women receiving in-kind nutritional assistance, alongside 54,107 people supported through voucher-based treatment using locally available food.</w:t>
      </w:r>
      <w:r>
        <w:rPr>
          <w:szCs w:val="24"/>
        </w:rPr>
        <w:t xml:space="preserve"> </w:t>
      </w:r>
      <w:r w:rsidRPr="001E3AA1">
        <w:rPr>
          <w:szCs w:val="24"/>
        </w:rPr>
        <w:t>However, treatment coverage fell below planned targets in several areas because of access constraints in Amhara, where malnutrition problems were already projected in 2025, and rain-related delivery delays affecting Southwestern Ethiopia, Sidama, South Ethiopia and Central Ethiopia, according to the report.</w:t>
      </w:r>
      <w:r>
        <w:rPr>
          <w:szCs w:val="24"/>
        </w:rPr>
        <w:t xml:space="preserve"> </w:t>
      </w:r>
      <w:r w:rsidRPr="001E3AA1">
        <w:rPr>
          <w:szCs w:val="24"/>
        </w:rPr>
        <w:t>Beyond emergency relief, WFP said it reached 408,785 children through school feeding programs across 1,034 schools in Afar, Amhara, Oromia and Southern Ethiopia, representing 99 percent of its monthly target.</w:t>
      </w:r>
      <w:r>
        <w:rPr>
          <w:szCs w:val="24"/>
        </w:rPr>
        <w:t xml:space="preserve"> </w:t>
      </w:r>
      <w:r w:rsidRPr="001E3AA1">
        <w:rPr>
          <w:szCs w:val="24"/>
        </w:rPr>
        <w:t xml:space="preserve">The agency also supported 40,500 households across Afar, Amhara, Central Ethiopia, </w:t>
      </w:r>
      <w:proofErr w:type="spellStart"/>
      <w:r w:rsidRPr="001E3AA1">
        <w:rPr>
          <w:szCs w:val="24"/>
        </w:rPr>
        <w:t>Gambella</w:t>
      </w:r>
      <w:proofErr w:type="spellEnd"/>
      <w:r w:rsidRPr="001E3AA1">
        <w:rPr>
          <w:szCs w:val="24"/>
        </w:rPr>
        <w:t>, Sidama, Somali and Tigray through resilience-building programs, including climate-smart agriculture, irrigation, financial inclusion and nutrition-sensitive livelihood initiatives.</w:t>
      </w:r>
      <w:r>
        <w:rPr>
          <w:szCs w:val="24"/>
        </w:rPr>
        <w:t xml:space="preserve"> </w:t>
      </w:r>
      <w:r w:rsidRPr="001E3AA1">
        <w:rPr>
          <w:szCs w:val="24"/>
        </w:rPr>
        <w:t xml:space="preserve">In Tigray, WFP expanded support for climate-adaptive livelihoods through mechanized land preparation, improved seed distribution, irrigation infrastructure and household livelihood assistance. In </w:t>
      </w:r>
      <w:proofErr w:type="spellStart"/>
      <w:r w:rsidRPr="001E3AA1">
        <w:rPr>
          <w:szCs w:val="24"/>
        </w:rPr>
        <w:t>Gambella</w:t>
      </w:r>
      <w:proofErr w:type="spellEnd"/>
      <w:r w:rsidRPr="001E3AA1">
        <w:rPr>
          <w:szCs w:val="24"/>
        </w:rPr>
        <w:t>, refugee and host-community farmers jointly participated in farming and seed multiplication programs, contributing ETB 296,000 toward mechanization costs, which WFP said demonstrated “strong community ownership” while reinforcing social cohesion.</w:t>
      </w:r>
      <w:r>
        <w:rPr>
          <w:szCs w:val="24"/>
        </w:rPr>
        <w:t xml:space="preserve"> </w:t>
      </w:r>
      <w:r w:rsidRPr="001E3AA1">
        <w:rPr>
          <w:szCs w:val="24"/>
        </w:rPr>
        <w:t>Funding gap persists</w:t>
      </w:r>
      <w:r>
        <w:rPr>
          <w:szCs w:val="24"/>
        </w:rPr>
        <w:t xml:space="preserve">: </w:t>
      </w:r>
      <w:r w:rsidRPr="001E3AA1">
        <w:rPr>
          <w:szCs w:val="24"/>
        </w:rPr>
        <w:t>Looking ahead, WFP warned that its operations remain significantly underfunded.</w:t>
      </w:r>
      <w:r>
        <w:rPr>
          <w:szCs w:val="24"/>
        </w:rPr>
        <w:t xml:space="preserve"> </w:t>
      </w:r>
      <w:r w:rsidRPr="001E3AA1">
        <w:rPr>
          <w:szCs w:val="24"/>
        </w:rPr>
        <w:t>Its Ethiopia Country Strategic Plan for 2026 requires USD 655 million, of which USD 220 million has been secured. It estimates a USD 182 million funding requirement for the six-month period from August 2026 through January 2027 to maintain food assistance, nutrition programs and resilience activities across the country.</w:t>
      </w:r>
      <w:r>
        <w:rPr>
          <w:szCs w:val="24"/>
        </w:rPr>
        <w:t xml:space="preserve"> </w:t>
      </w:r>
      <w:r w:rsidRPr="001E3AA1">
        <w:rPr>
          <w:szCs w:val="24"/>
        </w:rPr>
        <w:t>The funding gap echoes a warning issued by UNICEF in June 2026, which said Ethiopia faces mounting humanitarian pressures as conflict, displacement, climate shocks, and economic hardship continue to deepen vulnerabilities across the country. UNICEF also warned that its 2026 humanitarian appeal remained 81 percent underfunded, raising concerns over the continuity of life-saving assistance.</w:t>
      </w:r>
    </w:p>
    <w:p w14:paraId="3CC8ADA2" w14:textId="3E32CF9F" w:rsidR="0040288C" w:rsidRPr="0040288C" w:rsidRDefault="0040288C" w:rsidP="00416E2D">
      <w:pPr>
        <w:pStyle w:val="ListParagraph"/>
        <w:numPr>
          <w:ilvl w:val="0"/>
          <w:numId w:val="3"/>
        </w:numPr>
        <w:spacing w:line="276" w:lineRule="auto"/>
        <w:rPr>
          <w:szCs w:val="24"/>
        </w:rPr>
      </w:pPr>
      <w:bookmarkStart w:id="4" w:name="_Toc236049741"/>
      <w:r w:rsidRPr="0040288C">
        <w:rPr>
          <w:rStyle w:val="Heading2Char"/>
        </w:rPr>
        <w:lastRenderedPageBreak/>
        <w:t>Former US Assistant Secretary of State for Africa Rebuts “Red Sea Littoral States Claim”</w:t>
      </w:r>
      <w:bookmarkEnd w:id="4"/>
      <w:r>
        <w:rPr>
          <w:szCs w:val="24"/>
        </w:rPr>
        <w:t xml:space="preserve"> – </w:t>
      </w:r>
      <w:hyperlink r:id="rId11" w:history="1">
        <w:r w:rsidRPr="0040288C">
          <w:rPr>
            <w:rStyle w:val="Hyperlink"/>
            <w:szCs w:val="24"/>
          </w:rPr>
          <w:t>Fana</w:t>
        </w:r>
      </w:hyperlink>
      <w:r>
        <w:rPr>
          <w:szCs w:val="24"/>
        </w:rPr>
        <w:t xml:space="preserve"> </w:t>
      </w:r>
    </w:p>
    <w:p w14:paraId="0B4538B0" w14:textId="194DA535" w:rsidR="0040288C" w:rsidRDefault="0040288C" w:rsidP="00416E2D">
      <w:pPr>
        <w:spacing w:line="276" w:lineRule="auto"/>
        <w:rPr>
          <w:szCs w:val="24"/>
        </w:rPr>
      </w:pPr>
      <w:r w:rsidRPr="0040288C">
        <w:rPr>
          <w:szCs w:val="24"/>
        </w:rPr>
        <w:t>Former Assistant Secretary of State for African Affairs at the U.S. Department of State, Tibor Nagy, has rebuffed repeated assertions by Egypt and Eritrea that only Red Sea littoral states have the authority to determine issues related to Red Sea maritime security and governance.</w:t>
      </w:r>
      <w:r>
        <w:rPr>
          <w:szCs w:val="24"/>
        </w:rPr>
        <w:t xml:space="preserve"> </w:t>
      </w:r>
      <w:r w:rsidRPr="0040288C">
        <w:rPr>
          <w:szCs w:val="24"/>
        </w:rPr>
        <w:t>Ambassador Nagy argued that if, as Egypt and Eritrea maintain, only littoral states should have a say on Red Sea affairs, then logically only countries that contribute water to the Nile should determine its utilization.</w:t>
      </w:r>
      <w:r>
        <w:rPr>
          <w:szCs w:val="24"/>
        </w:rPr>
        <w:t xml:space="preserve"> </w:t>
      </w:r>
      <w:r w:rsidRPr="0040288C">
        <w:rPr>
          <w:szCs w:val="24"/>
        </w:rPr>
        <w:t>The US diplomat and professor made the remark in a post shared on X (formerly Twitter), writing: “So if as Egypt and Eritrea say only littoral states have anything to say about Red Sea, then logically only nations which put water into the Nile can determine its use.”</w:t>
      </w:r>
      <w:r>
        <w:rPr>
          <w:szCs w:val="24"/>
        </w:rPr>
        <w:t xml:space="preserve"> </w:t>
      </w:r>
      <w:r w:rsidRPr="0040288C">
        <w:rPr>
          <w:szCs w:val="24"/>
        </w:rPr>
        <w:t>The remark addresses the position of downstream Nile Basin countries that seek to influence upstream water developments while simultaneously attempting to exclude non-coastal countries from discussions on Red Sea maritime security.</w:t>
      </w:r>
      <w:r>
        <w:rPr>
          <w:szCs w:val="24"/>
        </w:rPr>
        <w:t xml:space="preserve"> </w:t>
      </w:r>
      <w:r w:rsidRPr="0040288C">
        <w:rPr>
          <w:szCs w:val="24"/>
        </w:rPr>
        <w:t>The commentary comes amid ongoing discussions regarding sovereign access to sea outlets in the Horn of Africa and the equitable utilization of transboundary water resources in the Nile Basin.</w:t>
      </w:r>
    </w:p>
    <w:p w14:paraId="08126CBC" w14:textId="60D013F5" w:rsidR="00600B98" w:rsidRPr="00600B98" w:rsidRDefault="00600B98" w:rsidP="00416E2D">
      <w:pPr>
        <w:pStyle w:val="ListParagraph"/>
        <w:numPr>
          <w:ilvl w:val="0"/>
          <w:numId w:val="3"/>
        </w:numPr>
        <w:spacing w:line="276" w:lineRule="auto"/>
        <w:rPr>
          <w:szCs w:val="24"/>
        </w:rPr>
      </w:pPr>
      <w:bookmarkStart w:id="5" w:name="_Toc236049742"/>
      <w:r w:rsidRPr="00447E59">
        <w:rPr>
          <w:rStyle w:val="Heading2Char"/>
        </w:rPr>
        <w:t>Guarding Sovereignty, Embracing Modern Defense: #Ethiopia’s Military Enters a New Era of Transformation</w:t>
      </w:r>
      <w:bookmarkEnd w:id="5"/>
      <w:r>
        <w:rPr>
          <w:szCs w:val="24"/>
        </w:rPr>
        <w:t xml:space="preserve"> – </w:t>
      </w:r>
      <w:hyperlink r:id="rId12" w:history="1">
        <w:r w:rsidRPr="00447E59">
          <w:rPr>
            <w:rStyle w:val="Hyperlink"/>
            <w:szCs w:val="24"/>
          </w:rPr>
          <w:t>Fana</w:t>
        </w:r>
      </w:hyperlink>
      <w:r>
        <w:rPr>
          <w:szCs w:val="24"/>
        </w:rPr>
        <w:t xml:space="preserve">  </w:t>
      </w:r>
    </w:p>
    <w:p w14:paraId="0FD27BF9" w14:textId="0F12C3B4" w:rsidR="00600B98" w:rsidRDefault="00600B98" w:rsidP="00416E2D">
      <w:pPr>
        <w:spacing w:line="276" w:lineRule="auto"/>
        <w:rPr>
          <w:szCs w:val="24"/>
        </w:rPr>
      </w:pPr>
      <w:r w:rsidRPr="00600B98">
        <w:rPr>
          <w:szCs w:val="24"/>
        </w:rPr>
        <w:t>Ethiopia’s military is undergoing a major transformation, combining its historic legacy of national defense with modern technology, institutional reforms and enhanced capabilities aimed at safeguarding the country’s sovereignty and addressing emerging security challenges.</w:t>
      </w:r>
      <w:r>
        <w:rPr>
          <w:szCs w:val="24"/>
        </w:rPr>
        <w:t xml:space="preserve"> </w:t>
      </w:r>
      <w:r w:rsidRPr="00600B98">
        <w:rPr>
          <w:szCs w:val="24"/>
        </w:rPr>
        <w:t>The Ethiopian National Defense Forces (ENDF), the backbone of Ethiopia’s defense system, has been advancing this transformation through wide-ranging reforms that integrate military experience, contemporary defense science and technological innovation to strengthen operational readiness and professional capacity.</w:t>
      </w:r>
      <w:r>
        <w:rPr>
          <w:szCs w:val="24"/>
        </w:rPr>
        <w:t xml:space="preserve"> </w:t>
      </w:r>
      <w:r w:rsidRPr="00600B98">
        <w:rPr>
          <w:szCs w:val="24"/>
        </w:rPr>
        <w:t>The ENDF represents the evolution of Ethiopia’s long-standing military tradition, blending the country’s historic record of resilience and sacrifice with the demands of modern warfare, including technological advancement, cyber capabilities and innovation-driven defense systems.</w:t>
      </w:r>
      <w:r>
        <w:rPr>
          <w:szCs w:val="24"/>
        </w:rPr>
        <w:t xml:space="preserve"> </w:t>
      </w:r>
      <w:r w:rsidRPr="00600B98">
        <w:rPr>
          <w:szCs w:val="24"/>
        </w:rPr>
        <w:t>A strong and capable defense institution remains central to protecting Ethiopia’s sovereignty, territorial integrity and national interests. Over the years, the ENDF has continued to restructure itself by improving its command systems, strengthening professional training and adopting modern technologies to meet the changing security environment.</w:t>
      </w:r>
      <w:r>
        <w:rPr>
          <w:szCs w:val="24"/>
        </w:rPr>
        <w:t xml:space="preserve"> </w:t>
      </w:r>
      <w:r w:rsidRPr="00600B98">
        <w:rPr>
          <w:szCs w:val="24"/>
        </w:rPr>
        <w:t>The Ethiopian Army, which maintains a significant role in safeguarding the country’s territorial integrity, has been organized into different operational commands across the country’s eastern, western, northern, southern and central directions. This structure enables the force to maintain a strong presence and respond effectively to security challenges.</w:t>
      </w:r>
      <w:r>
        <w:rPr>
          <w:szCs w:val="24"/>
        </w:rPr>
        <w:t xml:space="preserve"> </w:t>
      </w:r>
      <w:r w:rsidRPr="00600B98">
        <w:rPr>
          <w:szCs w:val="24"/>
        </w:rPr>
        <w:t>The Ethiopian Air Force has also strengthened its capabilities, supported by modern fighter aircraft and helicopters that enhance the country’s air defense readiness.</w:t>
      </w:r>
      <w:r>
        <w:rPr>
          <w:szCs w:val="24"/>
        </w:rPr>
        <w:t xml:space="preserve"> </w:t>
      </w:r>
      <w:r w:rsidRPr="00600B98">
        <w:rPr>
          <w:szCs w:val="24"/>
        </w:rPr>
        <w:t xml:space="preserve">Recognizing that the nature of warfare continues to change, the ENDF has placed greater emphasis on technological </w:t>
      </w:r>
      <w:r w:rsidRPr="00600B98">
        <w:rPr>
          <w:szCs w:val="24"/>
        </w:rPr>
        <w:lastRenderedPageBreak/>
        <w:t>adaptation and innovation.</w:t>
      </w:r>
      <w:r>
        <w:rPr>
          <w:szCs w:val="24"/>
        </w:rPr>
        <w:t xml:space="preserve"> </w:t>
      </w:r>
      <w:r w:rsidRPr="00600B98">
        <w:rPr>
          <w:szCs w:val="24"/>
        </w:rPr>
        <w:t>Through recent reforms, the ENDF has expanded its capacity in emerging areas, including cyber defense, while strengthening its ability to respond to new forms of security threats.</w:t>
      </w:r>
      <w:r>
        <w:rPr>
          <w:szCs w:val="24"/>
        </w:rPr>
        <w:t xml:space="preserve"> </w:t>
      </w:r>
      <w:r w:rsidRPr="00600B98">
        <w:rPr>
          <w:szCs w:val="24"/>
        </w:rPr>
        <w:t>Domestic defense industries have also contributed to this effort by producing and maintaining military equipment, ammunition and vehicles, supporting Ethiopia’s drive toward greater self-reliance in defense production.</w:t>
      </w:r>
      <w:r>
        <w:rPr>
          <w:szCs w:val="24"/>
        </w:rPr>
        <w:t xml:space="preserve"> </w:t>
      </w:r>
      <w:r w:rsidRPr="00600B98">
        <w:rPr>
          <w:szCs w:val="24"/>
        </w:rPr>
        <w:t xml:space="preserve">Ethiopia has further focused on developing skilled human resources capable of understanding modern warfare strategies while equipping its forces with advanced technologies, including unmanned aerial systems and other defense platforms. Institutions such as </w:t>
      </w:r>
      <w:proofErr w:type="spellStart"/>
      <w:r w:rsidRPr="00600B98">
        <w:rPr>
          <w:szCs w:val="24"/>
        </w:rPr>
        <w:t>SkyWin</w:t>
      </w:r>
      <w:proofErr w:type="spellEnd"/>
      <w:r w:rsidRPr="00600B98">
        <w:rPr>
          <w:szCs w:val="24"/>
        </w:rPr>
        <w:t xml:space="preserve"> Aeronautics Industry, which produces unmanned aerial vehicles for both civilian and military applications, reflect the country’s growing focus on defense innovation.</w:t>
      </w:r>
      <w:r>
        <w:rPr>
          <w:szCs w:val="24"/>
        </w:rPr>
        <w:t xml:space="preserve"> </w:t>
      </w:r>
      <w:r w:rsidRPr="00600B98">
        <w:rPr>
          <w:szCs w:val="24"/>
        </w:rPr>
        <w:t>The ENDF is also strengthening its intelligence, surveillance and response capabilities through advanced technologies that enable faster monitoring of threats, improved analysis and more effective operational decision-making.</w:t>
      </w:r>
      <w:r>
        <w:rPr>
          <w:szCs w:val="24"/>
        </w:rPr>
        <w:t xml:space="preserve"> </w:t>
      </w:r>
      <w:r w:rsidRPr="00600B98">
        <w:rPr>
          <w:szCs w:val="24"/>
        </w:rPr>
        <w:t>Beyond protecting national borders, the ENDF has maintained a significant role in international peace and security efforts.</w:t>
      </w:r>
      <w:r>
        <w:rPr>
          <w:szCs w:val="24"/>
        </w:rPr>
        <w:t xml:space="preserve"> </w:t>
      </w:r>
      <w:r w:rsidRPr="00600B98">
        <w:rPr>
          <w:szCs w:val="24"/>
        </w:rPr>
        <w:t>Under the frameworks of the United Nations and the African Union, Ethiopian forces have contributed to peacekeeping missions in countries including Korea, the Democratic Republic of Congo, Rwanda, Liberia and Somalia, demonstrating Ethiopia’s longstanding commitment to regional and global peace.</w:t>
      </w:r>
      <w:r>
        <w:rPr>
          <w:szCs w:val="24"/>
        </w:rPr>
        <w:t xml:space="preserve"> </w:t>
      </w:r>
      <w:r w:rsidRPr="00600B98">
        <w:rPr>
          <w:szCs w:val="24"/>
        </w:rPr>
        <w:t>The transformation of Ethiopia’s military is not only focused on strengthening combat readiness but also on building an institution capable of preventing conflicts, responding effectively to threats and contributing to stability at home and abroad.</w:t>
      </w:r>
      <w:r>
        <w:rPr>
          <w:szCs w:val="24"/>
        </w:rPr>
        <w:t xml:space="preserve"> </w:t>
      </w:r>
      <w:r w:rsidRPr="00600B98">
        <w:rPr>
          <w:szCs w:val="24"/>
        </w:rPr>
        <w:t>Standing on a historic foundation of courage and national service, the Ethiopian National Defense Forces continues to adapt to the demands of the modern era, reinforcing its role as a key pillar of Ethiopia’s sovereignty, security and future development.</w:t>
      </w:r>
    </w:p>
    <w:p w14:paraId="57AC3D36" w14:textId="6BC883FE" w:rsidR="009A13C7" w:rsidRPr="00861233" w:rsidRDefault="009A13C7" w:rsidP="00416E2D">
      <w:pPr>
        <w:pStyle w:val="ListParagraph"/>
        <w:numPr>
          <w:ilvl w:val="0"/>
          <w:numId w:val="3"/>
        </w:numPr>
        <w:spacing w:line="276" w:lineRule="auto"/>
        <w:rPr>
          <w:szCs w:val="24"/>
        </w:rPr>
      </w:pPr>
      <w:bookmarkStart w:id="6" w:name="_Toc236049743"/>
      <w:r w:rsidRPr="00861233">
        <w:rPr>
          <w:rStyle w:val="Heading2Char"/>
        </w:rPr>
        <w:t>NISS Showcases Yearlong Achievements in Intelligence Operations, Security Capacity and Global Engagement</w:t>
      </w:r>
      <w:bookmarkEnd w:id="6"/>
      <w:r w:rsidR="00861233">
        <w:rPr>
          <w:szCs w:val="24"/>
        </w:rPr>
        <w:t xml:space="preserve"> – </w:t>
      </w:r>
      <w:hyperlink r:id="rId13" w:history="1">
        <w:r w:rsidR="00861233" w:rsidRPr="00861233">
          <w:rPr>
            <w:rStyle w:val="Hyperlink"/>
            <w:szCs w:val="24"/>
          </w:rPr>
          <w:t>Fana</w:t>
        </w:r>
      </w:hyperlink>
      <w:r w:rsidR="00861233">
        <w:rPr>
          <w:szCs w:val="24"/>
        </w:rPr>
        <w:t xml:space="preserve"> </w:t>
      </w:r>
    </w:p>
    <w:p w14:paraId="78C5EED4" w14:textId="0F967425" w:rsidR="009A13C7" w:rsidRDefault="009A13C7" w:rsidP="00416E2D">
      <w:pPr>
        <w:spacing w:line="276" w:lineRule="auto"/>
        <w:rPr>
          <w:szCs w:val="24"/>
        </w:rPr>
      </w:pPr>
      <w:r w:rsidRPr="009A13C7">
        <w:rPr>
          <w:szCs w:val="24"/>
        </w:rPr>
        <w:t>Ethiopia’s Intelligence Agency has showcased yearlong achievements in intelligence operations, security capacity building, institutional reform, technology development and international engagement as part of its 2018 Ethiopian fiscal year performance report.</w:t>
      </w:r>
      <w:r w:rsidR="00861233">
        <w:rPr>
          <w:szCs w:val="24"/>
        </w:rPr>
        <w:t xml:space="preserve"> </w:t>
      </w:r>
      <w:r w:rsidRPr="009A13C7">
        <w:rPr>
          <w:szCs w:val="24"/>
        </w:rPr>
        <w:t>The agency said the performance registered during the fiscal year was guided by a comprehensive assessment of global, regional and national security developments, enabling it to identify emerging threats, strengthen intelligence analysis and provide timely information for decision-making and operational activities.</w:t>
      </w:r>
      <w:r w:rsidR="00861233">
        <w:rPr>
          <w:szCs w:val="24"/>
        </w:rPr>
        <w:t xml:space="preserve"> </w:t>
      </w:r>
      <w:r w:rsidRPr="009A13C7">
        <w:rPr>
          <w:szCs w:val="24"/>
        </w:rPr>
        <w:t>It noted that intelligence operations conducted throughout the year focused on safeguarding national interests, protecting citizens’ security and supporting efforts to build a strong and stable state.</w:t>
      </w:r>
      <w:r>
        <w:rPr>
          <w:szCs w:val="24"/>
        </w:rPr>
        <w:t xml:space="preserve"> </w:t>
      </w:r>
      <w:r w:rsidRPr="009A13C7">
        <w:rPr>
          <w:szCs w:val="24"/>
        </w:rPr>
        <w:t>A major focus of the agency’s work was ensuring the security of Ethiopia’s 7th national election. The agency said it successfully carried out its responsibilities by closely monitoring potential threats, disrupting activities of terrorist and armed groups, and contributing to the peaceful conduct of the national electoral process.</w:t>
      </w:r>
      <w:r>
        <w:rPr>
          <w:szCs w:val="24"/>
        </w:rPr>
        <w:t xml:space="preserve"> </w:t>
      </w:r>
      <w:r w:rsidRPr="009A13C7">
        <w:rPr>
          <w:szCs w:val="24"/>
        </w:rPr>
        <w:t xml:space="preserve">The performance </w:t>
      </w:r>
      <w:r w:rsidRPr="009A13C7">
        <w:rPr>
          <w:szCs w:val="24"/>
        </w:rPr>
        <w:lastRenderedPageBreak/>
        <w:t>report also highlighted efforts to counter activities that undermine economic reforms and national economic interests. Through intelligence operations targeting illegal activities and economic crimes, the agency said it supported measures aimed at protecting citizens’ interests and ensuring a stable economic environment.</w:t>
      </w:r>
      <w:r>
        <w:rPr>
          <w:szCs w:val="24"/>
        </w:rPr>
        <w:t xml:space="preserve"> </w:t>
      </w:r>
      <w:r w:rsidRPr="009A13C7">
        <w:rPr>
          <w:szCs w:val="24"/>
        </w:rPr>
        <w:t>In the area of foreign intelligence, the agency reported progress in collecting and analyzing strategic information related to regional and global power dynamics and geopolitical developments. It said the intelligence gathered helped support decisions aimed at protecting Ethiopia’s national security, interests and dignity.</w:t>
      </w:r>
      <w:r>
        <w:rPr>
          <w:szCs w:val="24"/>
        </w:rPr>
        <w:t xml:space="preserve"> </w:t>
      </w:r>
      <w:r w:rsidRPr="009A13C7">
        <w:rPr>
          <w:szCs w:val="24"/>
        </w:rPr>
        <w:t>The agency further noted that cooperation and partnerships with counterpart institutions abroad played a significant role in combating terrorism, transnational crimes, and illegal financial and arms transfers.</w:t>
      </w:r>
      <w:r>
        <w:rPr>
          <w:szCs w:val="24"/>
        </w:rPr>
        <w:t xml:space="preserve"> </w:t>
      </w:r>
      <w:r w:rsidRPr="009A13C7">
        <w:rPr>
          <w:szCs w:val="24"/>
        </w:rPr>
        <w:t>According to the report, the agency also strengthened its capacity to protect key government institutions, strategic infrastructure projects, including the Grand Ethiopian Renaissance Dam (GERD), and major national events through improved security systems supported by technology.</w:t>
      </w:r>
      <w:r>
        <w:rPr>
          <w:szCs w:val="24"/>
        </w:rPr>
        <w:t xml:space="preserve"> </w:t>
      </w:r>
      <w:r w:rsidRPr="009A13C7">
        <w:rPr>
          <w:szCs w:val="24"/>
        </w:rPr>
        <w:t>It said enhanced security arrangements contributed to Ethiopia’s growing role as a preferred destination for international conferences, while aviation security measures supported the continued reliability and competitiveness of Ethiopian Airlines.</w:t>
      </w:r>
      <w:r>
        <w:rPr>
          <w:szCs w:val="24"/>
        </w:rPr>
        <w:t xml:space="preserve"> </w:t>
      </w:r>
      <w:r w:rsidRPr="009A13C7">
        <w:rPr>
          <w:szCs w:val="24"/>
        </w:rPr>
        <w:t>The agency emphasized that technology and institutional reform remained central to its efforts to build a modern intelligence system. It said it has expanded the use of new technologies in intelligence gathering, security operations and psychological warfare capabilities, while working to reduce dependence on external support.</w:t>
      </w:r>
      <w:r>
        <w:rPr>
          <w:szCs w:val="24"/>
        </w:rPr>
        <w:t xml:space="preserve"> </w:t>
      </w:r>
      <w:r w:rsidRPr="009A13C7">
        <w:rPr>
          <w:szCs w:val="24"/>
        </w:rPr>
        <w:t>The report also highlighted efforts to strengthen domestic technological capacity, including the development of locally produced technologies and systems that support intelligence and security operations.</w:t>
      </w:r>
      <w:r>
        <w:rPr>
          <w:szCs w:val="24"/>
        </w:rPr>
        <w:t xml:space="preserve"> </w:t>
      </w:r>
      <w:r w:rsidRPr="009A13C7">
        <w:rPr>
          <w:szCs w:val="24"/>
        </w:rPr>
        <w:t>The agency said reforms introduced in recent years are aimed at building a more capable institution equipped to address evolving security challenges in a rapidly changing global environment.</w:t>
      </w:r>
      <w:r>
        <w:rPr>
          <w:szCs w:val="24"/>
        </w:rPr>
        <w:t xml:space="preserve"> </w:t>
      </w:r>
      <w:r w:rsidRPr="009A13C7">
        <w:rPr>
          <w:szCs w:val="24"/>
        </w:rPr>
        <w:t>It added that continued efforts are underway to further enhance operational effectiveness, technological capabilities and institutional performance through new strategic approaches.</w:t>
      </w:r>
      <w:r>
        <w:rPr>
          <w:szCs w:val="24"/>
        </w:rPr>
        <w:t xml:space="preserve"> </w:t>
      </w:r>
      <w:r w:rsidRPr="009A13C7">
        <w:rPr>
          <w:szCs w:val="24"/>
        </w:rPr>
        <w:t>The performance review reflects the agency’s broader mission of combining intelligence, technology, operational readiness and international cooperation to strengthen Ethiopia’s security framework and support national priorities.</w:t>
      </w:r>
    </w:p>
    <w:p w14:paraId="656E666B" w14:textId="77777777" w:rsidR="00F56CB8" w:rsidRDefault="0031092A" w:rsidP="00416E2D">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416E2D">
      <w:pPr>
        <w:spacing w:line="276" w:lineRule="auto"/>
        <w:outlineLvl w:val="0"/>
        <w:rPr>
          <w:rFonts w:eastAsia="DengXian Light" w:cs="Times New Roman"/>
          <w:b/>
          <w:bCs/>
          <w:color w:val="2F5496"/>
          <w:szCs w:val="24"/>
          <w:u w:val="single"/>
        </w:rPr>
      </w:pPr>
      <w:bookmarkStart w:id="7" w:name="_Toc236049744"/>
      <w:r>
        <w:rPr>
          <w:rFonts w:eastAsia="DengXian Light" w:cs="Times New Roman"/>
          <w:b/>
          <w:bCs/>
          <w:color w:val="2F5496"/>
          <w:szCs w:val="24"/>
          <w:u w:val="single"/>
        </w:rPr>
        <w:t>Horn of Africa</w:t>
      </w:r>
      <w:bookmarkEnd w:id="7"/>
    </w:p>
    <w:p w14:paraId="5BB07337" w14:textId="6AEB84B3" w:rsidR="00AA48B8" w:rsidRDefault="00AA48B8" w:rsidP="00416E2D">
      <w:pPr>
        <w:pStyle w:val="Heading2"/>
        <w:spacing w:line="276" w:lineRule="auto"/>
      </w:pPr>
      <w:bookmarkStart w:id="8" w:name="_Toc236049745"/>
      <w:r>
        <w:t>Somalia</w:t>
      </w:r>
      <w:bookmarkEnd w:id="8"/>
    </w:p>
    <w:p w14:paraId="148CAACB" w14:textId="1121BF05" w:rsidR="00416E2D" w:rsidRPr="00416E2D" w:rsidRDefault="00416E2D" w:rsidP="00416E2D">
      <w:pPr>
        <w:pStyle w:val="ListParagraph"/>
        <w:numPr>
          <w:ilvl w:val="0"/>
          <w:numId w:val="3"/>
        </w:numPr>
        <w:spacing w:line="276" w:lineRule="auto"/>
        <w:rPr>
          <w:szCs w:val="24"/>
        </w:rPr>
      </w:pPr>
      <w:bookmarkStart w:id="9" w:name="_Toc236049746"/>
      <w:r w:rsidRPr="00416E2D">
        <w:rPr>
          <w:rStyle w:val="Heading2Char"/>
        </w:rPr>
        <w:t>Abdirahman Abdishakur calls for independent body to manage Somalia elections</w:t>
      </w:r>
      <w:bookmarkEnd w:id="9"/>
      <w:r>
        <w:rPr>
          <w:szCs w:val="24"/>
        </w:rPr>
        <w:t xml:space="preserve"> – </w:t>
      </w:r>
      <w:hyperlink r:id="rId14" w:history="1">
        <w:proofErr w:type="spellStart"/>
        <w:r w:rsidRPr="00416E2D">
          <w:rPr>
            <w:rStyle w:val="Hyperlink"/>
            <w:szCs w:val="24"/>
          </w:rPr>
          <w:t>Hiiraan</w:t>
        </w:r>
        <w:proofErr w:type="spellEnd"/>
      </w:hyperlink>
      <w:r>
        <w:rPr>
          <w:szCs w:val="24"/>
        </w:rPr>
        <w:t xml:space="preserve"> </w:t>
      </w:r>
    </w:p>
    <w:p w14:paraId="3984B80F" w14:textId="01B76818" w:rsidR="00416E2D" w:rsidRDefault="00416E2D" w:rsidP="00416E2D">
      <w:pPr>
        <w:spacing w:line="276" w:lineRule="auto"/>
        <w:rPr>
          <w:szCs w:val="24"/>
        </w:rPr>
      </w:pPr>
      <w:proofErr w:type="spellStart"/>
      <w:r w:rsidRPr="00416E2D">
        <w:rPr>
          <w:szCs w:val="24"/>
        </w:rPr>
        <w:t>Wadajir</w:t>
      </w:r>
      <w:proofErr w:type="spellEnd"/>
      <w:r w:rsidRPr="00416E2D">
        <w:rPr>
          <w:szCs w:val="24"/>
        </w:rPr>
        <w:t xml:space="preserve"> Party leader Abdirahman Abdishakur Warsame said Friday that Somalia’s electoral dispute can only be resolved through an independent election management body agreed upon by all political stakeholders.</w:t>
      </w:r>
      <w:r>
        <w:rPr>
          <w:szCs w:val="24"/>
        </w:rPr>
        <w:t xml:space="preserve"> </w:t>
      </w:r>
      <w:r w:rsidRPr="00416E2D">
        <w:rPr>
          <w:szCs w:val="24"/>
        </w:rPr>
        <w:t xml:space="preserve">Abdirahman said electoral management should </w:t>
      </w:r>
      <w:r w:rsidRPr="00416E2D">
        <w:rPr>
          <w:szCs w:val="24"/>
        </w:rPr>
        <w:lastRenderedPageBreak/>
        <w:t>be separated from the federal government, federal member states and political parties, arguing that a neutral body is needed to oversee the process.</w:t>
      </w:r>
      <w:r>
        <w:rPr>
          <w:szCs w:val="24"/>
        </w:rPr>
        <w:t xml:space="preserve"> </w:t>
      </w:r>
      <w:r w:rsidRPr="00416E2D">
        <w:rPr>
          <w:szCs w:val="24"/>
        </w:rPr>
        <w:t>He said he does not support placing election management solely under the federal government or the states.</w:t>
      </w:r>
      <w:r>
        <w:rPr>
          <w:szCs w:val="24"/>
        </w:rPr>
        <w:t xml:space="preserve"> </w:t>
      </w:r>
      <w:r w:rsidRPr="00416E2D">
        <w:rPr>
          <w:szCs w:val="24"/>
        </w:rPr>
        <w:t>“The federal government, federal member states, opposition groups and outgoing administrations should jointly agree on a credible process,” he noted.</w:t>
      </w:r>
      <w:r>
        <w:rPr>
          <w:szCs w:val="24"/>
        </w:rPr>
        <w:t xml:space="preserve"> </w:t>
      </w:r>
      <w:r w:rsidRPr="00416E2D">
        <w:rPr>
          <w:szCs w:val="24"/>
        </w:rPr>
        <w:t>Abdirahman emphasized that while Somalia still uses the 4.5 power-sharing system, parliamentary seats remain tied to clans. However, he said voting should be open to all citizens living in the area where a seat is located, rather than being decided by delegates or committees influenced by the ruling administration.</w:t>
      </w:r>
      <w:r>
        <w:rPr>
          <w:szCs w:val="24"/>
        </w:rPr>
        <w:t xml:space="preserve"> </w:t>
      </w:r>
      <w:r w:rsidRPr="00416E2D">
        <w:rPr>
          <w:szCs w:val="24"/>
        </w:rPr>
        <w:t>“The electoral commission should be independent and manage voter registration, electoral procedures, vote counting and announcement of results, without political interference,” he said.</w:t>
      </w:r>
      <w:r>
        <w:rPr>
          <w:szCs w:val="24"/>
        </w:rPr>
        <w:t xml:space="preserve"> </w:t>
      </w:r>
      <w:r w:rsidRPr="00416E2D">
        <w:rPr>
          <w:szCs w:val="24"/>
        </w:rPr>
        <w:t>Abdirahman also criticized the way some parliamentary seat elections in federal member states have been conducted, arguing that some outcomes appeared to be known in advance, undermining real competition.</w:t>
      </w:r>
      <w:r>
        <w:rPr>
          <w:szCs w:val="24"/>
        </w:rPr>
        <w:t xml:space="preserve"> </w:t>
      </w:r>
      <w:r w:rsidRPr="00416E2D">
        <w:rPr>
          <w:szCs w:val="24"/>
        </w:rPr>
        <w:t>His comments come as a second round of Somalia’s electoral talks resumed in Mogadishu on Monday, with the federal government and opposition groups seeking consensus on elections and disputed constitutional amendments.</w:t>
      </w:r>
      <w:r>
        <w:rPr>
          <w:szCs w:val="24"/>
        </w:rPr>
        <w:t xml:space="preserve"> </w:t>
      </w:r>
      <w:r w:rsidRPr="00416E2D">
        <w:rPr>
          <w:szCs w:val="24"/>
        </w:rPr>
        <w:t xml:space="preserve">The talks, organized by Turkey, were attended by representatives of the federal government, the Somali Salvation Forum and </w:t>
      </w:r>
      <w:proofErr w:type="spellStart"/>
      <w:r w:rsidRPr="00416E2D">
        <w:rPr>
          <w:szCs w:val="24"/>
        </w:rPr>
        <w:t>Nabad</w:t>
      </w:r>
      <w:proofErr w:type="spellEnd"/>
      <w:r w:rsidRPr="00416E2D">
        <w:rPr>
          <w:szCs w:val="24"/>
        </w:rPr>
        <w:t xml:space="preserve"> </w:t>
      </w:r>
      <w:proofErr w:type="spellStart"/>
      <w:r w:rsidRPr="00416E2D">
        <w:rPr>
          <w:szCs w:val="24"/>
        </w:rPr>
        <w:t>iyo</w:t>
      </w:r>
      <w:proofErr w:type="spellEnd"/>
      <w:r w:rsidRPr="00416E2D">
        <w:rPr>
          <w:szCs w:val="24"/>
        </w:rPr>
        <w:t xml:space="preserve"> </w:t>
      </w:r>
      <w:proofErr w:type="spellStart"/>
      <w:r w:rsidRPr="00416E2D">
        <w:rPr>
          <w:szCs w:val="24"/>
        </w:rPr>
        <w:t>Nolol</w:t>
      </w:r>
      <w:proofErr w:type="spellEnd"/>
      <w:r w:rsidRPr="00416E2D">
        <w:rPr>
          <w:szCs w:val="24"/>
        </w:rPr>
        <w:t>, as well as delegates from Turkey, the United States, the United Kingdom, the European Union and the United Nations.</w:t>
      </w:r>
      <w:r>
        <w:rPr>
          <w:szCs w:val="24"/>
        </w:rPr>
        <w:t xml:space="preserve"> </w:t>
      </w:r>
      <w:r w:rsidRPr="00416E2D">
        <w:rPr>
          <w:szCs w:val="24"/>
        </w:rPr>
        <w:t>Sources said the meetings were held separately, with each opposition group and federal government representatives meeting mediators on their own.</w:t>
      </w:r>
      <w:r>
        <w:rPr>
          <w:szCs w:val="24"/>
        </w:rPr>
        <w:t xml:space="preserve"> </w:t>
      </w:r>
      <w:r w:rsidRPr="00416E2D">
        <w:rPr>
          <w:szCs w:val="24"/>
        </w:rPr>
        <w:t>The first round of talks focused on each side submitting its preferred electoral model, while the second round is focused on discussing and comparing those models.</w:t>
      </w:r>
      <w:r>
        <w:rPr>
          <w:szCs w:val="24"/>
        </w:rPr>
        <w:t xml:space="preserve"> </w:t>
      </w:r>
      <w:r w:rsidRPr="00416E2D">
        <w:rPr>
          <w:szCs w:val="24"/>
        </w:rPr>
        <w:t>Four electoral models have been submitted to the mediators, according to sources familiar with the process.</w:t>
      </w:r>
      <w:r>
        <w:rPr>
          <w:szCs w:val="24"/>
        </w:rPr>
        <w:t xml:space="preserve"> </w:t>
      </w:r>
      <w:r w:rsidRPr="00416E2D">
        <w:rPr>
          <w:szCs w:val="24"/>
        </w:rPr>
        <w:t>No agreement has been reached, and the management of the electoral process remains one of the main points of dispute.</w:t>
      </w:r>
    </w:p>
    <w:p w14:paraId="5C9006EF" w14:textId="77777777" w:rsidR="00F56CB8" w:rsidRDefault="0031092A" w:rsidP="00416E2D">
      <w:pPr>
        <w:spacing w:line="276" w:lineRule="auto"/>
      </w:pPr>
      <w:r>
        <w:rPr>
          <w:szCs w:val="24"/>
        </w:rPr>
        <w:t>________________________________________________________________________</w:t>
      </w:r>
    </w:p>
    <w:p w14:paraId="1C66E973" w14:textId="77777777" w:rsidR="00F56CB8" w:rsidRDefault="0031092A" w:rsidP="00416E2D">
      <w:pPr>
        <w:pStyle w:val="Heading2"/>
        <w:spacing w:line="276" w:lineRule="auto"/>
        <w:rPr>
          <w:szCs w:val="24"/>
        </w:rPr>
      </w:pPr>
      <w:bookmarkStart w:id="10" w:name="_Toc236049747"/>
      <w:r>
        <w:rPr>
          <w:szCs w:val="24"/>
        </w:rPr>
        <w:t>Sudan</w:t>
      </w:r>
      <w:bookmarkEnd w:id="10"/>
      <w:r>
        <w:rPr>
          <w:szCs w:val="24"/>
        </w:rPr>
        <w:t xml:space="preserve"> </w:t>
      </w:r>
    </w:p>
    <w:p w14:paraId="22120CE3" w14:textId="068372C7" w:rsidR="007F0273" w:rsidRDefault="007F0273" w:rsidP="007F0273">
      <w:pPr>
        <w:pStyle w:val="ListParagraph"/>
        <w:numPr>
          <w:ilvl w:val="0"/>
          <w:numId w:val="3"/>
        </w:numPr>
        <w:spacing w:line="276" w:lineRule="auto"/>
      </w:pPr>
      <w:bookmarkStart w:id="11" w:name="_Toc236049748"/>
      <w:r w:rsidRPr="007F0273">
        <w:rPr>
          <w:rStyle w:val="Heading2Char"/>
        </w:rPr>
        <w:t>Sudan army chief orders troops to clear country to Central African Republic border</w:t>
      </w:r>
      <w:bookmarkEnd w:id="11"/>
      <w:r>
        <w:t xml:space="preserve"> – </w:t>
      </w:r>
      <w:hyperlink r:id="rId15" w:history="1">
        <w:r w:rsidRPr="007F0273">
          <w:rPr>
            <w:rStyle w:val="Hyperlink"/>
          </w:rPr>
          <w:t>Sudan Tribune</w:t>
        </w:r>
      </w:hyperlink>
      <w:r>
        <w:t xml:space="preserve"> </w:t>
      </w:r>
    </w:p>
    <w:p w14:paraId="33889FAF" w14:textId="704A0E2E" w:rsidR="007F0273" w:rsidRDefault="007F0273" w:rsidP="007F0273">
      <w:pPr>
        <w:spacing w:line="276" w:lineRule="auto"/>
      </w:pPr>
      <w:r>
        <w:t>Sudan’s army chief, General Abdel Fattah al-Burhan, has ordered military forces to launch a sweeping offensive to clear the entire country up to the border with the Central African Republic, a senior military officer announced on Sunday.</w:t>
      </w:r>
      <w:r>
        <w:t xml:space="preserve"> </w:t>
      </w:r>
      <w:r>
        <w:t>The directive follows a swift ground operation launched on Saturday across North Kordofan, which allowed the army to secure the vital Omdurman-</w:t>
      </w:r>
      <w:proofErr w:type="gramStart"/>
      <w:r>
        <w:t>Bara Export road</w:t>
      </w:r>
      <w:proofErr w:type="gramEnd"/>
      <w:r>
        <w:t xml:space="preserve"> and expel the Rapid Support Forces (RSF) from Bara, </w:t>
      </w:r>
      <w:proofErr w:type="spellStart"/>
      <w:r>
        <w:t>Jabrat</w:t>
      </w:r>
      <w:proofErr w:type="spellEnd"/>
      <w:r>
        <w:t xml:space="preserve"> Al-Sheikh, and Um </w:t>
      </w:r>
      <w:proofErr w:type="spellStart"/>
      <w:r>
        <w:t>Sayala</w:t>
      </w:r>
      <w:proofErr w:type="spellEnd"/>
      <w:r>
        <w:t>.</w:t>
      </w:r>
      <w:r>
        <w:t xml:space="preserve"> </w:t>
      </w:r>
      <w:r>
        <w:t xml:space="preserve">Speaking to troops and supporters at the Military Medical Hospital in Omdurman, Assistant Commander-in-Chief Yasir al-Atta said army forces and allied groups had high morale and would advance in successive waves toward Um </w:t>
      </w:r>
      <w:proofErr w:type="spellStart"/>
      <w:r>
        <w:t>Dafuq</w:t>
      </w:r>
      <w:proofErr w:type="spellEnd"/>
      <w:r>
        <w:t xml:space="preserve"> on the southwestern border.</w:t>
      </w:r>
      <w:r>
        <w:t xml:space="preserve"> </w:t>
      </w:r>
      <w:r>
        <w:t xml:space="preserve">Al-Atta gave RSF fighters and foreign </w:t>
      </w:r>
      <w:r>
        <w:lastRenderedPageBreak/>
        <w:t>mercenaries a choice between surrendering or fleeing the country, pledging that the military would dismantle all RSF positions and eliminate foreign fighters.</w:t>
      </w:r>
      <w:r>
        <w:t xml:space="preserve"> </w:t>
      </w:r>
      <w:r>
        <w:t>The army and its allies aim to secure North and West Kordofan states before pushing into Darfur, where the RSF currently controls vast territories.</w:t>
      </w:r>
      <w:r>
        <w:t xml:space="preserve"> </w:t>
      </w:r>
      <w:r>
        <w:t>Fierce clashes are expected in the desert reaches along the border between North Kordofan and Northern State, where both sides have gathered massive reinforcements.</w:t>
      </w:r>
    </w:p>
    <w:p w14:paraId="1317F678" w14:textId="166E65D6" w:rsidR="000F4394" w:rsidRDefault="000F4394" w:rsidP="000F4394">
      <w:pPr>
        <w:pStyle w:val="ListParagraph"/>
        <w:numPr>
          <w:ilvl w:val="0"/>
          <w:numId w:val="3"/>
        </w:numPr>
        <w:spacing w:line="276" w:lineRule="auto"/>
      </w:pPr>
      <w:bookmarkStart w:id="12" w:name="_Toc236049749"/>
      <w:r w:rsidRPr="000F4394">
        <w:rPr>
          <w:rStyle w:val="Heading2Char"/>
        </w:rPr>
        <w:t>Sudanese army takes full control of Omdurman-</w:t>
      </w:r>
      <w:proofErr w:type="gramStart"/>
      <w:r w:rsidRPr="000F4394">
        <w:rPr>
          <w:rStyle w:val="Heading2Char"/>
        </w:rPr>
        <w:t>El Obeid road</w:t>
      </w:r>
      <w:bookmarkEnd w:id="12"/>
      <w:proofErr w:type="gramEnd"/>
      <w:r>
        <w:t xml:space="preserve"> – </w:t>
      </w:r>
      <w:hyperlink r:id="rId16" w:history="1">
        <w:r w:rsidRPr="000F4394">
          <w:rPr>
            <w:rStyle w:val="Hyperlink"/>
          </w:rPr>
          <w:t>Sudan Tribune</w:t>
        </w:r>
      </w:hyperlink>
      <w:r>
        <w:t xml:space="preserve"> </w:t>
      </w:r>
    </w:p>
    <w:p w14:paraId="288D6C84" w14:textId="40A3285B" w:rsidR="000F4394" w:rsidRDefault="000F4394" w:rsidP="000F4394">
      <w:pPr>
        <w:spacing w:line="276" w:lineRule="auto"/>
      </w:pPr>
      <w:r>
        <w:t xml:space="preserve">The Sudanese army announced on Sunday that it had seized complete control of the vital </w:t>
      </w:r>
      <w:proofErr w:type="gramStart"/>
      <w:r>
        <w:t>Export road</w:t>
      </w:r>
      <w:proofErr w:type="gramEnd"/>
      <w:r>
        <w:t xml:space="preserve"> connecting the capital Khartoum to North Kordofan state, following two days of fierce clashes with the Rapid Support Forces (RSF).</w:t>
      </w:r>
      <w:r>
        <w:t xml:space="preserve"> </w:t>
      </w:r>
      <w:r>
        <w:t xml:space="preserve">Military operations began on Saturday when army troops and allied forces advanced from defensive positions in the </w:t>
      </w:r>
      <w:proofErr w:type="spellStart"/>
      <w:r>
        <w:t>Raheed</w:t>
      </w:r>
      <w:proofErr w:type="spellEnd"/>
      <w:r>
        <w:t xml:space="preserve"> Al-Nuba area, west of Omdurman. The force engaged in heavy battles to secure the towns of Um </w:t>
      </w:r>
      <w:proofErr w:type="spellStart"/>
      <w:r>
        <w:t>Sayala</w:t>
      </w:r>
      <w:proofErr w:type="spellEnd"/>
      <w:r>
        <w:t xml:space="preserve">, Bara, and </w:t>
      </w:r>
      <w:proofErr w:type="spellStart"/>
      <w:r>
        <w:t>Jabrat</w:t>
      </w:r>
      <w:proofErr w:type="spellEnd"/>
      <w:r>
        <w:t xml:space="preserve"> Al-Sheikh before advancing further on Sunday.</w:t>
      </w:r>
      <w:r>
        <w:t xml:space="preserve"> </w:t>
      </w:r>
      <w:r>
        <w:t xml:space="preserve">The army spokesperson declared in a statement that troops liberated the areas of Um </w:t>
      </w:r>
      <w:proofErr w:type="spellStart"/>
      <w:r>
        <w:t>Qurfa</w:t>
      </w:r>
      <w:proofErr w:type="spellEnd"/>
      <w:r>
        <w:t xml:space="preserve"> and </w:t>
      </w:r>
      <w:proofErr w:type="spellStart"/>
      <w:r>
        <w:t>Jarigakh</w:t>
      </w:r>
      <w:proofErr w:type="spellEnd"/>
      <w:r>
        <w:t xml:space="preserve"> after successful operations that inflicted heavy losses in lives and equipment on RSF fighters, forcing them to flee.</w:t>
      </w:r>
      <w:r>
        <w:t xml:space="preserve"> </w:t>
      </w:r>
      <w:r>
        <w:t>The statement added that with these consecutive victories, armed forces have secured total control over the Omdurman-El Obeid Export route as part of ongoing operations across the region.</w:t>
      </w:r>
      <w:r>
        <w:t xml:space="preserve"> </w:t>
      </w:r>
      <w:r>
        <w:t xml:space="preserve">Field commanders confirmed in a video message that forces from the 5th Infantry Division advancing from El Obeid successfully linked up in </w:t>
      </w:r>
      <w:proofErr w:type="spellStart"/>
      <w:r>
        <w:t>Jabrat</w:t>
      </w:r>
      <w:proofErr w:type="spellEnd"/>
      <w:r>
        <w:t xml:space="preserve"> Al-Sheikh with joint forces moving from </w:t>
      </w:r>
      <w:proofErr w:type="spellStart"/>
      <w:r>
        <w:t>Raheed</w:t>
      </w:r>
      <w:proofErr w:type="spellEnd"/>
      <w:r>
        <w:t xml:space="preserve"> Al-Nuba.</w:t>
      </w:r>
      <w:r>
        <w:t xml:space="preserve"> </w:t>
      </w:r>
      <w:r>
        <w:t xml:space="preserve">Military sources said allied forces also repulsed a heavy RSF attack early Sunday near Bara and </w:t>
      </w:r>
      <w:proofErr w:type="spellStart"/>
      <w:r>
        <w:t>Jabrat</w:t>
      </w:r>
      <w:proofErr w:type="spellEnd"/>
      <w:r>
        <w:t xml:space="preserve"> Al-Sheikh, destroying multiple enemy military vehicles and inflicting severe casualties.</w:t>
      </w:r>
      <w:r>
        <w:t xml:space="preserve"> </w:t>
      </w:r>
      <w:r>
        <w:t>The RSF had controlled most of the 350-kilometre strategic highway since the early months of the conflict that erupted in April 2023, using it as a main supply route between western Sudan and Khartoum.</w:t>
      </w:r>
      <w:r>
        <w:t xml:space="preserve"> </w:t>
      </w:r>
      <w:r>
        <w:t xml:space="preserve">Regaining control of the </w:t>
      </w:r>
      <w:proofErr w:type="gramStart"/>
      <w:r>
        <w:t>Export road</w:t>
      </w:r>
      <w:proofErr w:type="gramEnd"/>
      <w:r>
        <w:t xml:space="preserve"> secures the eastern flank of El Obeid, establishes a direct ground link between North Kordofan and Omdurman, and expands the defensive security perimeter west of the Sudanese capital.</w:t>
      </w:r>
    </w:p>
    <w:p w14:paraId="7824F144" w14:textId="7EFD5A15" w:rsidR="0011758C" w:rsidRDefault="0011758C" w:rsidP="0011758C">
      <w:pPr>
        <w:pStyle w:val="ListParagraph"/>
        <w:numPr>
          <w:ilvl w:val="0"/>
          <w:numId w:val="3"/>
        </w:numPr>
        <w:spacing w:line="276" w:lineRule="auto"/>
      </w:pPr>
      <w:bookmarkStart w:id="13" w:name="_Toc236049750"/>
      <w:r w:rsidRPr="0011758C">
        <w:rPr>
          <w:rStyle w:val="Heading2Char"/>
        </w:rPr>
        <w:t>UN Women warns of drone attacks and sexual violence targeting women in El Obeid</w:t>
      </w:r>
      <w:bookmarkEnd w:id="13"/>
      <w:r>
        <w:t xml:space="preserve"> – </w:t>
      </w:r>
      <w:hyperlink r:id="rId17" w:history="1">
        <w:r w:rsidRPr="0011758C">
          <w:rPr>
            <w:rStyle w:val="Hyperlink"/>
          </w:rPr>
          <w:t>Sudan Tribune</w:t>
        </w:r>
      </w:hyperlink>
      <w:r>
        <w:t xml:space="preserve"> </w:t>
      </w:r>
    </w:p>
    <w:p w14:paraId="1E487E5D" w14:textId="0D30ABE7" w:rsidR="0011758C" w:rsidRDefault="0011758C" w:rsidP="0011758C">
      <w:pPr>
        <w:spacing w:line="276" w:lineRule="auto"/>
      </w:pPr>
      <w:r>
        <w:t>Daytime drone strikes and nighttime sexual violence have created a severe protection crisis for women and girls attempting to access basic water supplies in El Obeid, UN Women warned.</w:t>
      </w:r>
      <w:r>
        <w:t xml:space="preserve"> </w:t>
      </w:r>
      <w:r>
        <w:t>The agency stated that the pattern of attacks in the North Kordofan capital mirrors violence previously documented in El Fasher, leaving displaced populations facing severe shortages of food, medical care, and clean water.</w:t>
      </w:r>
      <w:r>
        <w:t xml:space="preserve"> </w:t>
      </w:r>
      <w:r>
        <w:t>Residents reported that drone strikes frequently target water distribution points during daylight hours, forcing women and girls to gather water after dark.</w:t>
      </w:r>
      <w:r>
        <w:t xml:space="preserve"> </w:t>
      </w:r>
      <w:r>
        <w:t xml:space="preserve">Under cover of darkness, women seeking water are subjected to sexual assault, rape, and harassment, making routine water collection dangerous at all </w:t>
      </w:r>
      <w:r>
        <w:lastRenderedPageBreak/>
        <w:t>hours.</w:t>
      </w:r>
      <w:r>
        <w:t xml:space="preserve"> </w:t>
      </w:r>
      <w:r>
        <w:t>The health risks are heightened as the rainy season approaches, raising fears of waterborne disease outbreaks alongside an ongoing cholera surge that saw 1,330 cases reported in early July.</w:t>
      </w:r>
      <w:r>
        <w:t xml:space="preserve"> </w:t>
      </w:r>
      <w:r>
        <w:t>UN Women estimated that 12.7 million women and girls across Sudan now require gender-based violence services as the country’s conflict enters its third year.</w:t>
      </w:r>
      <w:r>
        <w:t xml:space="preserve"> </w:t>
      </w:r>
      <w:r>
        <w:t>Severe aid shortfalls have forced two-thirds of local women-led relief organizations to close or scale down protective services and safe spaces.</w:t>
      </w:r>
      <w:r>
        <w:t xml:space="preserve"> </w:t>
      </w:r>
      <w:r>
        <w:t>Nearly half of these grassroots organizations face complete operational closure within the next year unless emergency funding is secured.</w:t>
      </w:r>
      <w:r>
        <w:t xml:space="preserve"> </w:t>
      </w:r>
      <w:r>
        <w:t>The UN agency reiterated calls for an immediate ceasefire, unhindered humanitarian access, full protection for civilians, and accountability for human rights violations.</w:t>
      </w:r>
    </w:p>
    <w:p w14:paraId="46B4B9D1" w14:textId="436F2045" w:rsidR="00FE5E5F" w:rsidRDefault="00FE5E5F" w:rsidP="00443900">
      <w:pPr>
        <w:pStyle w:val="ListParagraph"/>
        <w:numPr>
          <w:ilvl w:val="0"/>
          <w:numId w:val="3"/>
        </w:numPr>
        <w:spacing w:line="276" w:lineRule="auto"/>
      </w:pPr>
      <w:bookmarkStart w:id="14" w:name="_Toc236049751"/>
      <w:r w:rsidRPr="00443900">
        <w:rPr>
          <w:rStyle w:val="Heading2Char"/>
        </w:rPr>
        <w:t>Khartoum security crackdown nets thousands of suspects</w:t>
      </w:r>
      <w:bookmarkEnd w:id="14"/>
      <w:r w:rsidR="00443900">
        <w:t xml:space="preserve"> – </w:t>
      </w:r>
      <w:hyperlink r:id="rId18" w:history="1">
        <w:r w:rsidR="00443900" w:rsidRPr="00443900">
          <w:rPr>
            <w:rStyle w:val="Hyperlink"/>
          </w:rPr>
          <w:t>Sudan Tribune</w:t>
        </w:r>
      </w:hyperlink>
    </w:p>
    <w:p w14:paraId="30CB4FBE" w14:textId="70D30808" w:rsidR="00FE5E5F" w:rsidRDefault="00FE5E5F" w:rsidP="00FE5E5F">
      <w:pPr>
        <w:spacing w:line="276" w:lineRule="auto"/>
      </w:pPr>
      <w:r>
        <w:t>Authorities in Khartoum State filed 4,792 criminal cases, arrested 2,820 suspects, and deported 178 foreign nationals as part of an ongoing security operation to restore public order, officials said Saturday.</w:t>
      </w:r>
      <w:r w:rsidR="00443900">
        <w:t xml:space="preserve"> </w:t>
      </w:r>
      <w:r>
        <w:t xml:space="preserve">The crackdown follows growing public concern over </w:t>
      </w:r>
      <w:proofErr w:type="spellStart"/>
      <w:r>
        <w:t>neighbourhood</w:t>
      </w:r>
      <w:proofErr w:type="spellEnd"/>
      <w:r>
        <w:t xml:space="preserve"> safety, rising theft, and illicit drug activity across several areas of the state.</w:t>
      </w:r>
      <w:r w:rsidR="00443900">
        <w:t xml:space="preserve"> </w:t>
      </w:r>
      <w:r>
        <w:t>Interior Minister Babiker Samra Mustafa chaired the eleventh meeting of the Security Control and State Authority Enforcement Committee to evaluate progress and coordinate action among various military and police branches.</w:t>
      </w:r>
      <w:r w:rsidR="008D4886">
        <w:t xml:space="preserve"> </w:t>
      </w:r>
      <w:r>
        <w:t xml:space="preserve">Media committee head Fath al-Rahman Mohamed al-Tom said military police are </w:t>
      </w:r>
      <w:proofErr w:type="gramStart"/>
      <w:r>
        <w:t>deploying to</w:t>
      </w:r>
      <w:proofErr w:type="gramEnd"/>
      <w:r>
        <w:t xml:space="preserve"> key intersections, bridges, and city access points to regulate military personnel movement and curb unauthorized armed presences within urban zones.</w:t>
      </w:r>
      <w:r w:rsidR="008D4886">
        <w:t xml:space="preserve"> </w:t>
      </w:r>
      <w:r>
        <w:t>Central Control Room chief Siraj al-Din Mansour Khalid reported that security patrols across several localities helped stabilize the general situation, leading to thousands of arrests and legal proceedings.</w:t>
      </w:r>
      <w:r w:rsidR="001000A8">
        <w:t xml:space="preserve"> </w:t>
      </w:r>
      <w:r>
        <w:t>Officials also impounded 15,728 abandoned or unauthorized vehicles across the capital region. Authorities urged owners who lost vehicles to contact traffic departments and local prosecutors to retrieve them free of charge.</w:t>
      </w:r>
      <w:r w:rsidR="001000A8">
        <w:t xml:space="preserve"> </w:t>
      </w:r>
      <w:r>
        <w:t>As part of urban enforcement efforts, task forces carried out 4,064 demolitions of illegal structures and issued over 15,500 warning notices in informal settlement zones.</w:t>
      </w:r>
      <w:r w:rsidR="008D4886">
        <w:t xml:space="preserve"> </w:t>
      </w:r>
      <w:r>
        <w:t>Separate operations targeting undocumented foreign residents led to four security sweeps, resulting in the detention and deportation of 178 individuals under statutory procedures.</w:t>
      </w:r>
    </w:p>
    <w:p w14:paraId="06FCD3DD" w14:textId="77777777" w:rsidR="00F56CB8" w:rsidRDefault="0031092A" w:rsidP="00416E2D">
      <w:pPr>
        <w:spacing w:line="276" w:lineRule="auto"/>
      </w:pPr>
      <w:r>
        <w:t>________________________________________________________________________</w:t>
      </w:r>
    </w:p>
    <w:p w14:paraId="3C627372" w14:textId="77777777" w:rsidR="00F56CB8" w:rsidRDefault="0031092A" w:rsidP="00416E2D">
      <w:pPr>
        <w:spacing w:line="276" w:lineRule="auto"/>
        <w:outlineLvl w:val="0"/>
        <w:rPr>
          <w:rFonts w:eastAsia="DengXian Light" w:cs="Times New Roman"/>
          <w:b/>
          <w:bCs/>
          <w:color w:val="2F5496"/>
          <w:szCs w:val="24"/>
          <w:u w:val="single"/>
        </w:rPr>
      </w:pPr>
      <w:bookmarkStart w:id="15" w:name="_Toc236049752"/>
      <w:r>
        <w:rPr>
          <w:rFonts w:eastAsia="DengXian Light" w:cs="Times New Roman"/>
          <w:b/>
          <w:bCs/>
          <w:color w:val="2F5496"/>
          <w:szCs w:val="24"/>
          <w:u w:val="single"/>
        </w:rPr>
        <w:t>Gulf Region and the Middle East</w:t>
      </w:r>
      <w:bookmarkEnd w:id="15"/>
    </w:p>
    <w:p w14:paraId="14626412" w14:textId="77777777" w:rsidR="00F56CB8" w:rsidRDefault="0031092A" w:rsidP="00416E2D">
      <w:pPr>
        <w:pStyle w:val="Heading2"/>
        <w:spacing w:line="276" w:lineRule="auto"/>
      </w:pPr>
      <w:bookmarkStart w:id="16" w:name="_Toc236049753"/>
      <w:r>
        <w:t>Iran</w:t>
      </w:r>
      <w:bookmarkEnd w:id="16"/>
    </w:p>
    <w:p w14:paraId="62A2FF55" w14:textId="3ABE2092" w:rsidR="00E026E0" w:rsidRDefault="00E026E0" w:rsidP="00DB0B86">
      <w:pPr>
        <w:pStyle w:val="ListParagraph"/>
        <w:numPr>
          <w:ilvl w:val="0"/>
          <w:numId w:val="3"/>
        </w:numPr>
        <w:spacing w:line="276" w:lineRule="auto"/>
      </w:pPr>
      <w:bookmarkStart w:id="17" w:name="_Toc236049754"/>
      <w:r w:rsidRPr="00DB0B86">
        <w:rPr>
          <w:rStyle w:val="Heading2Char"/>
        </w:rPr>
        <w:t>Iran says it will halt retaliatory strikes if US bombing pause holds</w:t>
      </w:r>
      <w:bookmarkEnd w:id="17"/>
      <w:r w:rsidR="00DB0B86">
        <w:t xml:space="preserve"> – </w:t>
      </w:r>
      <w:hyperlink r:id="rId19" w:history="1">
        <w:r w:rsidRPr="00DB0B86">
          <w:rPr>
            <w:rStyle w:val="Hyperlink"/>
          </w:rPr>
          <w:t>CGTN</w:t>
        </w:r>
      </w:hyperlink>
      <w:r w:rsidR="00DB0B86">
        <w:t xml:space="preserve"> </w:t>
      </w:r>
    </w:p>
    <w:p w14:paraId="19BFFEAA" w14:textId="42CDA69D" w:rsidR="00E026E0" w:rsidRDefault="00E026E0" w:rsidP="00E026E0">
      <w:pPr>
        <w:spacing w:line="276" w:lineRule="auto"/>
      </w:pPr>
      <w:r>
        <w:t xml:space="preserve">Iran has halted its retaliatory strikes in the Gulf after the United States paused its bombing campaign, a move that President Donald Trump's advisers reportedly recommended after warning that the military was running out of targets and expressing concern over depleting </w:t>
      </w:r>
      <w:r>
        <w:lastRenderedPageBreak/>
        <w:t>US weapons stockpiles.</w:t>
      </w:r>
      <w:r w:rsidR="004F5342">
        <w:t xml:space="preserve"> </w:t>
      </w:r>
      <w:r>
        <w:t xml:space="preserve">After 13 consecutive nights of intensifying US airstrikes on Iran, the Pentagon suspended its campaign late on Friday, with no US attacks reported over the weekend. </w:t>
      </w:r>
      <w:r w:rsidR="004F5342">
        <w:t xml:space="preserve"> </w:t>
      </w:r>
      <w:r>
        <w:t>Iran, which had responded to each night of US attacks with strikes on neighboring countries hosting US military bases, has also refrained from launching attacks for two consecutive days.</w:t>
      </w:r>
      <w:r w:rsidR="004F5342">
        <w:t xml:space="preserve"> </w:t>
      </w:r>
      <w:r>
        <w:t>An Iranian official, speaking on condition of anonymity, told Reuters that Tehran's position "remains 'attack ​for attack' – if the attacks stop, Iran will also halt its operations. That message has already been conveyed to the United States."</w:t>
      </w:r>
      <w:r w:rsidR="004F5342">
        <w:t xml:space="preserve"> </w:t>
      </w:r>
      <w:r>
        <w:t>The Iranian official cautioned, however, that "Tehran did not hold much hope that Trump's decision to pause strikes represented a major shift in the US negotiating position."</w:t>
      </w:r>
      <w:r w:rsidR="004F5342">
        <w:t xml:space="preserve"> </w:t>
      </w:r>
      <w:r>
        <w:t xml:space="preserve">"There is more </w:t>
      </w:r>
      <w:proofErr w:type="spellStart"/>
      <w:r>
        <w:t>scepticism</w:t>
      </w:r>
      <w:proofErr w:type="spellEnd"/>
      <w:r>
        <w:t xml:space="preserve"> than optimism about the halt in attacks. The prevailing view is that the pause is tactical rather than genuine. Iran has accumulated enough ​bitter experience with what it sees as ​US deception," said the Iranian official.</w:t>
      </w:r>
      <w:r w:rsidR="004F5342">
        <w:t xml:space="preserve"> </w:t>
      </w:r>
      <w:r>
        <w:t>A US official familiar with the matter told Reuters that military officials have recently warned that the bombing campaign over the past two weeks – meant to deter Iranian threats to shipping in the Strait of Hormuz, a narrow waterway that has become a key flashpoint in the conflict – has largely exhausted the pre-selected target list.</w:t>
      </w:r>
      <w:r w:rsidR="004F5342">
        <w:t xml:space="preserve"> </w:t>
      </w:r>
      <w:r>
        <w:t>Resuming large-scale combat operations remains an option, but General Dan Caine, chairman of the Joint Chiefs of Staff, has privately cautioned Trump that doing so would carry risks because of the strain on US munitions stockpiles, the official said. That includes interceptor missiles used by US air defense systems in the Middle East.</w:t>
      </w:r>
      <w:r w:rsidR="004F5342">
        <w:t xml:space="preserve"> </w:t>
      </w:r>
      <w:r>
        <w:t>Besides, the US representative to the United Nations, Mike Waltz, told Fox News Sunday and other US media that Trump had decided to pause US attacks to allow more time for diplomacy.</w:t>
      </w:r>
      <w:r w:rsidR="004F5342">
        <w:t xml:space="preserve"> </w:t>
      </w:r>
      <w:r>
        <w:t>"He's ​giving talks some space, he's giving it a little bit of room," Waltz said, adding that negotiators have been engaged at every level over the past few weeks, particularly in recent days.</w:t>
      </w:r>
      <w:r w:rsidR="004F5342">
        <w:t xml:space="preserve"> </w:t>
      </w:r>
      <w:r>
        <w:t xml:space="preserve">Iranian Foreign Ministry spokesman Esmaeil </w:t>
      </w:r>
      <w:proofErr w:type="spellStart"/>
      <w:r>
        <w:t>Baghaei</w:t>
      </w:r>
      <w:proofErr w:type="spellEnd"/>
      <w:r>
        <w:t xml:space="preserve"> said in an interview with Austrian broadcaster ORF that the US is exchanging messages with Iran through mediators, including Pakistan and Qatar. However, he added that Iran's past efforts at diplomacy have been "betrayed."</w:t>
      </w:r>
      <w:r w:rsidR="004F5342">
        <w:t xml:space="preserve"> </w:t>
      </w:r>
      <w:r>
        <w:t xml:space="preserve">Accusing Washington of violating "all its provisions" in practice under the memorandum of understanding (MoU) between Iran and the US, </w:t>
      </w:r>
      <w:proofErr w:type="spellStart"/>
      <w:r>
        <w:t>Baghaei</w:t>
      </w:r>
      <w:proofErr w:type="spellEnd"/>
      <w:r>
        <w:t xml:space="preserve"> said Iran's current priority "is to defend its sovereignty and territorial integrity and protect its people against the war crimes that are being perpetrated by the United States."</w:t>
      </w:r>
      <w:r>
        <w:t xml:space="preserve"> </w:t>
      </w:r>
      <w:r>
        <w:t>Despite the apparent pause in the cycle of tit-for-tat strikes, prospects for easing tensions remain uncertain as Israeli Prime Minister Benjamin Netanyahu is scheduled to meet Trump on Tuesday during his latest visit to Washington.</w:t>
      </w:r>
      <w:r>
        <w:t xml:space="preserve"> </w:t>
      </w:r>
      <w:r>
        <w:t>Speaking to Fox News on Sunday, Netanyahu said the conflict with Iran will end when the Iranian government is "either toppled or it is sufficiently weakened that it knows it has to end its nuclear program."</w:t>
      </w:r>
      <w:r>
        <w:t xml:space="preserve"> </w:t>
      </w:r>
      <w:r>
        <w:t>He added that "with a deal or without a deal," Iran's nuclear program must come to an end.</w:t>
      </w:r>
      <w:r>
        <w:t xml:space="preserve"> </w:t>
      </w:r>
      <w:r>
        <w:t xml:space="preserve">Qin Tian, deputy director of the Institute of Middle East Studies of China Institutes of Contemporary International Relations, said the primary objective of Netanyahu's latest visit to Washington was to coordinate with the US on the next phase of strategy and decision-making regarding the conflict with Iran, while further encouraging Washington </w:t>
      </w:r>
      <w:r>
        <w:lastRenderedPageBreak/>
        <w:t>to commit to escalating military operations against Tehran.</w:t>
      </w:r>
      <w:r>
        <w:t xml:space="preserve"> </w:t>
      </w:r>
      <w:r>
        <w:t>Iran, meanwhile, says it is prepared for any possible escalation.</w:t>
      </w:r>
      <w:r>
        <w:t xml:space="preserve"> </w:t>
      </w:r>
      <w:r>
        <w:t>Responding to the potential impact of Netanyahu's visit on the regional situation, Abolfazl Shekarchi, spokesman for Iran's armed forces, said on Sunday that Iran could face scenarios ranging from renewed airstrikes to a ground military operation. He added that the country had made comprehensive preparations for all possible contingencies.</w:t>
      </w:r>
    </w:p>
    <w:p w14:paraId="5B61345D" w14:textId="3C70F767" w:rsidR="000D5424" w:rsidRDefault="000D5424" w:rsidP="009E28D9">
      <w:pPr>
        <w:pStyle w:val="ListParagraph"/>
        <w:numPr>
          <w:ilvl w:val="0"/>
          <w:numId w:val="3"/>
        </w:numPr>
        <w:spacing w:line="276" w:lineRule="auto"/>
      </w:pPr>
      <w:bookmarkStart w:id="18" w:name="_Toc236049755"/>
      <w:r w:rsidRPr="009E28D9">
        <w:rPr>
          <w:rStyle w:val="Heading2Char"/>
        </w:rPr>
        <w:t>Mojtaba Khamenei tells Hezbollah ending Israeli attacks on Lebanon was key condition in Tehran’s US MoU</w:t>
      </w:r>
      <w:bookmarkEnd w:id="18"/>
      <w:r w:rsidR="009E28D9">
        <w:t xml:space="preserve"> – </w:t>
      </w:r>
      <w:hyperlink r:id="rId20" w:history="1">
        <w:r w:rsidR="009E28D9" w:rsidRPr="009E28D9">
          <w:rPr>
            <w:rStyle w:val="Hyperlink"/>
          </w:rPr>
          <w:t>Middle East Monitor</w:t>
        </w:r>
      </w:hyperlink>
      <w:r w:rsidR="009E28D9">
        <w:t xml:space="preserve"> </w:t>
      </w:r>
    </w:p>
    <w:p w14:paraId="38815A8B" w14:textId="73F694AD" w:rsidR="000D5424" w:rsidRDefault="000D5424" w:rsidP="000D5424">
      <w:pPr>
        <w:spacing w:line="276" w:lineRule="auto"/>
      </w:pPr>
      <w:r>
        <w:t>Iranian leader Mojtaba Khamenei has told Lebanon’s Hezbollah that Tehran made ending Israeli attacks on Lebanon a key condition in its memorandum of understanding with the United States.</w:t>
      </w:r>
      <w:r w:rsidR="009E28D9">
        <w:t xml:space="preserve"> </w:t>
      </w:r>
      <w:r>
        <w:t>In a message issued on Sunday, Khamenei said Iran also made preserving Lebanon’s territorial integrity a condition for concluding the memorandum with Washington, which was signed electronically last month. He added that US President Donald Trump announced the end of the ceasefire on 8 July.</w:t>
      </w:r>
      <w:r w:rsidR="009E28D9">
        <w:t xml:space="preserve"> </w:t>
      </w:r>
      <w:r>
        <w:t>Khamenei also said Tehran had made “defending these oppressed but capable fighters” a permanent strategic policy, according to the message.</w:t>
      </w:r>
      <w:r>
        <w:t xml:space="preserve"> </w:t>
      </w:r>
      <w:r>
        <w:t>In the message, published by Iranian media, Khamenei said that “jihad and resistance” were the way to confront the United States. He praised Hezbollah’s “steadfastness” and said the group stood as “a solid rock” against the Israeli occupation.</w:t>
      </w:r>
      <w:r>
        <w:t xml:space="preserve"> </w:t>
      </w:r>
      <w:r>
        <w:t xml:space="preserve">Hezbollah had earlier sent a message to Khamenei, saying: “We pledge to </w:t>
      </w:r>
      <w:proofErr w:type="gramStart"/>
      <w:r>
        <w:t>continue on</w:t>
      </w:r>
      <w:proofErr w:type="gramEnd"/>
      <w:r>
        <w:t xml:space="preserve"> the path of dignity, with patience and determination. Just as we stood with the martyred leader, we will stand with you.”</w:t>
      </w:r>
    </w:p>
    <w:p w14:paraId="7996205B" w14:textId="77777777" w:rsidR="00F56CB8" w:rsidRDefault="0031092A" w:rsidP="00416E2D">
      <w:pPr>
        <w:pStyle w:val="Heading2"/>
        <w:spacing w:line="276" w:lineRule="auto"/>
      </w:pPr>
      <w:bookmarkStart w:id="19" w:name="_Toc236049756"/>
      <w:r>
        <w:t>Israel</w:t>
      </w:r>
      <w:bookmarkEnd w:id="19"/>
      <w:r>
        <w:t xml:space="preserve"> </w:t>
      </w:r>
    </w:p>
    <w:p w14:paraId="043A16DB" w14:textId="1F5E6F76" w:rsidR="00275D98" w:rsidRDefault="00275D98" w:rsidP="00275D98">
      <w:pPr>
        <w:pStyle w:val="ListParagraph"/>
        <w:numPr>
          <w:ilvl w:val="0"/>
          <w:numId w:val="3"/>
        </w:numPr>
        <w:spacing w:line="276" w:lineRule="auto"/>
      </w:pPr>
      <w:bookmarkStart w:id="20" w:name="_Toc236049757"/>
      <w:r w:rsidRPr="00795A23">
        <w:rPr>
          <w:rStyle w:val="Heading2Char"/>
        </w:rPr>
        <w:t>Netanyahu departs for Washington for talks with Trump</w:t>
      </w:r>
      <w:bookmarkEnd w:id="20"/>
      <w:r>
        <w:t xml:space="preserve"> – </w:t>
      </w:r>
      <w:hyperlink r:id="rId21" w:history="1">
        <w:r w:rsidRPr="00795A23">
          <w:rPr>
            <w:rStyle w:val="Hyperlink"/>
          </w:rPr>
          <w:t>Middle East Moni</w:t>
        </w:r>
        <w:r w:rsidR="00795A23" w:rsidRPr="00795A23">
          <w:rPr>
            <w:rStyle w:val="Hyperlink"/>
          </w:rPr>
          <w:t>tor</w:t>
        </w:r>
      </w:hyperlink>
    </w:p>
    <w:p w14:paraId="3E4DF6F4" w14:textId="2265FCA8" w:rsidR="00275D98" w:rsidRDefault="00275D98" w:rsidP="00275D98">
      <w:pPr>
        <w:spacing w:line="276" w:lineRule="auto"/>
      </w:pPr>
      <w:r>
        <w:t>Israeli Prime Minister Benjamin Netanyahu on Monday departed for Washington for talks with US President Donald Trump, Anadolu reports.</w:t>
      </w:r>
      <w:r>
        <w:t xml:space="preserve"> </w:t>
      </w:r>
      <w:r>
        <w:t>Netanyahu is visiting Washington at Trump’s invitation and will discuss issues of mutual interest to Israel and the US, according to the official Israel in Arabic account on US social media platform X.</w:t>
      </w:r>
      <w:r>
        <w:t xml:space="preserve"> </w:t>
      </w:r>
      <w:r>
        <w:t>The Israeli prime minister said on Sunday that he plans to attend the UN General Assembly in New York despite calls for his arrest by New York City Mayor Zohran Mamdani.</w:t>
      </w:r>
      <w:r>
        <w:t xml:space="preserve"> </w:t>
      </w:r>
      <w:r>
        <w:t>Last Tuesday, Mamdani called Netanyahu a “war criminal” and urged the US government to enforce an International Criminal Court (ICC) arrest warrant against him if he enters the US.</w:t>
      </w:r>
      <w:r>
        <w:t xml:space="preserve"> </w:t>
      </w:r>
      <w:r>
        <w:t>US President Donald Trump, however, has vowed that Netanyahu “will not be arrested” while visiting the US.</w:t>
      </w:r>
      <w:r>
        <w:t xml:space="preserve"> </w:t>
      </w:r>
      <w:r>
        <w:t>The ICC issued arrest warrants in November 2024 for Netanyahu and former Israeli Defense Minister Yoav Gallant over allegations of war crimes and crimes against humanity in Gaza.</w:t>
      </w:r>
    </w:p>
    <w:p w14:paraId="3EF93622" w14:textId="6B6D630D" w:rsidR="001D48BD" w:rsidRDefault="001D48BD" w:rsidP="00505D3B">
      <w:pPr>
        <w:pStyle w:val="ListParagraph"/>
        <w:numPr>
          <w:ilvl w:val="0"/>
          <w:numId w:val="3"/>
        </w:numPr>
        <w:spacing w:line="276" w:lineRule="auto"/>
      </w:pPr>
      <w:bookmarkStart w:id="21" w:name="_Toc236049758"/>
      <w:r w:rsidRPr="00505D3B">
        <w:rPr>
          <w:rStyle w:val="Heading2Char"/>
        </w:rPr>
        <w:lastRenderedPageBreak/>
        <w:t>Israeli opposition leader says troops paying price for Netanyahu’s ‘reckless’ policies</w:t>
      </w:r>
      <w:bookmarkEnd w:id="21"/>
      <w:r w:rsidR="00505D3B">
        <w:t xml:space="preserve"> – </w:t>
      </w:r>
      <w:hyperlink r:id="rId22" w:history="1">
        <w:r w:rsidR="00505D3B" w:rsidRPr="00505D3B">
          <w:rPr>
            <w:rStyle w:val="Hyperlink"/>
          </w:rPr>
          <w:t>Middle East Monitor</w:t>
        </w:r>
      </w:hyperlink>
      <w:r w:rsidR="00505D3B">
        <w:t xml:space="preserve"> </w:t>
      </w:r>
    </w:p>
    <w:p w14:paraId="2799D2A4" w14:textId="58E2F41D" w:rsidR="001D48BD" w:rsidRDefault="001D48BD" w:rsidP="001D48BD">
      <w:pPr>
        <w:spacing w:line="276" w:lineRule="auto"/>
      </w:pPr>
      <w:r>
        <w:t>Israeli opposition leader Yair Golan said Sunday that Israeli troops were paying the price for Prime Minister Benjamin Netanyahu’s “reckless” policies, two days after Israeli occupiers under army protection attacked the Palestinian town of Tal near Nablus in the occupied West Bank, Anadolu reports.</w:t>
      </w:r>
      <w:r w:rsidR="00505D3B">
        <w:t xml:space="preserve"> </w:t>
      </w:r>
      <w:r>
        <w:t>Golan, chairman of The Democrats party, said in a video posted on the US social media platform X that Netanyahu’s policies, including the exemption of ultra-Orthodox Jews from military service and what he described as “Jewish terrorism,” were exacting a heavy toll on Israeli soldiers.</w:t>
      </w:r>
      <w:r w:rsidR="00505D3B">
        <w:t xml:space="preserve"> </w:t>
      </w:r>
      <w:r>
        <w:t>“The Netanyahu-Bezalel Smotrich-Itamar Ben-Gvir government is abandoning Israeli soldiers in the occupied West Bank,” he said.</w:t>
      </w:r>
      <w:r w:rsidR="00505D3B">
        <w:t xml:space="preserve"> </w:t>
      </w:r>
      <w:r>
        <w:t>Golan concluded by saying: “Netanyahu, we are coming to replace you in the elections.”</w:t>
      </w:r>
      <w:r w:rsidR="00505D3B">
        <w:t xml:space="preserve"> </w:t>
      </w:r>
      <w:r>
        <w:t>On Saturday, Golan warned in a post on X that Netanyahu’s government was turning the occupied West Bank into a “powder keg” threatening Israel’s security.</w:t>
      </w:r>
      <w:r>
        <w:t xml:space="preserve"> </w:t>
      </w:r>
      <w:r>
        <w:t>He said the government of Netanyahu, Smotrich and Ben-Gvir was deliberately creating an “explosive reality” in the occupied West Bank.</w:t>
      </w:r>
      <w:r>
        <w:t xml:space="preserve"> </w:t>
      </w:r>
      <w:r>
        <w:t>He added that extremist settlers had for months been systematically provoking friction, fueling tensions and dragging the Israeli army and the country toward a wider confrontation.</w:t>
      </w:r>
      <w:r>
        <w:t xml:space="preserve"> </w:t>
      </w:r>
      <w:r>
        <w:t>On Friday, Israeli occupiers backed by the army attacked the Palestinian town of Tal, killing four Palestinians. Two Israelis were also killed in a shooting during the confrontation, according to Palestinian and Israeli sources.</w:t>
      </w:r>
      <w:r>
        <w:t xml:space="preserve"> </w:t>
      </w:r>
      <w:r>
        <w:t>Israeli forces also imposed a siege on Nablus and surrounding towns following the violence, carried out mass arrest raids and announced preparations for a wide-scale military operation across the West Bank.</w:t>
      </w:r>
      <w:r>
        <w:t xml:space="preserve"> </w:t>
      </w:r>
      <w:r>
        <w:t>Since October 2023, Israeli forces and occupiers have killed at least 1,182 Palestinians in the West Bank, injured thousands and detained around 24,000, according to official Palestinian figures.</w:t>
      </w:r>
    </w:p>
    <w:p w14:paraId="4AFE87C2" w14:textId="1D5D0F7F" w:rsidR="00F741B4" w:rsidRDefault="00F741B4" w:rsidP="00F741B4">
      <w:pPr>
        <w:pStyle w:val="ListParagraph"/>
        <w:numPr>
          <w:ilvl w:val="0"/>
          <w:numId w:val="3"/>
        </w:numPr>
        <w:spacing w:line="276" w:lineRule="auto"/>
      </w:pPr>
      <w:bookmarkStart w:id="22" w:name="_Toc236049759"/>
      <w:r w:rsidRPr="00F741B4">
        <w:rPr>
          <w:rStyle w:val="Heading2Char"/>
        </w:rPr>
        <w:t>Netanyahu says he intends to attend UN General Assembly despite NYC Mayor’s arrest threats</w:t>
      </w:r>
      <w:bookmarkEnd w:id="22"/>
      <w:r>
        <w:t xml:space="preserve"> – </w:t>
      </w:r>
      <w:hyperlink r:id="rId23" w:history="1">
        <w:r w:rsidRPr="00F741B4">
          <w:rPr>
            <w:rStyle w:val="Hyperlink"/>
          </w:rPr>
          <w:t>Middle East Monitor</w:t>
        </w:r>
      </w:hyperlink>
      <w:r>
        <w:t xml:space="preserve"> </w:t>
      </w:r>
    </w:p>
    <w:p w14:paraId="42F4DEF1" w14:textId="65590CD3" w:rsidR="00121E44" w:rsidRDefault="00F741B4" w:rsidP="00F741B4">
      <w:pPr>
        <w:spacing w:line="276" w:lineRule="auto"/>
      </w:pPr>
      <w:r>
        <w:t>Israeli Prime Minister Benjamin Netanyahu said Sunday that he plans to attend the UN General Assembly in New York, dismissing recent calls for his arrest by New York City Mayor Zohran Mamdani, Anadolu reports.</w:t>
      </w:r>
      <w:r>
        <w:t xml:space="preserve"> </w:t>
      </w:r>
      <w:r>
        <w:t>“I’m not concerned, and I certainly intend to do so,” Netanyahu told Fox News about the September gathering. He added that he has appeared at the high-level diplomatic gathering almost every year during his tenure, unless there are security conditions that barred him from doing so.</w:t>
      </w:r>
      <w:r>
        <w:t xml:space="preserve"> </w:t>
      </w:r>
      <w:r>
        <w:t>The remarks follow Mamdani’s characterization of Netanyahu as a “war criminal” and he is not welcome in the city. Mamdani previously urged Washington to join the International Criminal Court (ICC) to execute existing warrants against the Israeli leader.</w:t>
      </w:r>
      <w:r>
        <w:t xml:space="preserve"> </w:t>
      </w:r>
      <w:r>
        <w:t>US President Donald Trump, however, has vowed that Netanyahu “will not be arrested” while visiting the United States.</w:t>
      </w:r>
      <w:r>
        <w:t xml:space="preserve"> </w:t>
      </w:r>
      <w:r>
        <w:t xml:space="preserve">The ICC issued arrest warrants in November 2024 for Netanyahu and former Israeli </w:t>
      </w:r>
      <w:proofErr w:type="spellStart"/>
      <w:r>
        <w:t>Defence</w:t>
      </w:r>
      <w:proofErr w:type="spellEnd"/>
      <w:r>
        <w:t xml:space="preserve"> Minister Yoav Gallant over allegations of war crimes and crimes against humanity in Gaza.</w:t>
      </w:r>
    </w:p>
    <w:p w14:paraId="1295289D" w14:textId="0512C0BB" w:rsidR="00F56CB8" w:rsidRDefault="00CC1FAF" w:rsidP="00416E2D">
      <w:pPr>
        <w:pStyle w:val="Heading2"/>
        <w:spacing w:line="276" w:lineRule="auto"/>
      </w:pPr>
      <w:bookmarkStart w:id="23" w:name="_Toc236049760"/>
      <w:r>
        <w:lastRenderedPageBreak/>
        <w:t>Syria</w:t>
      </w:r>
      <w:bookmarkEnd w:id="23"/>
      <w:r w:rsidR="0031092A">
        <w:t xml:space="preserve"> </w:t>
      </w:r>
    </w:p>
    <w:p w14:paraId="41E5883B" w14:textId="449A00A3" w:rsidR="00CC1FAF" w:rsidRDefault="00CC1FAF" w:rsidP="007D596F">
      <w:pPr>
        <w:pStyle w:val="ListParagraph"/>
        <w:numPr>
          <w:ilvl w:val="0"/>
          <w:numId w:val="3"/>
        </w:numPr>
        <w:spacing w:line="276" w:lineRule="auto"/>
      </w:pPr>
      <w:bookmarkStart w:id="24" w:name="_Toc236049761"/>
      <w:r w:rsidRPr="007D596F">
        <w:rPr>
          <w:rStyle w:val="Heading2Char"/>
        </w:rPr>
        <w:t>Syrian president rules out military intervention in Lebanon, backs state monopoly on arms</w:t>
      </w:r>
      <w:bookmarkEnd w:id="24"/>
      <w:r w:rsidR="007D596F">
        <w:t xml:space="preserve"> – </w:t>
      </w:r>
      <w:hyperlink r:id="rId24" w:history="1">
        <w:r w:rsidR="007D596F" w:rsidRPr="007D596F">
          <w:rPr>
            <w:rStyle w:val="Hyperlink"/>
          </w:rPr>
          <w:t>Middle East Monitor</w:t>
        </w:r>
      </w:hyperlink>
      <w:r w:rsidR="007D596F">
        <w:t xml:space="preserve"> </w:t>
      </w:r>
    </w:p>
    <w:p w14:paraId="175248C5" w14:textId="2ABABCCD" w:rsidR="00CC1FAF" w:rsidRDefault="00CC1FAF" w:rsidP="00CC1FAF">
      <w:pPr>
        <w:spacing w:line="276" w:lineRule="auto"/>
      </w:pPr>
      <w:r>
        <w:t>Syrian President Ahmad al-Sharaa said his country does not intend to intervene militarily in Lebanon but is prepared to offer the Lebanese state several options to address its challenges, Anadolu reports.</w:t>
      </w:r>
      <w:r w:rsidR="007D596F">
        <w:t xml:space="preserve"> </w:t>
      </w:r>
      <w:r>
        <w:t>“We are not considering military intervention, but Syria has several cards that it can offer the Lebanese state to use as it sees fit,” al-Sharaa said in an interview with the Qatari Al Jazeera channel’s Al-</w:t>
      </w:r>
      <w:proofErr w:type="spellStart"/>
      <w:r>
        <w:t>Muqabala</w:t>
      </w:r>
      <w:proofErr w:type="spellEnd"/>
      <w:r>
        <w:t xml:space="preserve"> program.</w:t>
      </w:r>
      <w:r w:rsidR="007D596F">
        <w:t xml:space="preserve"> </w:t>
      </w:r>
      <w:r>
        <w:t>He said Damascus is discussing “a range of solutions” with the Lebanese government that could help bring the country to safety and allow it to benefit from Syria’s current recovery.</w:t>
      </w:r>
      <w:r w:rsidR="007D596F">
        <w:t xml:space="preserve"> </w:t>
      </w:r>
      <w:r>
        <w:t>Al-Sharaa voiced “deep” concern that turmoil inside Lebanon could “negatively” affect Syria.</w:t>
      </w:r>
      <w:r w:rsidR="007D596F">
        <w:t xml:space="preserve"> </w:t>
      </w:r>
      <w:r>
        <w:t>“The continued presence of weapons outside the authority of the Lebanese state will have major negative consequences for the region,” he said.</w:t>
      </w:r>
      <w:r w:rsidR="007D596F">
        <w:t xml:space="preserve"> </w:t>
      </w:r>
      <w:r>
        <w:t>The president stressed Syria’s support for the Lebanese state having exclusive authority over law enforcement, weapons and decisions of war and peace.</w:t>
      </w:r>
      <w:r w:rsidR="007D596F">
        <w:t xml:space="preserve"> </w:t>
      </w:r>
      <w:r>
        <w:t>UN to submit report to Security Council on Israeli violations in Syria: Guterres</w:t>
      </w:r>
      <w:r w:rsidR="007D596F">
        <w:t xml:space="preserve">: </w:t>
      </w:r>
      <w:r>
        <w:t>On relations with Israel, al-Sharaa said Syria is working with several countries to reach a security agreement.</w:t>
      </w:r>
      <w:r w:rsidR="007D596F">
        <w:t xml:space="preserve"> </w:t>
      </w:r>
      <w:r>
        <w:t>“If the security agreement with Israel succeeds, it will pave the way for comprehensive peace without relinquishing Syria’s right to the occupied Golan Heights,” he said.</w:t>
      </w:r>
      <w:r w:rsidR="007D596F">
        <w:t xml:space="preserve"> </w:t>
      </w:r>
      <w:r>
        <w:t>Regarding Moscow’s military presence in Syria, al-Sharaa said discussions with Russia had not yet concluded.</w:t>
      </w:r>
      <w:r w:rsidR="007D596F">
        <w:t xml:space="preserve"> </w:t>
      </w:r>
      <w:r>
        <w:t>He added that Syria and Russia share substantial interests and that Moscow had moved quickly to “open a new chapter” in relations with Damascus.</w:t>
      </w:r>
      <w:r w:rsidR="007D596F">
        <w:t xml:space="preserve"> </w:t>
      </w:r>
      <w:r>
        <w:t>Turning to Iraq, the Syrian president said the two countries have significant mutual economic interests.</w:t>
      </w:r>
      <w:r w:rsidR="007D596F">
        <w:t xml:space="preserve"> </w:t>
      </w:r>
      <w:r>
        <w:t>“Iraq needs many Syrian resources, and Syria also has needs. Therefore, there are very substantial interests between the two countries that must be developed on sound foundations,” he said.</w:t>
      </w:r>
    </w:p>
    <w:p w14:paraId="3E6AA887" w14:textId="140B9755" w:rsidR="00F56CB8" w:rsidRDefault="00E9653E" w:rsidP="00416E2D">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416E2D">
      <w:pPr>
        <w:spacing w:line="276" w:lineRule="auto"/>
        <w:outlineLvl w:val="0"/>
        <w:rPr>
          <w:rFonts w:eastAsia="DengXian Light" w:cs="Times New Roman"/>
          <w:b/>
          <w:bCs/>
          <w:color w:val="2F5496"/>
          <w:szCs w:val="24"/>
          <w:u w:val="single"/>
        </w:rPr>
      </w:pPr>
      <w:bookmarkStart w:id="25" w:name="_Toc236049762"/>
      <w:r>
        <w:rPr>
          <w:rFonts w:eastAsia="DengXian Light" w:cs="Times New Roman"/>
          <w:b/>
          <w:bCs/>
          <w:color w:val="2F5496"/>
          <w:szCs w:val="24"/>
          <w:u w:val="single"/>
        </w:rPr>
        <w:t>Global Powers</w:t>
      </w:r>
      <w:bookmarkEnd w:id="25"/>
    </w:p>
    <w:p w14:paraId="767DE0F2" w14:textId="34814057" w:rsidR="00F56CB8" w:rsidRDefault="00E9653E" w:rsidP="00416E2D">
      <w:pPr>
        <w:pStyle w:val="Heading2"/>
        <w:spacing w:line="276" w:lineRule="auto"/>
        <w:rPr>
          <w:lang w:eastAsia="zh-CN"/>
        </w:rPr>
      </w:pPr>
      <w:bookmarkStart w:id="26" w:name="_Toc236049763"/>
      <w:r>
        <w:rPr>
          <w:lang w:eastAsia="zh-CN"/>
        </w:rPr>
        <w:t>US</w:t>
      </w:r>
      <w:bookmarkEnd w:id="26"/>
      <w:r w:rsidR="0031092A">
        <w:rPr>
          <w:lang w:eastAsia="zh-CN"/>
        </w:rPr>
        <w:t xml:space="preserve"> </w:t>
      </w:r>
    </w:p>
    <w:p w14:paraId="79835218" w14:textId="2CADD62F" w:rsidR="00086EDF" w:rsidRDefault="00086EDF" w:rsidP="002420A7">
      <w:pPr>
        <w:pStyle w:val="ListParagraph"/>
        <w:numPr>
          <w:ilvl w:val="0"/>
          <w:numId w:val="3"/>
        </w:numPr>
        <w:spacing w:line="276" w:lineRule="auto"/>
      </w:pPr>
      <w:bookmarkStart w:id="27" w:name="_Toc236049764"/>
      <w:r w:rsidRPr="002420A7">
        <w:rPr>
          <w:rStyle w:val="Heading2Char"/>
        </w:rPr>
        <w:t>Trump giving Iran peace talks ‘some space’ as strikes halt: US envoy</w:t>
      </w:r>
      <w:bookmarkEnd w:id="27"/>
      <w:r w:rsidR="002420A7">
        <w:t xml:space="preserve"> – </w:t>
      </w:r>
      <w:hyperlink r:id="rId25" w:history="1">
        <w:r w:rsidR="002420A7" w:rsidRPr="002420A7">
          <w:rPr>
            <w:rStyle w:val="Hyperlink"/>
          </w:rPr>
          <w:t>Middle East Monitor</w:t>
        </w:r>
      </w:hyperlink>
    </w:p>
    <w:p w14:paraId="4A83114B" w14:textId="357F8550" w:rsidR="00086EDF" w:rsidRDefault="00086EDF" w:rsidP="00086EDF">
      <w:pPr>
        <w:spacing w:line="276" w:lineRule="auto"/>
      </w:pPr>
      <w:r>
        <w:t>US President Donald Trump is allowing “some space” for diplomatic discussions with Iran, according to the US ambassador to the United Nations, Mike Waltz, as regional strikes remained halted for a second consecutive night, Anadolu reports.</w:t>
      </w:r>
      <w:r w:rsidR="002420A7">
        <w:t xml:space="preserve"> </w:t>
      </w:r>
      <w:r>
        <w:t>“The president is keeping all options on the table,” Waltz told NBC News on Sunday.</w:t>
      </w:r>
      <w:r w:rsidR="002420A7">
        <w:t xml:space="preserve"> </w:t>
      </w:r>
      <w:r>
        <w:t xml:space="preserve">He clarified that while negotiations are proceeding at “every level,” the Iranian leadership should take the US president very seriously. “I wouldn’t go that far at all,” said Waltz when asked if Trump </w:t>
      </w:r>
      <w:r>
        <w:lastRenderedPageBreak/>
        <w:t>has currently decided against escalation.</w:t>
      </w:r>
      <w:r w:rsidR="002420A7">
        <w:t xml:space="preserve"> </w:t>
      </w:r>
      <w:r>
        <w:t>Waltz asserted that the US military is “locked and loaded,” adding that additional assets have been deployed to the region to target those who “illegally struck civilian shipping.”</w:t>
      </w:r>
      <w:r w:rsidR="002420A7">
        <w:t xml:space="preserve"> </w:t>
      </w:r>
      <w:r>
        <w:t xml:space="preserve">Leakers </w:t>
      </w:r>
      <w:proofErr w:type="gramStart"/>
      <w:r>
        <w:t>saying</w:t>
      </w:r>
      <w:proofErr w:type="gramEnd"/>
      <w:r>
        <w:t xml:space="preserve"> US military running out of munitions deserve jail</w:t>
      </w:r>
      <w:r w:rsidR="002420A7">
        <w:t xml:space="preserve">. </w:t>
      </w:r>
      <w:r>
        <w:t>Speaking on the reports claiming the US military is running out of munitions, Waltz said that individuals leaking such “nonsense” information should face imprisonment, while maintaining that the nation’s forces remain fully capable of conducting active campaigns.</w:t>
      </w:r>
      <w:r>
        <w:t xml:space="preserve"> </w:t>
      </w:r>
      <w:r>
        <w:t>“The US military has everything that it needs to conduct this campaign as effectively as it needs to be,” he said, dismissing reports of depleted stockpiles. Waltz asserted that “the people that are leaking this nonsense deserve to be in jail,” noting that several leak investigations are currently underway through the Department of Justice.</w:t>
      </w:r>
      <w:r>
        <w:t xml:space="preserve"> </w:t>
      </w:r>
      <w:r>
        <w:t>While acknowledging that the administration inherited a “depleted situation” due to prior aid for Ukraine and operations against the Houthis, he emphasized that the current defense budget is actively rebuilding the military with “new technologies” and “cheaper munitions.”</w:t>
      </w:r>
      <w:r>
        <w:t xml:space="preserve"> </w:t>
      </w:r>
      <w:r>
        <w:t>A second consecutive night passed without reported US or Iranian strikes after two weeks of sustained bombardment, as Pakistan and Qatar intensified mediation efforts to secure a broader de-escalation between Washington and Tehran</w:t>
      </w:r>
      <w:r>
        <w:t xml:space="preserve">. </w:t>
      </w:r>
      <w:r>
        <w:t>No explosions or US air raids were recorded across Iran overnight into Sunday, according to an Anadolu tracking of developments after the previous night also passed without announced strikes.</w:t>
      </w:r>
      <w:r>
        <w:t xml:space="preserve"> </w:t>
      </w:r>
      <w:r>
        <w:t>In June, Washington and Tehran signed a memorandum of understanding that included a ceasefire following Qatari and Pakistani mediation, paving the way for negotiations on a final agreement to end the conflict.</w:t>
      </w:r>
    </w:p>
    <w:p w14:paraId="7A586667" w14:textId="0AFCFC24" w:rsidR="00213952" w:rsidRDefault="00213952" w:rsidP="00213952">
      <w:pPr>
        <w:pStyle w:val="ListParagraph"/>
        <w:numPr>
          <w:ilvl w:val="0"/>
          <w:numId w:val="3"/>
        </w:numPr>
        <w:spacing w:line="276" w:lineRule="auto"/>
      </w:pPr>
      <w:bookmarkStart w:id="28" w:name="_Toc236049765"/>
      <w:r w:rsidRPr="00213952">
        <w:rPr>
          <w:rStyle w:val="Heading2Char"/>
        </w:rPr>
        <w:t>Trump warns China, Russia against providing arms to Iran, says it ‘would be very bad for them’</w:t>
      </w:r>
      <w:bookmarkEnd w:id="28"/>
      <w:r>
        <w:t xml:space="preserve"> – </w:t>
      </w:r>
      <w:hyperlink r:id="rId26" w:history="1">
        <w:r w:rsidRPr="00213952">
          <w:rPr>
            <w:rStyle w:val="Hyperlink"/>
          </w:rPr>
          <w:t>Middle East Monitor</w:t>
        </w:r>
      </w:hyperlink>
      <w:r>
        <w:t xml:space="preserve"> </w:t>
      </w:r>
    </w:p>
    <w:p w14:paraId="15FC0A52" w14:textId="020730AC" w:rsidR="00F56CB8" w:rsidRDefault="00213952" w:rsidP="00213952">
      <w:pPr>
        <w:spacing w:line="276" w:lineRule="auto"/>
      </w:pPr>
      <w:r>
        <w:t>US President Donald Trump warned on Friday that it would be “very bad” for China or Russia if either country were to provide weapons to Iran, saying he believes both governments have pledged not to do so.</w:t>
      </w:r>
      <w:r>
        <w:t xml:space="preserve"> </w:t>
      </w:r>
      <w:r>
        <w:t>Trump said Chinese President Xi Jinping assured him during their recent meeting in Beijing that China would neither supply nor sell weapons to Iran, including through Chinese companies.</w:t>
      </w:r>
      <w:r>
        <w:t xml:space="preserve"> </w:t>
      </w:r>
      <w:r>
        <w:t>“President Xi, at our recent meeting in Beijing, China, told me that he would not, under any circumstances, give or sell Weapons to the Islamic Republic of Iran — And that statement included Chinese Companies. Considering our relationship, I take him at his word and, besides, l am doing him very big favors, also,” Trump wrote on his Truth Social platform.</w:t>
      </w:r>
      <w:r>
        <w:t xml:space="preserve"> </w:t>
      </w:r>
      <w:r>
        <w:t xml:space="preserve">Trump also said Russian President Vladimir Putin had given similar assurances despite the ongoing war in </w:t>
      </w:r>
      <w:proofErr w:type="gramStart"/>
      <w:r>
        <w:t>Ukraine, and</w:t>
      </w:r>
      <w:proofErr w:type="gramEnd"/>
      <w:r>
        <w:t xml:space="preserve"> told him that Russia would not sell weapons to Iran.</w:t>
      </w:r>
      <w:r>
        <w:t xml:space="preserve"> </w:t>
      </w:r>
      <w:r>
        <w:t>“He understands that I do not sell Weapons to Ukraine, but to NATO Countries. They pay full price, and how those Weapons are distributed, I have no idea.</w:t>
      </w:r>
      <w:r>
        <w:t xml:space="preserve"> </w:t>
      </w:r>
      <w:r>
        <w:t>“Therefore, two major Countries that people speak of often in terms of Iran are, in my opinion, not participating. If they did, it would be very bad for them — Certainly not in their best interests,” Trump said.</w:t>
      </w:r>
    </w:p>
    <w:p w14:paraId="06597FA2" w14:textId="6920E094" w:rsidR="00C927D6" w:rsidRDefault="00C927D6" w:rsidP="00213952">
      <w:pPr>
        <w:spacing w:line="276" w:lineRule="auto"/>
      </w:pPr>
      <w:r>
        <w:t>________________________________________________________________________</w:t>
      </w:r>
    </w:p>
    <w:p w14:paraId="1E6FE4EF" w14:textId="086FAD55" w:rsidR="00C927D6" w:rsidRDefault="00C927D6" w:rsidP="007376D0">
      <w:pPr>
        <w:pStyle w:val="Heading2"/>
      </w:pPr>
      <w:bookmarkStart w:id="29" w:name="_Toc236049766"/>
      <w:r>
        <w:lastRenderedPageBreak/>
        <w:t>China</w:t>
      </w:r>
      <w:bookmarkEnd w:id="29"/>
    </w:p>
    <w:p w14:paraId="139C41FD" w14:textId="1DF6BEE1" w:rsidR="00C927D6" w:rsidRDefault="00C927D6" w:rsidP="007376D0">
      <w:pPr>
        <w:pStyle w:val="ListParagraph"/>
        <w:numPr>
          <w:ilvl w:val="0"/>
          <w:numId w:val="3"/>
        </w:numPr>
        <w:spacing w:line="276" w:lineRule="auto"/>
      </w:pPr>
      <w:bookmarkStart w:id="30" w:name="_Toc236049767"/>
      <w:r w:rsidRPr="007376D0">
        <w:rPr>
          <w:rStyle w:val="Heading2Char"/>
        </w:rPr>
        <w:t>Top Chinese, Iranian diplomats hold talks on sidelines of SCO meeting amid US-Iran tensions</w:t>
      </w:r>
      <w:bookmarkEnd w:id="30"/>
      <w:r w:rsidR="007376D0">
        <w:t xml:space="preserve"> – </w:t>
      </w:r>
      <w:hyperlink r:id="rId27" w:history="1">
        <w:r w:rsidR="007376D0" w:rsidRPr="007376D0">
          <w:rPr>
            <w:rStyle w:val="Hyperlink"/>
          </w:rPr>
          <w:t>Middle East Monitor</w:t>
        </w:r>
      </w:hyperlink>
      <w:r w:rsidR="007376D0">
        <w:t xml:space="preserve"> </w:t>
      </w:r>
    </w:p>
    <w:p w14:paraId="5E4C0625" w14:textId="3F8F9453" w:rsidR="00C927D6" w:rsidRDefault="00C927D6" w:rsidP="00C927D6">
      <w:pPr>
        <w:spacing w:line="276" w:lineRule="auto"/>
      </w:pPr>
      <w:r>
        <w:t>Chinese Foreign Minister Wang Yi and his Iranian counterpart Abbas Araghchi met Friday on the sidelines of a Shanghai Cooperation Organization (SCO) foreign ministers’ meeting in the Kyrgyz resort city of Cholpon-Ata amid tensions between the US and Iran in the Middle East, Anadolu reports.</w:t>
      </w:r>
      <w:r>
        <w:t xml:space="preserve"> </w:t>
      </w:r>
      <w:r>
        <w:t>They discussed bilateral relations and “issues of mutual interest,” according to the Chinese state broadcaster CGTN.</w:t>
      </w:r>
      <w:r>
        <w:t xml:space="preserve"> </w:t>
      </w:r>
      <w:r>
        <w:t>Regional tensions have escalated over the past two weeks after US President Donald Trump announced on July 8 that the ceasefire outlined in the Islamabad Memorandum of Understanding was no longer in effect.</w:t>
      </w:r>
      <w:r>
        <w:t xml:space="preserve"> </w:t>
      </w:r>
      <w:r>
        <w:t xml:space="preserve">Since then, the US and Iran have exchanged strikes, with Washington targeting sites inside Iran, while Tehran says it has attacked US military facilities and equipment </w:t>
      </w:r>
      <w:proofErr w:type="spellStart"/>
      <w:r>
        <w:t>aross</w:t>
      </w:r>
      <w:proofErr w:type="spellEnd"/>
      <w:r>
        <w:t xml:space="preserve"> several countries in the region.</w:t>
      </w:r>
    </w:p>
    <w:sectPr w:rsidR="00C927D6">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41558" w14:textId="77777777" w:rsidR="00E93005" w:rsidRDefault="00E93005">
      <w:pPr>
        <w:spacing w:line="240" w:lineRule="auto"/>
      </w:pPr>
      <w:r>
        <w:separator/>
      </w:r>
    </w:p>
  </w:endnote>
  <w:endnote w:type="continuationSeparator" w:id="0">
    <w:p w14:paraId="052DD3D9" w14:textId="77777777" w:rsidR="00E93005" w:rsidRDefault="00E930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7C15F40E"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w:t>
    </w:r>
    <w:r w:rsidR="006E402C">
      <w:rPr>
        <w:lang w:val="en-GB"/>
      </w:rPr>
      <w:t>ly</w:t>
    </w:r>
    <w:r w:rsidR="004D577D">
      <w:rPr>
        <w:lang w:val="en-GB"/>
      </w:rPr>
      <w:t xml:space="preserve"> </w:t>
    </w:r>
    <w:r w:rsidR="005F4B30">
      <w:rPr>
        <w:lang w:val="en-GB"/>
      </w:rPr>
      <w:t>2</w:t>
    </w:r>
    <w:r w:rsidR="0095480D">
      <w:rPr>
        <w:lang w:val="en-GB"/>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835AE" w14:textId="77777777" w:rsidR="00E93005" w:rsidRDefault="00E93005">
      <w:pPr>
        <w:spacing w:after="0"/>
      </w:pPr>
      <w:r>
        <w:separator/>
      </w:r>
    </w:p>
  </w:footnote>
  <w:footnote w:type="continuationSeparator" w:id="0">
    <w:p w14:paraId="70515D5E" w14:textId="77777777" w:rsidR="00E93005" w:rsidRDefault="00E9300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A90DCC"/>
    <w:multiLevelType w:val="hybridMultilevel"/>
    <w:tmpl w:val="FB68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699812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5C0B"/>
    <w:rsid w:val="000779BD"/>
    <w:rsid w:val="00080786"/>
    <w:rsid w:val="000837D2"/>
    <w:rsid w:val="00085FDD"/>
    <w:rsid w:val="00086EDF"/>
    <w:rsid w:val="00092022"/>
    <w:rsid w:val="0009799E"/>
    <w:rsid w:val="000B27C3"/>
    <w:rsid w:val="000B5DE9"/>
    <w:rsid w:val="000C4FF3"/>
    <w:rsid w:val="000C74F2"/>
    <w:rsid w:val="000D4841"/>
    <w:rsid w:val="000D5424"/>
    <w:rsid w:val="000E28F4"/>
    <w:rsid w:val="000F4394"/>
    <w:rsid w:val="000F4639"/>
    <w:rsid w:val="000F74A2"/>
    <w:rsid w:val="001000A8"/>
    <w:rsid w:val="0010449D"/>
    <w:rsid w:val="00114165"/>
    <w:rsid w:val="00114407"/>
    <w:rsid w:val="0011605E"/>
    <w:rsid w:val="0011758C"/>
    <w:rsid w:val="00117A94"/>
    <w:rsid w:val="00121E44"/>
    <w:rsid w:val="001322E5"/>
    <w:rsid w:val="00141136"/>
    <w:rsid w:val="00150DBC"/>
    <w:rsid w:val="001658D5"/>
    <w:rsid w:val="00167C5C"/>
    <w:rsid w:val="00171D3F"/>
    <w:rsid w:val="0017786B"/>
    <w:rsid w:val="0019110A"/>
    <w:rsid w:val="00193EC4"/>
    <w:rsid w:val="001A2509"/>
    <w:rsid w:val="001A3F31"/>
    <w:rsid w:val="001A67AB"/>
    <w:rsid w:val="001B7214"/>
    <w:rsid w:val="001D2B81"/>
    <w:rsid w:val="001D48BD"/>
    <w:rsid w:val="001E0C8A"/>
    <w:rsid w:val="001E3AA1"/>
    <w:rsid w:val="001E5757"/>
    <w:rsid w:val="001E63D1"/>
    <w:rsid w:val="001F70C3"/>
    <w:rsid w:val="00213952"/>
    <w:rsid w:val="00213FED"/>
    <w:rsid w:val="002328EF"/>
    <w:rsid w:val="00236C94"/>
    <w:rsid w:val="002420A7"/>
    <w:rsid w:val="00242D03"/>
    <w:rsid w:val="00250C0C"/>
    <w:rsid w:val="002513C8"/>
    <w:rsid w:val="00253FB3"/>
    <w:rsid w:val="002565AD"/>
    <w:rsid w:val="002715AC"/>
    <w:rsid w:val="00272B82"/>
    <w:rsid w:val="00274F7C"/>
    <w:rsid w:val="00275D98"/>
    <w:rsid w:val="002960E0"/>
    <w:rsid w:val="002A783D"/>
    <w:rsid w:val="002B138D"/>
    <w:rsid w:val="002B2C9A"/>
    <w:rsid w:val="002B48C9"/>
    <w:rsid w:val="002B4A29"/>
    <w:rsid w:val="002D6D10"/>
    <w:rsid w:val="002E2910"/>
    <w:rsid w:val="002F1797"/>
    <w:rsid w:val="00303E88"/>
    <w:rsid w:val="003051C3"/>
    <w:rsid w:val="0030535E"/>
    <w:rsid w:val="0031092A"/>
    <w:rsid w:val="003118B4"/>
    <w:rsid w:val="00314B0E"/>
    <w:rsid w:val="003162D8"/>
    <w:rsid w:val="00320050"/>
    <w:rsid w:val="00334888"/>
    <w:rsid w:val="0033751D"/>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288C"/>
    <w:rsid w:val="00403959"/>
    <w:rsid w:val="00416E2D"/>
    <w:rsid w:val="00417ACA"/>
    <w:rsid w:val="004214D3"/>
    <w:rsid w:val="004230AF"/>
    <w:rsid w:val="00424C39"/>
    <w:rsid w:val="004270F1"/>
    <w:rsid w:val="004342D0"/>
    <w:rsid w:val="00443900"/>
    <w:rsid w:val="00447E59"/>
    <w:rsid w:val="0045023C"/>
    <w:rsid w:val="00451CF8"/>
    <w:rsid w:val="004545ED"/>
    <w:rsid w:val="004577E8"/>
    <w:rsid w:val="00482E1C"/>
    <w:rsid w:val="00483211"/>
    <w:rsid w:val="00495F3F"/>
    <w:rsid w:val="004A141C"/>
    <w:rsid w:val="004A194A"/>
    <w:rsid w:val="004A75C3"/>
    <w:rsid w:val="004B5CEA"/>
    <w:rsid w:val="004C3DEA"/>
    <w:rsid w:val="004D40B1"/>
    <w:rsid w:val="004D577D"/>
    <w:rsid w:val="004E0CF6"/>
    <w:rsid w:val="004E7961"/>
    <w:rsid w:val="004F5342"/>
    <w:rsid w:val="005043C6"/>
    <w:rsid w:val="0050470A"/>
    <w:rsid w:val="00504D15"/>
    <w:rsid w:val="00505D3B"/>
    <w:rsid w:val="00510643"/>
    <w:rsid w:val="0051615D"/>
    <w:rsid w:val="0051716C"/>
    <w:rsid w:val="0053172D"/>
    <w:rsid w:val="00534931"/>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E3F9A"/>
    <w:rsid w:val="005E7B6B"/>
    <w:rsid w:val="005F4B30"/>
    <w:rsid w:val="00600B98"/>
    <w:rsid w:val="00610C13"/>
    <w:rsid w:val="006111F8"/>
    <w:rsid w:val="00616C45"/>
    <w:rsid w:val="006246FF"/>
    <w:rsid w:val="00647295"/>
    <w:rsid w:val="00650371"/>
    <w:rsid w:val="006609F1"/>
    <w:rsid w:val="006715A9"/>
    <w:rsid w:val="00686FA4"/>
    <w:rsid w:val="00691D5D"/>
    <w:rsid w:val="006A6774"/>
    <w:rsid w:val="006B06DF"/>
    <w:rsid w:val="006C1664"/>
    <w:rsid w:val="006C1AE4"/>
    <w:rsid w:val="006D5675"/>
    <w:rsid w:val="006E402C"/>
    <w:rsid w:val="00703D7C"/>
    <w:rsid w:val="00707705"/>
    <w:rsid w:val="007376D0"/>
    <w:rsid w:val="00740D82"/>
    <w:rsid w:val="007476D7"/>
    <w:rsid w:val="007564D6"/>
    <w:rsid w:val="0076475F"/>
    <w:rsid w:val="00766114"/>
    <w:rsid w:val="007702C6"/>
    <w:rsid w:val="00770C7B"/>
    <w:rsid w:val="0078282F"/>
    <w:rsid w:val="00782C09"/>
    <w:rsid w:val="007857C6"/>
    <w:rsid w:val="00787103"/>
    <w:rsid w:val="0079337A"/>
    <w:rsid w:val="00795A23"/>
    <w:rsid w:val="00796C33"/>
    <w:rsid w:val="00797328"/>
    <w:rsid w:val="007A6C36"/>
    <w:rsid w:val="007A775E"/>
    <w:rsid w:val="007C61D7"/>
    <w:rsid w:val="007D596F"/>
    <w:rsid w:val="007D740A"/>
    <w:rsid w:val="007E79F4"/>
    <w:rsid w:val="007F0273"/>
    <w:rsid w:val="007F6457"/>
    <w:rsid w:val="00801A85"/>
    <w:rsid w:val="008130BB"/>
    <w:rsid w:val="00813451"/>
    <w:rsid w:val="00814D06"/>
    <w:rsid w:val="00815FD1"/>
    <w:rsid w:val="00830895"/>
    <w:rsid w:val="0084670F"/>
    <w:rsid w:val="00855940"/>
    <w:rsid w:val="00861233"/>
    <w:rsid w:val="00862BF0"/>
    <w:rsid w:val="008643A9"/>
    <w:rsid w:val="00867479"/>
    <w:rsid w:val="008979BC"/>
    <w:rsid w:val="008A14B5"/>
    <w:rsid w:val="008A3E52"/>
    <w:rsid w:val="008B2380"/>
    <w:rsid w:val="008B2FB0"/>
    <w:rsid w:val="008B3D09"/>
    <w:rsid w:val="008B70FC"/>
    <w:rsid w:val="008C23F3"/>
    <w:rsid w:val="008C69BB"/>
    <w:rsid w:val="008D013C"/>
    <w:rsid w:val="008D280B"/>
    <w:rsid w:val="008D4886"/>
    <w:rsid w:val="008E4449"/>
    <w:rsid w:val="008E5131"/>
    <w:rsid w:val="008F1AF3"/>
    <w:rsid w:val="008F1F9D"/>
    <w:rsid w:val="00912F51"/>
    <w:rsid w:val="009152D1"/>
    <w:rsid w:val="00927766"/>
    <w:rsid w:val="00936B74"/>
    <w:rsid w:val="00950DF1"/>
    <w:rsid w:val="0095480D"/>
    <w:rsid w:val="00954F2E"/>
    <w:rsid w:val="00963851"/>
    <w:rsid w:val="009711F0"/>
    <w:rsid w:val="00973667"/>
    <w:rsid w:val="00973A96"/>
    <w:rsid w:val="00976318"/>
    <w:rsid w:val="00981E0F"/>
    <w:rsid w:val="00997D14"/>
    <w:rsid w:val="009A12FD"/>
    <w:rsid w:val="009A13C7"/>
    <w:rsid w:val="009D3805"/>
    <w:rsid w:val="009D5135"/>
    <w:rsid w:val="009E28D9"/>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6612E"/>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34925"/>
    <w:rsid w:val="00B34DE9"/>
    <w:rsid w:val="00B404B9"/>
    <w:rsid w:val="00B46DA0"/>
    <w:rsid w:val="00B52444"/>
    <w:rsid w:val="00B64E95"/>
    <w:rsid w:val="00B81219"/>
    <w:rsid w:val="00B825C9"/>
    <w:rsid w:val="00B91C0B"/>
    <w:rsid w:val="00BD32FE"/>
    <w:rsid w:val="00BD65CE"/>
    <w:rsid w:val="00BD7CD2"/>
    <w:rsid w:val="00BE0152"/>
    <w:rsid w:val="00BE2C47"/>
    <w:rsid w:val="00BF029B"/>
    <w:rsid w:val="00BF6A2C"/>
    <w:rsid w:val="00C06272"/>
    <w:rsid w:val="00C06D7B"/>
    <w:rsid w:val="00C104D7"/>
    <w:rsid w:val="00C17382"/>
    <w:rsid w:val="00C302BB"/>
    <w:rsid w:val="00C40B72"/>
    <w:rsid w:val="00C7007F"/>
    <w:rsid w:val="00C75DA5"/>
    <w:rsid w:val="00C81756"/>
    <w:rsid w:val="00C927D6"/>
    <w:rsid w:val="00CA2EFF"/>
    <w:rsid w:val="00CA3B84"/>
    <w:rsid w:val="00CA70CA"/>
    <w:rsid w:val="00CB3E90"/>
    <w:rsid w:val="00CB45D6"/>
    <w:rsid w:val="00CB5C71"/>
    <w:rsid w:val="00CB6F5C"/>
    <w:rsid w:val="00CC1FAF"/>
    <w:rsid w:val="00CE18CF"/>
    <w:rsid w:val="00CE4A55"/>
    <w:rsid w:val="00CF0811"/>
    <w:rsid w:val="00CF0CE6"/>
    <w:rsid w:val="00CF5ACE"/>
    <w:rsid w:val="00CF771E"/>
    <w:rsid w:val="00D02C0E"/>
    <w:rsid w:val="00D13543"/>
    <w:rsid w:val="00D14AAC"/>
    <w:rsid w:val="00D15F74"/>
    <w:rsid w:val="00D208C3"/>
    <w:rsid w:val="00D34FDE"/>
    <w:rsid w:val="00D36BE9"/>
    <w:rsid w:val="00D431A6"/>
    <w:rsid w:val="00D44699"/>
    <w:rsid w:val="00D44F86"/>
    <w:rsid w:val="00D66ACB"/>
    <w:rsid w:val="00D712BE"/>
    <w:rsid w:val="00D76477"/>
    <w:rsid w:val="00D82D59"/>
    <w:rsid w:val="00D94043"/>
    <w:rsid w:val="00D9518D"/>
    <w:rsid w:val="00DA2587"/>
    <w:rsid w:val="00DB0B86"/>
    <w:rsid w:val="00DB23AD"/>
    <w:rsid w:val="00DC7588"/>
    <w:rsid w:val="00DD20C8"/>
    <w:rsid w:val="00DD33ED"/>
    <w:rsid w:val="00DD3C17"/>
    <w:rsid w:val="00DD3C59"/>
    <w:rsid w:val="00DD57E8"/>
    <w:rsid w:val="00DD6EB3"/>
    <w:rsid w:val="00DE43E2"/>
    <w:rsid w:val="00DF2033"/>
    <w:rsid w:val="00DF241C"/>
    <w:rsid w:val="00DF6A76"/>
    <w:rsid w:val="00E026E0"/>
    <w:rsid w:val="00E02CE1"/>
    <w:rsid w:val="00E0528A"/>
    <w:rsid w:val="00E067E8"/>
    <w:rsid w:val="00E64E61"/>
    <w:rsid w:val="00E65A4F"/>
    <w:rsid w:val="00E93005"/>
    <w:rsid w:val="00E9653E"/>
    <w:rsid w:val="00EA367F"/>
    <w:rsid w:val="00EA52E1"/>
    <w:rsid w:val="00EC65BD"/>
    <w:rsid w:val="00ED0066"/>
    <w:rsid w:val="00ED5C40"/>
    <w:rsid w:val="00EE2BC6"/>
    <w:rsid w:val="00F17EB6"/>
    <w:rsid w:val="00F25926"/>
    <w:rsid w:val="00F30617"/>
    <w:rsid w:val="00F3115C"/>
    <w:rsid w:val="00F31408"/>
    <w:rsid w:val="00F545DA"/>
    <w:rsid w:val="00F56CB8"/>
    <w:rsid w:val="00F635A6"/>
    <w:rsid w:val="00F71035"/>
    <w:rsid w:val="00F71161"/>
    <w:rsid w:val="00F741B4"/>
    <w:rsid w:val="00F914E1"/>
    <w:rsid w:val="00F95EB4"/>
    <w:rsid w:val="00FC3556"/>
    <w:rsid w:val="00FD7496"/>
    <w:rsid w:val="00FE5740"/>
    <w:rsid w:val="00FE5E5F"/>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ethiopia-unveils-uae-funded-defense-research-laboratory-focused-on-ai-cybersecurity-advanced-manufacturing/" TargetMode="External"/><Relationship Id="rId13" Type="http://schemas.openxmlformats.org/officeDocument/2006/relationships/hyperlink" Target="https://www.fanamc.com/english/niss-showcases-yearlong-achievements-in-intelligence-operations-security-capacity-and-global-engagement/" TargetMode="External"/><Relationship Id="rId18" Type="http://schemas.openxmlformats.org/officeDocument/2006/relationships/hyperlink" Target="https://sudantribune.com/article/316615" TargetMode="External"/><Relationship Id="rId26" Type="http://schemas.openxmlformats.org/officeDocument/2006/relationships/hyperlink" Target="https://www.middleeastmonitor.com/20260724-trump-warns-china-russia-against-providing-arms-to-iran-says-it-would-be-very-bad-for-them/" TargetMode="External"/><Relationship Id="rId3" Type="http://schemas.openxmlformats.org/officeDocument/2006/relationships/styles" Target="styles.xml"/><Relationship Id="rId21" Type="http://schemas.openxmlformats.org/officeDocument/2006/relationships/hyperlink" Target="https://www.middleeastmonitor.com/20260727-netanyahu-departs-for-washington-for-talks-with-trump/" TargetMode="External"/><Relationship Id="rId7" Type="http://schemas.openxmlformats.org/officeDocument/2006/relationships/endnotes" Target="endnotes.xml"/><Relationship Id="rId12" Type="http://schemas.openxmlformats.org/officeDocument/2006/relationships/hyperlink" Target="https://www.fanamc.com/english/guarding-sovereignty-embracing-modern-defense-ethiopias-military-enters-a-new-era-of-transformation/" TargetMode="External"/><Relationship Id="rId17" Type="http://schemas.openxmlformats.org/officeDocument/2006/relationships/hyperlink" Target="https://sudantribune.com/article/316621" TargetMode="External"/><Relationship Id="rId25" Type="http://schemas.openxmlformats.org/officeDocument/2006/relationships/hyperlink" Target="https://www.middleeastmonitor.com/20260726-trump-giving-iran-peace-talks-some-space-as-strikes-halt-us-envoy/" TargetMode="External"/><Relationship Id="rId2" Type="http://schemas.openxmlformats.org/officeDocument/2006/relationships/numbering" Target="numbering.xml"/><Relationship Id="rId16" Type="http://schemas.openxmlformats.org/officeDocument/2006/relationships/hyperlink" Target="https://sudantribune.com/article/316641" TargetMode="External"/><Relationship Id="rId20" Type="http://schemas.openxmlformats.org/officeDocument/2006/relationships/hyperlink" Target="https://www.middleeastmonitor.com/20260727-mojtaba-khamenei-tells-hezbollah-ending-israeli-attacks-on-lebanon-was-key-condition-in-tehrans-us-mo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former-us-assistant-secretary-of-state-for-africa-rebuts-red-sea-littoral-states-claim/" TargetMode="External"/><Relationship Id="rId24" Type="http://schemas.openxmlformats.org/officeDocument/2006/relationships/hyperlink" Target="https://www.middleeastmonitor.com/20260726-syrian-president-rules-out-military-intervention-in-lebanon-backs-state-monopoly-on-arms/" TargetMode="External"/><Relationship Id="rId5" Type="http://schemas.openxmlformats.org/officeDocument/2006/relationships/webSettings" Target="webSettings.xml"/><Relationship Id="rId15" Type="http://schemas.openxmlformats.org/officeDocument/2006/relationships/hyperlink" Target="https://sudantribune.com/article/316660" TargetMode="External"/><Relationship Id="rId23" Type="http://schemas.openxmlformats.org/officeDocument/2006/relationships/hyperlink" Target="https://www.middleeastmonitor.com/20260726-netanyahu-says-he-intends-to-attend-un-general-assembly-despite-nyc-mayors-arrest-threats/" TargetMode="External"/><Relationship Id="rId28" Type="http://schemas.openxmlformats.org/officeDocument/2006/relationships/footer" Target="footer1.xml"/><Relationship Id="rId10" Type="http://schemas.openxmlformats.org/officeDocument/2006/relationships/hyperlink" Target="https://addisstandard.com/wfp-warns-conflict-displacement-climate-shocks-keep-humanitarian-needs-high-despite-ethiopias-economic-growth/" TargetMode="External"/><Relationship Id="rId19" Type="http://schemas.openxmlformats.org/officeDocument/2006/relationships/hyperlink" Target="https://news.cgtn.com/news/2026-07-27/Iran-says-it-will-halt-retaliatory-strikes-if-US-bombing-pause-holds-1P78hTVaNR6/p.html" TargetMode="External"/><Relationship Id="rId4" Type="http://schemas.openxmlformats.org/officeDocument/2006/relationships/settings" Target="settings.xml"/><Relationship Id="rId9" Type="http://schemas.openxmlformats.org/officeDocument/2006/relationships/hyperlink" Target="https://addisstandard.com/fano-rejects-national-dialogue-conference-urges-boycott-and-intensified-anti-government-struggle/" TargetMode="External"/><Relationship Id="rId14" Type="http://schemas.openxmlformats.org/officeDocument/2006/relationships/hyperlink" Target="https://www.hiiraan.com/news4/2026/Jul/205792/abdirahman_abdishakur_calls_for_independent_body_to_manage_somalia_elections.aspx" TargetMode="External"/><Relationship Id="rId22" Type="http://schemas.openxmlformats.org/officeDocument/2006/relationships/hyperlink" Target="https://www.middleeastmonitor.com/20260727-israeli-opposition-leader-says-troops-paying-price-for-netanyahus-reckless-policies/" TargetMode="External"/><Relationship Id="rId27" Type="http://schemas.openxmlformats.org/officeDocument/2006/relationships/hyperlink" Target="https://www.middleeastmonitor.com/20260724-top-chinese-iranian-diplomats-hold-talks-on-sidelines-of-sco-meeting-amid-us-iran-tensio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8696</Words>
  <Characters>49571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2026-07-27T10:02:00Z</dcterms:created>
  <dcterms:modified xsi:type="dcterms:W3CDTF">2026-07-27T10:02:00Z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