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B081FDD"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9152D1">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9152D1">
        <w:rPr>
          <w:rFonts w:ascii="Times New Roman" w:hAnsi="Times New Roman" w:cs="Times New Roman"/>
          <w:sz w:val="40"/>
          <w:szCs w:val="40"/>
          <w:lang w:val="en-GB"/>
        </w:rPr>
        <w:t>20</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4E0B053F" w14:textId="52B9F6D6" w:rsidR="000B68A7"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2492363" w:history="1">
            <w:r w:rsidR="000B68A7" w:rsidRPr="00D22186">
              <w:rPr>
                <w:rStyle w:val="Hyperlink"/>
                <w:rFonts w:eastAsia="DengXian Light" w:cs="Times New Roman"/>
                <w:b/>
                <w:bCs/>
                <w:noProof/>
              </w:rPr>
              <w:t>Ethiopia</w:t>
            </w:r>
            <w:r w:rsidR="000B68A7">
              <w:rPr>
                <w:noProof/>
              </w:rPr>
              <w:tab/>
            </w:r>
            <w:r w:rsidR="000B68A7">
              <w:rPr>
                <w:noProof/>
              </w:rPr>
              <w:fldChar w:fldCharType="begin"/>
            </w:r>
            <w:r w:rsidR="000B68A7">
              <w:rPr>
                <w:noProof/>
              </w:rPr>
              <w:instrText xml:space="preserve"> PAGEREF _Toc222492363 \h </w:instrText>
            </w:r>
            <w:r w:rsidR="000B68A7">
              <w:rPr>
                <w:noProof/>
              </w:rPr>
            </w:r>
            <w:r w:rsidR="000B68A7">
              <w:rPr>
                <w:noProof/>
              </w:rPr>
              <w:fldChar w:fldCharType="separate"/>
            </w:r>
            <w:r w:rsidR="000B68A7">
              <w:rPr>
                <w:noProof/>
              </w:rPr>
              <w:t>3</w:t>
            </w:r>
            <w:r w:rsidR="000B68A7">
              <w:rPr>
                <w:noProof/>
              </w:rPr>
              <w:fldChar w:fldCharType="end"/>
            </w:r>
          </w:hyperlink>
        </w:p>
        <w:p w14:paraId="17D52B77" w14:textId="6F49DB8A"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64"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Parliament Extends Mandate of National Dialogue Commission to Advance Inclusive Consultations</w:t>
            </w:r>
            <w:r>
              <w:rPr>
                <w:noProof/>
              </w:rPr>
              <w:tab/>
            </w:r>
            <w:r>
              <w:rPr>
                <w:noProof/>
              </w:rPr>
              <w:fldChar w:fldCharType="begin"/>
            </w:r>
            <w:r>
              <w:rPr>
                <w:noProof/>
              </w:rPr>
              <w:instrText xml:space="preserve"> PAGEREF _Toc222492364 \h </w:instrText>
            </w:r>
            <w:r>
              <w:rPr>
                <w:noProof/>
              </w:rPr>
            </w:r>
            <w:r>
              <w:rPr>
                <w:noProof/>
              </w:rPr>
              <w:fldChar w:fldCharType="separate"/>
            </w:r>
            <w:r>
              <w:rPr>
                <w:noProof/>
              </w:rPr>
              <w:t>3</w:t>
            </w:r>
            <w:r>
              <w:rPr>
                <w:noProof/>
              </w:rPr>
              <w:fldChar w:fldCharType="end"/>
            </w:r>
          </w:hyperlink>
        </w:p>
        <w:p w14:paraId="67F12515" w14:textId="3EE20B83"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65"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Security vacuum fears grow amid reports of ENDF withdrawals, alleged redeployment toward Tigray Region</w:t>
            </w:r>
            <w:r>
              <w:rPr>
                <w:noProof/>
              </w:rPr>
              <w:tab/>
            </w:r>
            <w:r>
              <w:rPr>
                <w:noProof/>
              </w:rPr>
              <w:fldChar w:fldCharType="begin"/>
            </w:r>
            <w:r>
              <w:rPr>
                <w:noProof/>
              </w:rPr>
              <w:instrText xml:space="preserve"> PAGEREF _Toc222492365 \h </w:instrText>
            </w:r>
            <w:r>
              <w:rPr>
                <w:noProof/>
              </w:rPr>
            </w:r>
            <w:r>
              <w:rPr>
                <w:noProof/>
              </w:rPr>
              <w:fldChar w:fldCharType="separate"/>
            </w:r>
            <w:r>
              <w:rPr>
                <w:noProof/>
              </w:rPr>
              <w:t>4</w:t>
            </w:r>
            <w:r>
              <w:rPr>
                <w:noProof/>
              </w:rPr>
              <w:fldChar w:fldCharType="end"/>
            </w:r>
          </w:hyperlink>
        </w:p>
        <w:p w14:paraId="292880F4" w14:textId="3EAEA0AB"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66"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Tigray Interim President says only “slim chance” for peace remains, vows to exhaust it</w:t>
            </w:r>
            <w:r>
              <w:rPr>
                <w:noProof/>
              </w:rPr>
              <w:tab/>
            </w:r>
            <w:r>
              <w:rPr>
                <w:noProof/>
              </w:rPr>
              <w:fldChar w:fldCharType="begin"/>
            </w:r>
            <w:r>
              <w:rPr>
                <w:noProof/>
              </w:rPr>
              <w:instrText xml:space="preserve"> PAGEREF _Toc222492366 \h </w:instrText>
            </w:r>
            <w:r>
              <w:rPr>
                <w:noProof/>
              </w:rPr>
            </w:r>
            <w:r>
              <w:rPr>
                <w:noProof/>
              </w:rPr>
              <w:fldChar w:fldCharType="separate"/>
            </w:r>
            <w:r>
              <w:rPr>
                <w:noProof/>
              </w:rPr>
              <w:t>5</w:t>
            </w:r>
            <w:r>
              <w:rPr>
                <w:noProof/>
              </w:rPr>
              <w:fldChar w:fldCharType="end"/>
            </w:r>
          </w:hyperlink>
        </w:p>
        <w:p w14:paraId="11E7E0D1" w14:textId="307D1997"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67"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Ethiopia Seeks Türkiye’s Support for Peaceful Sea Access as PM Abiy, President Erdoğan Hold Joint Press Conference</w:t>
            </w:r>
            <w:r>
              <w:rPr>
                <w:noProof/>
              </w:rPr>
              <w:tab/>
            </w:r>
            <w:r>
              <w:rPr>
                <w:noProof/>
              </w:rPr>
              <w:fldChar w:fldCharType="begin"/>
            </w:r>
            <w:r>
              <w:rPr>
                <w:noProof/>
              </w:rPr>
              <w:instrText xml:space="preserve"> PAGEREF _Toc222492367 \h </w:instrText>
            </w:r>
            <w:r>
              <w:rPr>
                <w:noProof/>
              </w:rPr>
            </w:r>
            <w:r>
              <w:rPr>
                <w:noProof/>
              </w:rPr>
              <w:fldChar w:fldCharType="separate"/>
            </w:r>
            <w:r>
              <w:rPr>
                <w:noProof/>
              </w:rPr>
              <w:t>7</w:t>
            </w:r>
            <w:r>
              <w:rPr>
                <w:noProof/>
              </w:rPr>
              <w:fldChar w:fldCharType="end"/>
            </w:r>
          </w:hyperlink>
        </w:p>
        <w:p w14:paraId="07A8730B" w14:textId="50BD46DC"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68"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AFP journalist blocked from flying to Ethiopia's Tigray region</w:t>
            </w:r>
            <w:r>
              <w:rPr>
                <w:noProof/>
              </w:rPr>
              <w:tab/>
            </w:r>
            <w:r>
              <w:rPr>
                <w:noProof/>
              </w:rPr>
              <w:fldChar w:fldCharType="begin"/>
            </w:r>
            <w:r>
              <w:rPr>
                <w:noProof/>
              </w:rPr>
              <w:instrText xml:space="preserve"> PAGEREF _Toc222492368 \h </w:instrText>
            </w:r>
            <w:r>
              <w:rPr>
                <w:noProof/>
              </w:rPr>
            </w:r>
            <w:r>
              <w:rPr>
                <w:noProof/>
              </w:rPr>
              <w:fldChar w:fldCharType="separate"/>
            </w:r>
            <w:r>
              <w:rPr>
                <w:noProof/>
              </w:rPr>
              <w:t>8</w:t>
            </w:r>
            <w:r>
              <w:rPr>
                <w:noProof/>
              </w:rPr>
              <w:fldChar w:fldCharType="end"/>
            </w:r>
          </w:hyperlink>
        </w:p>
        <w:p w14:paraId="64521A8D" w14:textId="24C57A81" w:rsidR="000B68A7" w:rsidRDefault="000B68A7">
          <w:pPr>
            <w:pStyle w:val="TOC1"/>
            <w:tabs>
              <w:tab w:val="right" w:leader="dot" w:pos="8630"/>
            </w:tabs>
            <w:rPr>
              <w:rFonts w:asciiTheme="minorHAnsi" w:hAnsiTheme="minorHAnsi"/>
              <w:noProof/>
              <w:kern w:val="2"/>
              <w:szCs w:val="24"/>
              <w:lang w:val="en-GB" w:eastAsia="en-GB"/>
              <w14:ligatures w14:val="standardContextual"/>
            </w:rPr>
          </w:pPr>
          <w:hyperlink w:anchor="_Toc222492369" w:history="1">
            <w:r w:rsidRPr="00D22186">
              <w:rPr>
                <w:rStyle w:val="Hyperlink"/>
                <w:rFonts w:eastAsia="DengXian Light" w:cs="Times New Roman"/>
                <w:b/>
                <w:bCs/>
                <w:noProof/>
              </w:rPr>
              <w:t>Horn of Africa</w:t>
            </w:r>
            <w:r>
              <w:rPr>
                <w:noProof/>
              </w:rPr>
              <w:tab/>
            </w:r>
            <w:r>
              <w:rPr>
                <w:noProof/>
              </w:rPr>
              <w:fldChar w:fldCharType="begin"/>
            </w:r>
            <w:r>
              <w:rPr>
                <w:noProof/>
              </w:rPr>
              <w:instrText xml:space="preserve"> PAGEREF _Toc222492369 \h </w:instrText>
            </w:r>
            <w:r>
              <w:rPr>
                <w:noProof/>
              </w:rPr>
            </w:r>
            <w:r>
              <w:rPr>
                <w:noProof/>
              </w:rPr>
              <w:fldChar w:fldCharType="separate"/>
            </w:r>
            <w:r>
              <w:rPr>
                <w:noProof/>
              </w:rPr>
              <w:t>8</w:t>
            </w:r>
            <w:r>
              <w:rPr>
                <w:noProof/>
              </w:rPr>
              <w:fldChar w:fldCharType="end"/>
            </w:r>
          </w:hyperlink>
        </w:p>
        <w:p w14:paraId="3CD17DD9" w14:textId="682DE037"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70" w:history="1">
            <w:r w:rsidRPr="00D22186">
              <w:rPr>
                <w:rStyle w:val="Hyperlink"/>
                <w:noProof/>
              </w:rPr>
              <w:t>Somalia</w:t>
            </w:r>
            <w:r>
              <w:rPr>
                <w:noProof/>
              </w:rPr>
              <w:tab/>
            </w:r>
            <w:r>
              <w:rPr>
                <w:noProof/>
              </w:rPr>
              <w:fldChar w:fldCharType="begin"/>
            </w:r>
            <w:r>
              <w:rPr>
                <w:noProof/>
              </w:rPr>
              <w:instrText xml:space="preserve"> PAGEREF _Toc222492370 \h </w:instrText>
            </w:r>
            <w:r>
              <w:rPr>
                <w:noProof/>
              </w:rPr>
            </w:r>
            <w:r>
              <w:rPr>
                <w:noProof/>
              </w:rPr>
              <w:fldChar w:fldCharType="separate"/>
            </w:r>
            <w:r>
              <w:rPr>
                <w:noProof/>
              </w:rPr>
              <w:t>8</w:t>
            </w:r>
            <w:r>
              <w:rPr>
                <w:noProof/>
              </w:rPr>
              <w:fldChar w:fldCharType="end"/>
            </w:r>
          </w:hyperlink>
        </w:p>
        <w:p w14:paraId="4BD5B384" w14:textId="5E709BC7"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1"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Somalia calls on international community to prevent displacement of Palestinians</w:t>
            </w:r>
            <w:r>
              <w:rPr>
                <w:noProof/>
              </w:rPr>
              <w:tab/>
            </w:r>
            <w:r>
              <w:rPr>
                <w:noProof/>
              </w:rPr>
              <w:fldChar w:fldCharType="begin"/>
            </w:r>
            <w:r>
              <w:rPr>
                <w:noProof/>
              </w:rPr>
              <w:instrText xml:space="preserve"> PAGEREF _Toc222492371 \h </w:instrText>
            </w:r>
            <w:r>
              <w:rPr>
                <w:noProof/>
              </w:rPr>
            </w:r>
            <w:r>
              <w:rPr>
                <w:noProof/>
              </w:rPr>
              <w:fldChar w:fldCharType="separate"/>
            </w:r>
            <w:r>
              <w:rPr>
                <w:noProof/>
              </w:rPr>
              <w:t>8</w:t>
            </w:r>
            <w:r>
              <w:rPr>
                <w:noProof/>
              </w:rPr>
              <w:fldChar w:fldCharType="end"/>
            </w:r>
          </w:hyperlink>
        </w:p>
        <w:p w14:paraId="6054A5F1" w14:textId="3F06E119"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2"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President Mohamud chairs high-level talks with opposition at Villa Somalia</w:t>
            </w:r>
            <w:r>
              <w:rPr>
                <w:noProof/>
              </w:rPr>
              <w:tab/>
            </w:r>
            <w:r>
              <w:rPr>
                <w:noProof/>
              </w:rPr>
              <w:fldChar w:fldCharType="begin"/>
            </w:r>
            <w:r>
              <w:rPr>
                <w:noProof/>
              </w:rPr>
              <w:instrText xml:space="preserve"> PAGEREF _Toc222492372 \h </w:instrText>
            </w:r>
            <w:r>
              <w:rPr>
                <w:noProof/>
              </w:rPr>
            </w:r>
            <w:r>
              <w:rPr>
                <w:noProof/>
              </w:rPr>
              <w:fldChar w:fldCharType="separate"/>
            </w:r>
            <w:r>
              <w:rPr>
                <w:noProof/>
              </w:rPr>
              <w:t>9</w:t>
            </w:r>
            <w:r>
              <w:rPr>
                <w:noProof/>
              </w:rPr>
              <w:fldChar w:fldCharType="end"/>
            </w:r>
          </w:hyperlink>
        </w:p>
        <w:p w14:paraId="2A6F0A55" w14:textId="56F4A8C6"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3"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Federal government, opposition council open talks in Mogadishu to tackle election disputes</w:t>
            </w:r>
            <w:r>
              <w:rPr>
                <w:noProof/>
              </w:rPr>
              <w:tab/>
            </w:r>
            <w:r>
              <w:rPr>
                <w:noProof/>
              </w:rPr>
              <w:fldChar w:fldCharType="begin"/>
            </w:r>
            <w:r>
              <w:rPr>
                <w:noProof/>
              </w:rPr>
              <w:instrText xml:space="preserve"> PAGEREF _Toc222492373 \h </w:instrText>
            </w:r>
            <w:r>
              <w:rPr>
                <w:noProof/>
              </w:rPr>
            </w:r>
            <w:r>
              <w:rPr>
                <w:noProof/>
              </w:rPr>
              <w:fldChar w:fldCharType="separate"/>
            </w:r>
            <w:r>
              <w:rPr>
                <w:noProof/>
              </w:rPr>
              <w:t>10</w:t>
            </w:r>
            <w:r>
              <w:rPr>
                <w:noProof/>
              </w:rPr>
              <w:fldChar w:fldCharType="end"/>
            </w:r>
          </w:hyperlink>
        </w:p>
        <w:p w14:paraId="00EC3B6B" w14:textId="0B37C52D"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74" w:history="1">
            <w:r w:rsidRPr="00D22186">
              <w:rPr>
                <w:rStyle w:val="Hyperlink"/>
                <w:noProof/>
              </w:rPr>
              <w:t>Somaliland</w:t>
            </w:r>
            <w:r>
              <w:rPr>
                <w:noProof/>
              </w:rPr>
              <w:tab/>
            </w:r>
            <w:r>
              <w:rPr>
                <w:noProof/>
              </w:rPr>
              <w:fldChar w:fldCharType="begin"/>
            </w:r>
            <w:r>
              <w:rPr>
                <w:noProof/>
              </w:rPr>
              <w:instrText xml:space="preserve"> PAGEREF _Toc222492374 \h </w:instrText>
            </w:r>
            <w:r>
              <w:rPr>
                <w:noProof/>
              </w:rPr>
            </w:r>
            <w:r>
              <w:rPr>
                <w:noProof/>
              </w:rPr>
              <w:fldChar w:fldCharType="separate"/>
            </w:r>
            <w:r>
              <w:rPr>
                <w:noProof/>
              </w:rPr>
              <w:t>10</w:t>
            </w:r>
            <w:r>
              <w:rPr>
                <w:noProof/>
              </w:rPr>
              <w:fldChar w:fldCharType="end"/>
            </w:r>
          </w:hyperlink>
        </w:p>
        <w:p w14:paraId="01B037DD" w14:textId="4B7C52F6"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5"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Somaliland condemns Erdoğan remarks on Israel recognition as ‘unacceptable interference’</w:t>
            </w:r>
            <w:r>
              <w:rPr>
                <w:noProof/>
              </w:rPr>
              <w:tab/>
            </w:r>
            <w:r>
              <w:rPr>
                <w:noProof/>
              </w:rPr>
              <w:fldChar w:fldCharType="begin"/>
            </w:r>
            <w:r>
              <w:rPr>
                <w:noProof/>
              </w:rPr>
              <w:instrText xml:space="preserve"> PAGEREF _Toc222492375 \h </w:instrText>
            </w:r>
            <w:r>
              <w:rPr>
                <w:noProof/>
              </w:rPr>
            </w:r>
            <w:r>
              <w:rPr>
                <w:noProof/>
              </w:rPr>
              <w:fldChar w:fldCharType="separate"/>
            </w:r>
            <w:r>
              <w:rPr>
                <w:noProof/>
              </w:rPr>
              <w:t>10</w:t>
            </w:r>
            <w:r>
              <w:rPr>
                <w:noProof/>
              </w:rPr>
              <w:fldChar w:fldCharType="end"/>
            </w:r>
          </w:hyperlink>
        </w:p>
        <w:p w14:paraId="605BD168" w14:textId="1AF2C338"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76" w:history="1">
            <w:r w:rsidRPr="00D22186">
              <w:rPr>
                <w:rStyle w:val="Hyperlink"/>
                <w:noProof/>
              </w:rPr>
              <w:t>Sudan</w:t>
            </w:r>
            <w:r>
              <w:rPr>
                <w:noProof/>
              </w:rPr>
              <w:tab/>
            </w:r>
            <w:r>
              <w:rPr>
                <w:noProof/>
              </w:rPr>
              <w:fldChar w:fldCharType="begin"/>
            </w:r>
            <w:r>
              <w:rPr>
                <w:noProof/>
              </w:rPr>
              <w:instrText xml:space="preserve"> PAGEREF _Toc222492376 \h </w:instrText>
            </w:r>
            <w:r>
              <w:rPr>
                <w:noProof/>
              </w:rPr>
            </w:r>
            <w:r>
              <w:rPr>
                <w:noProof/>
              </w:rPr>
              <w:fldChar w:fldCharType="separate"/>
            </w:r>
            <w:r>
              <w:rPr>
                <w:noProof/>
              </w:rPr>
              <w:t>11</w:t>
            </w:r>
            <w:r>
              <w:rPr>
                <w:noProof/>
              </w:rPr>
              <w:fldChar w:fldCharType="end"/>
            </w:r>
          </w:hyperlink>
        </w:p>
        <w:p w14:paraId="3D7D69FE" w14:textId="73A0B6A6"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7"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Burhan rejects truce without RSF withdrawal, bars UAE from mediation</w:t>
            </w:r>
            <w:r>
              <w:rPr>
                <w:noProof/>
              </w:rPr>
              <w:tab/>
            </w:r>
            <w:r>
              <w:rPr>
                <w:noProof/>
              </w:rPr>
              <w:fldChar w:fldCharType="begin"/>
            </w:r>
            <w:r>
              <w:rPr>
                <w:noProof/>
              </w:rPr>
              <w:instrText xml:space="preserve"> PAGEREF _Toc222492377 \h </w:instrText>
            </w:r>
            <w:r>
              <w:rPr>
                <w:noProof/>
              </w:rPr>
            </w:r>
            <w:r>
              <w:rPr>
                <w:noProof/>
              </w:rPr>
              <w:fldChar w:fldCharType="separate"/>
            </w:r>
            <w:r>
              <w:rPr>
                <w:noProof/>
              </w:rPr>
              <w:t>11</w:t>
            </w:r>
            <w:r>
              <w:rPr>
                <w:noProof/>
              </w:rPr>
              <w:fldChar w:fldCharType="end"/>
            </w:r>
          </w:hyperlink>
        </w:p>
        <w:p w14:paraId="0F581363" w14:textId="4C6B441E"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8"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US Boulos outlines five-step plan to end Sudan conflict</w:t>
            </w:r>
            <w:r>
              <w:rPr>
                <w:noProof/>
              </w:rPr>
              <w:tab/>
            </w:r>
            <w:r>
              <w:rPr>
                <w:noProof/>
              </w:rPr>
              <w:fldChar w:fldCharType="begin"/>
            </w:r>
            <w:r>
              <w:rPr>
                <w:noProof/>
              </w:rPr>
              <w:instrText xml:space="preserve"> PAGEREF _Toc222492378 \h </w:instrText>
            </w:r>
            <w:r>
              <w:rPr>
                <w:noProof/>
              </w:rPr>
            </w:r>
            <w:r>
              <w:rPr>
                <w:noProof/>
              </w:rPr>
              <w:fldChar w:fldCharType="separate"/>
            </w:r>
            <w:r>
              <w:rPr>
                <w:noProof/>
              </w:rPr>
              <w:t>12</w:t>
            </w:r>
            <w:r>
              <w:rPr>
                <w:noProof/>
              </w:rPr>
              <w:fldChar w:fldCharType="end"/>
            </w:r>
          </w:hyperlink>
        </w:p>
        <w:p w14:paraId="40EC75D6" w14:textId="70E700D9"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79"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UN says RSF committed genocide in El-Fasher takeover</w:t>
            </w:r>
            <w:r>
              <w:rPr>
                <w:noProof/>
              </w:rPr>
              <w:tab/>
            </w:r>
            <w:r>
              <w:rPr>
                <w:noProof/>
              </w:rPr>
              <w:fldChar w:fldCharType="begin"/>
            </w:r>
            <w:r>
              <w:rPr>
                <w:noProof/>
              </w:rPr>
              <w:instrText xml:space="preserve"> PAGEREF _Toc222492379 \h </w:instrText>
            </w:r>
            <w:r>
              <w:rPr>
                <w:noProof/>
              </w:rPr>
            </w:r>
            <w:r>
              <w:rPr>
                <w:noProof/>
              </w:rPr>
              <w:fldChar w:fldCharType="separate"/>
            </w:r>
            <w:r>
              <w:rPr>
                <w:noProof/>
              </w:rPr>
              <w:t>12</w:t>
            </w:r>
            <w:r>
              <w:rPr>
                <w:noProof/>
              </w:rPr>
              <w:fldChar w:fldCharType="end"/>
            </w:r>
          </w:hyperlink>
        </w:p>
        <w:p w14:paraId="4A716769" w14:textId="695BE28E"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80"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Drone strike hits Sudan’s Al-Kurmuk near Ethiopian border, official says</w:t>
            </w:r>
            <w:r>
              <w:rPr>
                <w:noProof/>
              </w:rPr>
              <w:tab/>
            </w:r>
            <w:r>
              <w:rPr>
                <w:noProof/>
              </w:rPr>
              <w:fldChar w:fldCharType="begin"/>
            </w:r>
            <w:r>
              <w:rPr>
                <w:noProof/>
              </w:rPr>
              <w:instrText xml:space="preserve"> PAGEREF _Toc222492380 \h </w:instrText>
            </w:r>
            <w:r>
              <w:rPr>
                <w:noProof/>
              </w:rPr>
            </w:r>
            <w:r>
              <w:rPr>
                <w:noProof/>
              </w:rPr>
              <w:fldChar w:fldCharType="separate"/>
            </w:r>
            <w:r>
              <w:rPr>
                <w:noProof/>
              </w:rPr>
              <w:t>13</w:t>
            </w:r>
            <w:r>
              <w:rPr>
                <w:noProof/>
              </w:rPr>
              <w:fldChar w:fldCharType="end"/>
            </w:r>
          </w:hyperlink>
        </w:p>
        <w:p w14:paraId="7B990AB9" w14:textId="3572EA3E"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81"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New political alliance forms in Khartoum to push for civilian rule</w:t>
            </w:r>
            <w:r>
              <w:rPr>
                <w:noProof/>
              </w:rPr>
              <w:tab/>
            </w:r>
            <w:r>
              <w:rPr>
                <w:noProof/>
              </w:rPr>
              <w:fldChar w:fldCharType="begin"/>
            </w:r>
            <w:r>
              <w:rPr>
                <w:noProof/>
              </w:rPr>
              <w:instrText xml:space="preserve"> PAGEREF _Toc222492381 \h </w:instrText>
            </w:r>
            <w:r>
              <w:rPr>
                <w:noProof/>
              </w:rPr>
            </w:r>
            <w:r>
              <w:rPr>
                <w:noProof/>
              </w:rPr>
              <w:fldChar w:fldCharType="separate"/>
            </w:r>
            <w:r>
              <w:rPr>
                <w:noProof/>
              </w:rPr>
              <w:t>14</w:t>
            </w:r>
            <w:r>
              <w:rPr>
                <w:noProof/>
              </w:rPr>
              <w:fldChar w:fldCharType="end"/>
            </w:r>
          </w:hyperlink>
        </w:p>
        <w:p w14:paraId="393D4468" w14:textId="1F76AF97"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82"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Sudanese groups call for Ramadan truce and prisoner exchange</w:t>
            </w:r>
            <w:r>
              <w:rPr>
                <w:noProof/>
              </w:rPr>
              <w:tab/>
            </w:r>
            <w:r>
              <w:rPr>
                <w:noProof/>
              </w:rPr>
              <w:fldChar w:fldCharType="begin"/>
            </w:r>
            <w:r>
              <w:rPr>
                <w:noProof/>
              </w:rPr>
              <w:instrText xml:space="preserve"> PAGEREF _Toc222492382 \h </w:instrText>
            </w:r>
            <w:r>
              <w:rPr>
                <w:noProof/>
              </w:rPr>
            </w:r>
            <w:r>
              <w:rPr>
                <w:noProof/>
              </w:rPr>
              <w:fldChar w:fldCharType="separate"/>
            </w:r>
            <w:r>
              <w:rPr>
                <w:noProof/>
              </w:rPr>
              <w:t>15</w:t>
            </w:r>
            <w:r>
              <w:rPr>
                <w:noProof/>
              </w:rPr>
              <w:fldChar w:fldCharType="end"/>
            </w:r>
          </w:hyperlink>
        </w:p>
        <w:p w14:paraId="7E762484" w14:textId="1A565337" w:rsidR="000B68A7" w:rsidRDefault="000B68A7">
          <w:pPr>
            <w:pStyle w:val="TOC1"/>
            <w:tabs>
              <w:tab w:val="right" w:leader="dot" w:pos="8630"/>
            </w:tabs>
            <w:rPr>
              <w:rFonts w:asciiTheme="minorHAnsi" w:hAnsiTheme="minorHAnsi"/>
              <w:noProof/>
              <w:kern w:val="2"/>
              <w:szCs w:val="24"/>
              <w:lang w:val="en-GB" w:eastAsia="en-GB"/>
              <w14:ligatures w14:val="standardContextual"/>
            </w:rPr>
          </w:pPr>
          <w:hyperlink w:anchor="_Toc222492383" w:history="1">
            <w:r w:rsidRPr="00D22186">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_Toc222492383 \h </w:instrText>
            </w:r>
            <w:r>
              <w:rPr>
                <w:noProof/>
              </w:rPr>
            </w:r>
            <w:r>
              <w:rPr>
                <w:noProof/>
              </w:rPr>
              <w:fldChar w:fldCharType="separate"/>
            </w:r>
            <w:r>
              <w:rPr>
                <w:noProof/>
              </w:rPr>
              <w:t>16</w:t>
            </w:r>
            <w:r>
              <w:rPr>
                <w:noProof/>
              </w:rPr>
              <w:fldChar w:fldCharType="end"/>
            </w:r>
          </w:hyperlink>
        </w:p>
        <w:p w14:paraId="1563DAE2" w14:textId="67B88232"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84" w:history="1">
            <w:r w:rsidRPr="00D22186">
              <w:rPr>
                <w:rStyle w:val="Hyperlink"/>
                <w:noProof/>
              </w:rPr>
              <w:t>Egypt</w:t>
            </w:r>
            <w:r>
              <w:rPr>
                <w:noProof/>
              </w:rPr>
              <w:tab/>
            </w:r>
            <w:r>
              <w:rPr>
                <w:noProof/>
              </w:rPr>
              <w:fldChar w:fldCharType="begin"/>
            </w:r>
            <w:r>
              <w:rPr>
                <w:noProof/>
              </w:rPr>
              <w:instrText xml:space="preserve"> PAGEREF _Toc222492384 \h </w:instrText>
            </w:r>
            <w:r>
              <w:rPr>
                <w:noProof/>
              </w:rPr>
            </w:r>
            <w:r>
              <w:rPr>
                <w:noProof/>
              </w:rPr>
              <w:fldChar w:fldCharType="separate"/>
            </w:r>
            <w:r>
              <w:rPr>
                <w:noProof/>
              </w:rPr>
              <w:t>16</w:t>
            </w:r>
            <w:r>
              <w:rPr>
                <w:noProof/>
              </w:rPr>
              <w:fldChar w:fldCharType="end"/>
            </w:r>
          </w:hyperlink>
        </w:p>
        <w:p w14:paraId="32D0DE8D" w14:textId="1D2238FC"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85"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Egypt says it is committed to training Palestinian police in Gaza</w:t>
            </w:r>
            <w:r>
              <w:rPr>
                <w:noProof/>
              </w:rPr>
              <w:tab/>
            </w:r>
            <w:r>
              <w:rPr>
                <w:noProof/>
              </w:rPr>
              <w:fldChar w:fldCharType="begin"/>
            </w:r>
            <w:r>
              <w:rPr>
                <w:noProof/>
              </w:rPr>
              <w:instrText xml:space="preserve"> PAGEREF _Toc222492385 \h </w:instrText>
            </w:r>
            <w:r>
              <w:rPr>
                <w:noProof/>
              </w:rPr>
            </w:r>
            <w:r>
              <w:rPr>
                <w:noProof/>
              </w:rPr>
              <w:fldChar w:fldCharType="separate"/>
            </w:r>
            <w:r>
              <w:rPr>
                <w:noProof/>
              </w:rPr>
              <w:t>16</w:t>
            </w:r>
            <w:r>
              <w:rPr>
                <w:noProof/>
              </w:rPr>
              <w:fldChar w:fldCharType="end"/>
            </w:r>
          </w:hyperlink>
        </w:p>
        <w:p w14:paraId="11F6A7E2" w14:textId="67F4CBD0"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86" w:history="1">
            <w:r w:rsidRPr="00D22186">
              <w:rPr>
                <w:rStyle w:val="Hyperlink"/>
                <w:noProof/>
              </w:rPr>
              <w:t>Iran</w:t>
            </w:r>
            <w:r>
              <w:rPr>
                <w:noProof/>
              </w:rPr>
              <w:tab/>
            </w:r>
            <w:r>
              <w:rPr>
                <w:noProof/>
              </w:rPr>
              <w:fldChar w:fldCharType="begin"/>
            </w:r>
            <w:r>
              <w:rPr>
                <w:noProof/>
              </w:rPr>
              <w:instrText xml:space="preserve"> PAGEREF _Toc222492386 \h </w:instrText>
            </w:r>
            <w:r>
              <w:rPr>
                <w:noProof/>
              </w:rPr>
            </w:r>
            <w:r>
              <w:rPr>
                <w:noProof/>
              </w:rPr>
              <w:fldChar w:fldCharType="separate"/>
            </w:r>
            <w:r>
              <w:rPr>
                <w:noProof/>
              </w:rPr>
              <w:t>17</w:t>
            </w:r>
            <w:r>
              <w:rPr>
                <w:noProof/>
              </w:rPr>
              <w:fldChar w:fldCharType="end"/>
            </w:r>
          </w:hyperlink>
        </w:p>
        <w:p w14:paraId="3E9348B7" w14:textId="521B2761"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87"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Iran closes large parts of its airspace ahead of missile drill</w:t>
            </w:r>
            <w:r>
              <w:rPr>
                <w:noProof/>
              </w:rPr>
              <w:tab/>
            </w:r>
            <w:r>
              <w:rPr>
                <w:noProof/>
              </w:rPr>
              <w:fldChar w:fldCharType="begin"/>
            </w:r>
            <w:r>
              <w:rPr>
                <w:noProof/>
              </w:rPr>
              <w:instrText xml:space="preserve"> PAGEREF _Toc222492387 \h </w:instrText>
            </w:r>
            <w:r>
              <w:rPr>
                <w:noProof/>
              </w:rPr>
            </w:r>
            <w:r>
              <w:rPr>
                <w:noProof/>
              </w:rPr>
              <w:fldChar w:fldCharType="separate"/>
            </w:r>
            <w:r>
              <w:rPr>
                <w:noProof/>
              </w:rPr>
              <w:t>17</w:t>
            </w:r>
            <w:r>
              <w:rPr>
                <w:noProof/>
              </w:rPr>
              <w:fldChar w:fldCharType="end"/>
            </w:r>
          </w:hyperlink>
        </w:p>
        <w:p w14:paraId="3359767D" w14:textId="2446BF1B"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88" w:history="1">
            <w:r w:rsidRPr="00D22186">
              <w:rPr>
                <w:rStyle w:val="Hyperlink"/>
                <w:noProof/>
              </w:rPr>
              <w:t>Israel</w:t>
            </w:r>
            <w:r>
              <w:rPr>
                <w:noProof/>
              </w:rPr>
              <w:tab/>
            </w:r>
            <w:r>
              <w:rPr>
                <w:noProof/>
              </w:rPr>
              <w:fldChar w:fldCharType="begin"/>
            </w:r>
            <w:r>
              <w:rPr>
                <w:noProof/>
              </w:rPr>
              <w:instrText xml:space="preserve"> PAGEREF _Toc222492388 \h </w:instrText>
            </w:r>
            <w:r>
              <w:rPr>
                <w:noProof/>
              </w:rPr>
            </w:r>
            <w:r>
              <w:rPr>
                <w:noProof/>
              </w:rPr>
              <w:fldChar w:fldCharType="separate"/>
            </w:r>
            <w:r>
              <w:rPr>
                <w:noProof/>
              </w:rPr>
              <w:t>17</w:t>
            </w:r>
            <w:r>
              <w:rPr>
                <w:noProof/>
              </w:rPr>
              <w:fldChar w:fldCharType="end"/>
            </w:r>
          </w:hyperlink>
        </w:p>
        <w:p w14:paraId="0A23635E" w14:textId="294BE030"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89"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Netanyahu postpones security cabinet meeting amid expectations of Iran strike “within days”</w:t>
            </w:r>
            <w:r>
              <w:rPr>
                <w:noProof/>
              </w:rPr>
              <w:tab/>
            </w:r>
            <w:r>
              <w:rPr>
                <w:noProof/>
              </w:rPr>
              <w:fldChar w:fldCharType="begin"/>
            </w:r>
            <w:r>
              <w:rPr>
                <w:noProof/>
              </w:rPr>
              <w:instrText xml:space="preserve"> PAGEREF _Toc222492389 \h </w:instrText>
            </w:r>
            <w:r>
              <w:rPr>
                <w:noProof/>
              </w:rPr>
            </w:r>
            <w:r>
              <w:rPr>
                <w:noProof/>
              </w:rPr>
              <w:fldChar w:fldCharType="separate"/>
            </w:r>
            <w:r>
              <w:rPr>
                <w:noProof/>
              </w:rPr>
              <w:t>17</w:t>
            </w:r>
            <w:r>
              <w:rPr>
                <w:noProof/>
              </w:rPr>
              <w:fldChar w:fldCharType="end"/>
            </w:r>
          </w:hyperlink>
        </w:p>
        <w:p w14:paraId="0AA7CB58" w14:textId="77094D1B"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90"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Israeli army hits Gaza Strip with airstrikes, artillery shelling on 2nd day of Ramadan</w:t>
            </w:r>
            <w:r>
              <w:rPr>
                <w:noProof/>
              </w:rPr>
              <w:tab/>
            </w:r>
            <w:r>
              <w:rPr>
                <w:noProof/>
              </w:rPr>
              <w:fldChar w:fldCharType="begin"/>
            </w:r>
            <w:r>
              <w:rPr>
                <w:noProof/>
              </w:rPr>
              <w:instrText xml:space="preserve"> PAGEREF _Toc222492390 \h </w:instrText>
            </w:r>
            <w:r>
              <w:rPr>
                <w:noProof/>
              </w:rPr>
            </w:r>
            <w:r>
              <w:rPr>
                <w:noProof/>
              </w:rPr>
              <w:fldChar w:fldCharType="separate"/>
            </w:r>
            <w:r>
              <w:rPr>
                <w:noProof/>
              </w:rPr>
              <w:t>18</w:t>
            </w:r>
            <w:r>
              <w:rPr>
                <w:noProof/>
              </w:rPr>
              <w:fldChar w:fldCharType="end"/>
            </w:r>
          </w:hyperlink>
        </w:p>
        <w:p w14:paraId="6230994D" w14:textId="3F669340"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91" w:history="1">
            <w:r w:rsidRPr="00D22186">
              <w:rPr>
                <w:rStyle w:val="Hyperlink"/>
                <w:noProof/>
              </w:rPr>
              <w:t>Palestine</w:t>
            </w:r>
            <w:r>
              <w:rPr>
                <w:noProof/>
              </w:rPr>
              <w:tab/>
            </w:r>
            <w:r>
              <w:rPr>
                <w:noProof/>
              </w:rPr>
              <w:fldChar w:fldCharType="begin"/>
            </w:r>
            <w:r>
              <w:rPr>
                <w:noProof/>
              </w:rPr>
              <w:instrText xml:space="preserve"> PAGEREF _Toc222492391 \h </w:instrText>
            </w:r>
            <w:r>
              <w:rPr>
                <w:noProof/>
              </w:rPr>
            </w:r>
            <w:r>
              <w:rPr>
                <w:noProof/>
              </w:rPr>
              <w:fldChar w:fldCharType="separate"/>
            </w:r>
            <w:r>
              <w:rPr>
                <w:noProof/>
              </w:rPr>
              <w:t>18</w:t>
            </w:r>
            <w:r>
              <w:rPr>
                <w:noProof/>
              </w:rPr>
              <w:fldChar w:fldCharType="end"/>
            </w:r>
          </w:hyperlink>
        </w:p>
        <w:p w14:paraId="7D7610DC" w14:textId="762D5A9A"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92"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Gaza’s resistance security claims it neutralised suspected collaborator cells</w:t>
            </w:r>
            <w:r>
              <w:rPr>
                <w:noProof/>
              </w:rPr>
              <w:tab/>
            </w:r>
            <w:r>
              <w:rPr>
                <w:noProof/>
              </w:rPr>
              <w:fldChar w:fldCharType="begin"/>
            </w:r>
            <w:r>
              <w:rPr>
                <w:noProof/>
              </w:rPr>
              <w:instrText xml:space="preserve"> PAGEREF _Toc222492392 \h </w:instrText>
            </w:r>
            <w:r>
              <w:rPr>
                <w:noProof/>
              </w:rPr>
            </w:r>
            <w:r>
              <w:rPr>
                <w:noProof/>
              </w:rPr>
              <w:fldChar w:fldCharType="separate"/>
            </w:r>
            <w:r>
              <w:rPr>
                <w:noProof/>
              </w:rPr>
              <w:t>18</w:t>
            </w:r>
            <w:r>
              <w:rPr>
                <w:noProof/>
              </w:rPr>
              <w:fldChar w:fldCharType="end"/>
            </w:r>
          </w:hyperlink>
        </w:p>
        <w:p w14:paraId="3571CBB9" w14:textId="3C16DE48"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93"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Gaza administration committee opens applications to form new police force</w:t>
            </w:r>
            <w:r>
              <w:rPr>
                <w:noProof/>
              </w:rPr>
              <w:tab/>
            </w:r>
            <w:r>
              <w:rPr>
                <w:noProof/>
              </w:rPr>
              <w:fldChar w:fldCharType="begin"/>
            </w:r>
            <w:r>
              <w:rPr>
                <w:noProof/>
              </w:rPr>
              <w:instrText xml:space="preserve"> PAGEREF _Toc222492393 \h </w:instrText>
            </w:r>
            <w:r>
              <w:rPr>
                <w:noProof/>
              </w:rPr>
            </w:r>
            <w:r>
              <w:rPr>
                <w:noProof/>
              </w:rPr>
              <w:fldChar w:fldCharType="separate"/>
            </w:r>
            <w:r>
              <w:rPr>
                <w:noProof/>
              </w:rPr>
              <w:t>19</w:t>
            </w:r>
            <w:r>
              <w:rPr>
                <w:noProof/>
              </w:rPr>
              <w:fldChar w:fldCharType="end"/>
            </w:r>
          </w:hyperlink>
        </w:p>
        <w:p w14:paraId="69A13F29" w14:textId="24AAC645"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94"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Uzbekistan to make a ‘meaningful contribution’ to Gaza reconstruction, says Uzbek president</w:t>
            </w:r>
            <w:r>
              <w:rPr>
                <w:noProof/>
              </w:rPr>
              <w:tab/>
            </w:r>
            <w:r>
              <w:rPr>
                <w:noProof/>
              </w:rPr>
              <w:fldChar w:fldCharType="begin"/>
            </w:r>
            <w:r>
              <w:rPr>
                <w:noProof/>
              </w:rPr>
              <w:instrText xml:space="preserve"> PAGEREF _Toc222492394 \h </w:instrText>
            </w:r>
            <w:r>
              <w:rPr>
                <w:noProof/>
              </w:rPr>
            </w:r>
            <w:r>
              <w:rPr>
                <w:noProof/>
              </w:rPr>
              <w:fldChar w:fldCharType="separate"/>
            </w:r>
            <w:r>
              <w:rPr>
                <w:noProof/>
              </w:rPr>
              <w:t>19</w:t>
            </w:r>
            <w:r>
              <w:rPr>
                <w:noProof/>
              </w:rPr>
              <w:fldChar w:fldCharType="end"/>
            </w:r>
          </w:hyperlink>
        </w:p>
        <w:p w14:paraId="6A01089E" w14:textId="7A646E72"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95" w:history="1">
            <w:r w:rsidRPr="00D22186">
              <w:rPr>
                <w:rStyle w:val="Hyperlink"/>
                <w:noProof/>
              </w:rPr>
              <w:t>Qatar</w:t>
            </w:r>
            <w:r>
              <w:rPr>
                <w:noProof/>
              </w:rPr>
              <w:tab/>
            </w:r>
            <w:r>
              <w:rPr>
                <w:noProof/>
              </w:rPr>
              <w:fldChar w:fldCharType="begin"/>
            </w:r>
            <w:r>
              <w:rPr>
                <w:noProof/>
              </w:rPr>
              <w:instrText xml:space="preserve"> PAGEREF _Toc222492395 \h </w:instrText>
            </w:r>
            <w:r>
              <w:rPr>
                <w:noProof/>
              </w:rPr>
            </w:r>
            <w:r>
              <w:rPr>
                <w:noProof/>
              </w:rPr>
              <w:fldChar w:fldCharType="separate"/>
            </w:r>
            <w:r>
              <w:rPr>
                <w:noProof/>
              </w:rPr>
              <w:t>20</w:t>
            </w:r>
            <w:r>
              <w:rPr>
                <w:noProof/>
              </w:rPr>
              <w:fldChar w:fldCharType="end"/>
            </w:r>
          </w:hyperlink>
        </w:p>
        <w:p w14:paraId="44B497D9" w14:textId="38834949"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96"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Qatar pledges $1B in support for Board of Peace</w:t>
            </w:r>
            <w:r>
              <w:rPr>
                <w:noProof/>
              </w:rPr>
              <w:tab/>
            </w:r>
            <w:r>
              <w:rPr>
                <w:noProof/>
              </w:rPr>
              <w:fldChar w:fldCharType="begin"/>
            </w:r>
            <w:r>
              <w:rPr>
                <w:noProof/>
              </w:rPr>
              <w:instrText xml:space="preserve"> PAGEREF _Toc222492396 \h </w:instrText>
            </w:r>
            <w:r>
              <w:rPr>
                <w:noProof/>
              </w:rPr>
            </w:r>
            <w:r>
              <w:rPr>
                <w:noProof/>
              </w:rPr>
              <w:fldChar w:fldCharType="separate"/>
            </w:r>
            <w:r>
              <w:rPr>
                <w:noProof/>
              </w:rPr>
              <w:t>20</w:t>
            </w:r>
            <w:r>
              <w:rPr>
                <w:noProof/>
              </w:rPr>
              <w:fldChar w:fldCharType="end"/>
            </w:r>
          </w:hyperlink>
        </w:p>
        <w:p w14:paraId="5F3242BC" w14:textId="3E6C45D1" w:rsidR="000B68A7" w:rsidRDefault="000B68A7">
          <w:pPr>
            <w:pStyle w:val="TOC1"/>
            <w:tabs>
              <w:tab w:val="right" w:leader="dot" w:pos="8630"/>
            </w:tabs>
            <w:rPr>
              <w:rFonts w:asciiTheme="minorHAnsi" w:hAnsiTheme="minorHAnsi"/>
              <w:noProof/>
              <w:kern w:val="2"/>
              <w:szCs w:val="24"/>
              <w:lang w:val="en-GB" w:eastAsia="en-GB"/>
              <w14:ligatures w14:val="standardContextual"/>
            </w:rPr>
          </w:pPr>
          <w:hyperlink w:anchor="_Toc222492397" w:history="1">
            <w:r w:rsidRPr="00D22186">
              <w:rPr>
                <w:rStyle w:val="Hyperlink"/>
                <w:rFonts w:eastAsia="DengXian Light" w:cs="Times New Roman"/>
                <w:b/>
                <w:bCs/>
                <w:noProof/>
              </w:rPr>
              <w:t>Global Powers</w:t>
            </w:r>
            <w:r>
              <w:rPr>
                <w:noProof/>
              </w:rPr>
              <w:tab/>
            </w:r>
            <w:r>
              <w:rPr>
                <w:noProof/>
              </w:rPr>
              <w:fldChar w:fldCharType="begin"/>
            </w:r>
            <w:r>
              <w:rPr>
                <w:noProof/>
              </w:rPr>
              <w:instrText xml:space="preserve"> PAGEREF _Toc222492397 \h </w:instrText>
            </w:r>
            <w:r>
              <w:rPr>
                <w:noProof/>
              </w:rPr>
            </w:r>
            <w:r>
              <w:rPr>
                <w:noProof/>
              </w:rPr>
              <w:fldChar w:fldCharType="separate"/>
            </w:r>
            <w:r>
              <w:rPr>
                <w:noProof/>
              </w:rPr>
              <w:t>20</w:t>
            </w:r>
            <w:r>
              <w:rPr>
                <w:noProof/>
              </w:rPr>
              <w:fldChar w:fldCharType="end"/>
            </w:r>
          </w:hyperlink>
        </w:p>
        <w:p w14:paraId="26371D82" w14:textId="7631B55F"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398" w:history="1">
            <w:r w:rsidRPr="00D22186">
              <w:rPr>
                <w:rStyle w:val="Hyperlink"/>
                <w:noProof/>
                <w:lang w:eastAsia="zh-CN"/>
              </w:rPr>
              <w:t>US</w:t>
            </w:r>
            <w:r>
              <w:rPr>
                <w:noProof/>
              </w:rPr>
              <w:tab/>
            </w:r>
            <w:r>
              <w:rPr>
                <w:noProof/>
              </w:rPr>
              <w:fldChar w:fldCharType="begin"/>
            </w:r>
            <w:r>
              <w:rPr>
                <w:noProof/>
              </w:rPr>
              <w:instrText xml:space="preserve"> PAGEREF _Toc222492398 \h </w:instrText>
            </w:r>
            <w:r>
              <w:rPr>
                <w:noProof/>
              </w:rPr>
            </w:r>
            <w:r>
              <w:rPr>
                <w:noProof/>
              </w:rPr>
              <w:fldChar w:fldCharType="separate"/>
            </w:r>
            <w:r>
              <w:rPr>
                <w:noProof/>
              </w:rPr>
              <w:t>21</w:t>
            </w:r>
            <w:r>
              <w:rPr>
                <w:noProof/>
              </w:rPr>
              <w:fldChar w:fldCharType="end"/>
            </w:r>
          </w:hyperlink>
        </w:p>
        <w:p w14:paraId="2B73DDB1" w14:textId="0838B744"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399"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Trump gives Iran 15-day ultimatum on nuclear deal, warns of 'bad things'</w:t>
            </w:r>
            <w:r>
              <w:rPr>
                <w:noProof/>
              </w:rPr>
              <w:tab/>
            </w:r>
            <w:r>
              <w:rPr>
                <w:noProof/>
              </w:rPr>
              <w:fldChar w:fldCharType="begin"/>
            </w:r>
            <w:r>
              <w:rPr>
                <w:noProof/>
              </w:rPr>
              <w:instrText xml:space="preserve"> PAGEREF _Toc222492399 \h </w:instrText>
            </w:r>
            <w:r>
              <w:rPr>
                <w:noProof/>
              </w:rPr>
            </w:r>
            <w:r>
              <w:rPr>
                <w:noProof/>
              </w:rPr>
              <w:fldChar w:fldCharType="separate"/>
            </w:r>
            <w:r>
              <w:rPr>
                <w:noProof/>
              </w:rPr>
              <w:t>21</w:t>
            </w:r>
            <w:r>
              <w:rPr>
                <w:noProof/>
              </w:rPr>
              <w:fldChar w:fldCharType="end"/>
            </w:r>
          </w:hyperlink>
        </w:p>
        <w:p w14:paraId="170CA47F" w14:textId="37B398CB" w:rsidR="000B68A7" w:rsidRDefault="000B68A7">
          <w:pPr>
            <w:pStyle w:val="TOC2"/>
            <w:tabs>
              <w:tab w:val="right" w:leader="dot" w:pos="8630"/>
            </w:tabs>
            <w:ind w:left="480"/>
            <w:rPr>
              <w:rFonts w:asciiTheme="minorHAnsi" w:hAnsiTheme="minorHAnsi"/>
              <w:noProof/>
              <w:kern w:val="2"/>
              <w:szCs w:val="24"/>
              <w:lang w:val="en-GB" w:eastAsia="en-GB"/>
              <w14:ligatures w14:val="standardContextual"/>
            </w:rPr>
          </w:pPr>
          <w:hyperlink w:anchor="_Toc222492400" w:history="1">
            <w:r w:rsidRPr="00D22186">
              <w:rPr>
                <w:rStyle w:val="Hyperlink"/>
                <w:noProof/>
              </w:rPr>
              <w:t>Russia</w:t>
            </w:r>
            <w:r>
              <w:rPr>
                <w:noProof/>
              </w:rPr>
              <w:tab/>
            </w:r>
            <w:r>
              <w:rPr>
                <w:noProof/>
              </w:rPr>
              <w:fldChar w:fldCharType="begin"/>
            </w:r>
            <w:r>
              <w:rPr>
                <w:noProof/>
              </w:rPr>
              <w:instrText xml:space="preserve"> PAGEREF _Toc222492400 \h </w:instrText>
            </w:r>
            <w:r>
              <w:rPr>
                <w:noProof/>
              </w:rPr>
            </w:r>
            <w:r>
              <w:rPr>
                <w:noProof/>
              </w:rPr>
              <w:fldChar w:fldCharType="separate"/>
            </w:r>
            <w:r>
              <w:rPr>
                <w:noProof/>
              </w:rPr>
              <w:t>22</w:t>
            </w:r>
            <w:r>
              <w:rPr>
                <w:noProof/>
              </w:rPr>
              <w:fldChar w:fldCharType="end"/>
            </w:r>
          </w:hyperlink>
        </w:p>
        <w:p w14:paraId="5B0F63C4" w14:textId="20DB119A" w:rsidR="000B68A7" w:rsidRDefault="000B68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492401" w:history="1">
            <w:r w:rsidRPr="00D22186">
              <w:rPr>
                <w:rStyle w:val="Hyperlink"/>
                <w:rFonts w:ascii="Symbol" w:hAnsi="Symbol"/>
                <w:noProof/>
              </w:rPr>
              <w:t></w:t>
            </w:r>
            <w:r>
              <w:rPr>
                <w:rFonts w:asciiTheme="minorHAnsi" w:hAnsiTheme="minorHAnsi"/>
                <w:noProof/>
                <w:kern w:val="2"/>
                <w:szCs w:val="24"/>
                <w:lang w:val="en-GB" w:eastAsia="en-GB"/>
                <w14:ligatures w14:val="standardContextual"/>
              </w:rPr>
              <w:tab/>
            </w:r>
            <w:r w:rsidRPr="00D22186">
              <w:rPr>
                <w:rStyle w:val="Hyperlink"/>
                <w:noProof/>
              </w:rPr>
              <w:t>Russia urges dialogue on Iran nuclear issue, dismisses threats</w:t>
            </w:r>
            <w:r>
              <w:rPr>
                <w:noProof/>
              </w:rPr>
              <w:tab/>
            </w:r>
            <w:r>
              <w:rPr>
                <w:noProof/>
              </w:rPr>
              <w:fldChar w:fldCharType="begin"/>
            </w:r>
            <w:r>
              <w:rPr>
                <w:noProof/>
              </w:rPr>
              <w:instrText xml:space="preserve"> PAGEREF _Toc222492401 \h </w:instrText>
            </w:r>
            <w:r>
              <w:rPr>
                <w:noProof/>
              </w:rPr>
            </w:r>
            <w:r>
              <w:rPr>
                <w:noProof/>
              </w:rPr>
              <w:fldChar w:fldCharType="separate"/>
            </w:r>
            <w:r>
              <w:rPr>
                <w:noProof/>
              </w:rPr>
              <w:t>22</w:t>
            </w:r>
            <w:r>
              <w:rPr>
                <w:noProof/>
              </w:rPr>
              <w:fldChar w:fldCharType="end"/>
            </w:r>
          </w:hyperlink>
        </w:p>
        <w:p w14:paraId="5EC1F70C" w14:textId="787348EA"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2492363"/>
      <w:r>
        <w:rPr>
          <w:rFonts w:eastAsia="DengXian Light" w:cs="Times New Roman"/>
          <w:b/>
          <w:bCs/>
          <w:color w:val="2F5496"/>
          <w:szCs w:val="24"/>
          <w:u w:val="single"/>
        </w:rPr>
        <w:lastRenderedPageBreak/>
        <w:t>Ethiopia</w:t>
      </w:r>
      <w:bookmarkEnd w:id="0"/>
    </w:p>
    <w:p w14:paraId="2C5C155A" w14:textId="578200E2" w:rsidR="009355DF" w:rsidRPr="00534D75" w:rsidRDefault="009355DF" w:rsidP="00534D75">
      <w:pPr>
        <w:pStyle w:val="ListParagraph"/>
        <w:numPr>
          <w:ilvl w:val="0"/>
          <w:numId w:val="1"/>
        </w:numPr>
        <w:spacing w:line="276" w:lineRule="auto"/>
        <w:rPr>
          <w:szCs w:val="24"/>
        </w:rPr>
      </w:pPr>
      <w:bookmarkStart w:id="1" w:name="_Toc222492364"/>
      <w:r w:rsidRPr="00534D75">
        <w:rPr>
          <w:rStyle w:val="Heading2Char"/>
        </w:rPr>
        <w:t>Parliament Extends Mandate of National Dialogue Commission to Advance Inclusive Consultations</w:t>
      </w:r>
      <w:bookmarkEnd w:id="1"/>
      <w:r w:rsidR="00534D75">
        <w:rPr>
          <w:szCs w:val="24"/>
        </w:rPr>
        <w:t xml:space="preserve"> – </w:t>
      </w:r>
      <w:hyperlink r:id="rId8" w:history="1">
        <w:r w:rsidR="00534D75" w:rsidRPr="00534D75">
          <w:rPr>
            <w:rStyle w:val="Hyperlink"/>
            <w:szCs w:val="24"/>
          </w:rPr>
          <w:t>Fana</w:t>
        </w:r>
      </w:hyperlink>
      <w:r w:rsidR="00534D75">
        <w:rPr>
          <w:szCs w:val="24"/>
        </w:rPr>
        <w:t xml:space="preserve"> </w:t>
      </w:r>
    </w:p>
    <w:p w14:paraId="22557C8D" w14:textId="0E50051B" w:rsidR="009355DF" w:rsidRDefault="009355DF" w:rsidP="009355DF">
      <w:pPr>
        <w:spacing w:line="276" w:lineRule="auto"/>
        <w:rPr>
          <w:szCs w:val="24"/>
        </w:rPr>
      </w:pPr>
      <w:r w:rsidRPr="009355DF">
        <w:rPr>
          <w:szCs w:val="24"/>
        </w:rPr>
        <w:t>The House of Peoples’ Representatives has unanimously approved a resolution extending the mandate of the Ethiopian National Dialogue Commission by eight months, reaffirming parliament’s support for the ongoing national dialogue process.</w:t>
      </w:r>
      <w:r>
        <w:rPr>
          <w:szCs w:val="24"/>
        </w:rPr>
        <w:t xml:space="preserve"> </w:t>
      </w:r>
      <w:r w:rsidRPr="009355DF">
        <w:rPr>
          <w:szCs w:val="24"/>
        </w:rPr>
        <w:t>The decision was endorsed during the first emergency session of the House in its fifth year of operation, where lawmakers reviewed the Commission’s performance report and outlined priorities for the next phase of its work.</w:t>
      </w:r>
      <w:r>
        <w:rPr>
          <w:szCs w:val="24"/>
        </w:rPr>
        <w:t xml:space="preserve"> </w:t>
      </w:r>
      <w:r w:rsidRPr="009355DF">
        <w:rPr>
          <w:szCs w:val="24"/>
        </w:rPr>
        <w:t>Established in 2021 to guide an inclusive national conversation, the Commission was mandated to address longstanding political, social, and constitutional differences through structured consultations across the country.</w:t>
      </w:r>
      <w:r>
        <w:rPr>
          <w:szCs w:val="24"/>
        </w:rPr>
        <w:t xml:space="preserve"> </w:t>
      </w:r>
      <w:r w:rsidRPr="009355DF">
        <w:rPr>
          <w:szCs w:val="24"/>
        </w:rPr>
        <w:t>Presenting the report, Chief Commissioner Professor Mesfin Araya said the Commission has conducted extensive agenda gathering and stakeholder consultations across regional states and city administrations over the past four years.</w:t>
      </w:r>
      <w:r>
        <w:rPr>
          <w:szCs w:val="24"/>
        </w:rPr>
        <w:t xml:space="preserve"> </w:t>
      </w:r>
      <w:r w:rsidRPr="009355DF">
        <w:rPr>
          <w:szCs w:val="24"/>
        </w:rPr>
        <w:t>He added that engagement efforts also reached members of the diaspora and international partners to ensure broader participation.</w:t>
      </w:r>
      <w:r>
        <w:rPr>
          <w:szCs w:val="24"/>
        </w:rPr>
        <w:t xml:space="preserve"> </w:t>
      </w:r>
      <w:r w:rsidRPr="009355DF">
        <w:rPr>
          <w:szCs w:val="24"/>
        </w:rPr>
        <w:t>According to the Chief Commissioner, the agenda collection process involved consultations with political parties, elders, religious institutions, civil society organizations, women and youth representatives, and other segments of society. The discussions identified key national issues requiring structured dialogue.</w:t>
      </w:r>
      <w:r>
        <w:rPr>
          <w:szCs w:val="24"/>
        </w:rPr>
        <w:t xml:space="preserve"> </w:t>
      </w:r>
      <w:r w:rsidRPr="009355DF">
        <w:rPr>
          <w:szCs w:val="24"/>
        </w:rPr>
        <w:t>“The Commission has worked to ensure that the voices of citizens from all corners of the country are heard and reflected in the process,” Mesfin said, noting that the collected agendas are now being consolidated and organized into thematic areas for deliberation.</w:t>
      </w:r>
      <w:r>
        <w:rPr>
          <w:szCs w:val="24"/>
        </w:rPr>
        <w:t xml:space="preserve"> </w:t>
      </w:r>
      <w:r w:rsidRPr="009355DF">
        <w:rPr>
          <w:szCs w:val="24"/>
        </w:rPr>
        <w:t xml:space="preserve">HPR Chief Government Whip Tesfaye </w:t>
      </w:r>
      <w:proofErr w:type="spellStart"/>
      <w:r w:rsidRPr="009355DF">
        <w:rPr>
          <w:szCs w:val="24"/>
        </w:rPr>
        <w:t>Beljige</w:t>
      </w:r>
      <w:proofErr w:type="spellEnd"/>
      <w:r w:rsidRPr="009355DF">
        <w:rPr>
          <w:szCs w:val="24"/>
        </w:rPr>
        <w:t xml:space="preserve"> said the Commission has carried out activities that have made the consultation process credible and exemplary since its establishment.</w:t>
      </w:r>
      <w:r>
        <w:rPr>
          <w:szCs w:val="24"/>
        </w:rPr>
        <w:t xml:space="preserve"> </w:t>
      </w:r>
      <w:r w:rsidRPr="009355DF">
        <w:rPr>
          <w:szCs w:val="24"/>
        </w:rPr>
        <w:t>He added that the body has undertaken foundational work aimed at addressing longstanding historical grievances and correcting structural weaknesses in the political system.</w:t>
      </w:r>
      <w:r>
        <w:rPr>
          <w:szCs w:val="24"/>
        </w:rPr>
        <w:t xml:space="preserve"> </w:t>
      </w:r>
      <w:r w:rsidRPr="009355DF">
        <w:rPr>
          <w:szCs w:val="24"/>
        </w:rPr>
        <w:t>“These efforts have laid the groundwork for inclusive dialogue and strengthened national understanding,” Tesfaye said. He further indicated that expanded agenda-gathering activities will soon take place in the Tigray region, broadening preliminary consultations to ensure wider public participation.</w:t>
      </w:r>
      <w:r>
        <w:rPr>
          <w:szCs w:val="24"/>
        </w:rPr>
        <w:t xml:space="preserve"> </w:t>
      </w:r>
      <w:r w:rsidRPr="009355DF">
        <w:rPr>
          <w:szCs w:val="24"/>
        </w:rPr>
        <w:t>Lawmakers acknowledged the progress achieved so far while underscoring the need to complete remaining tasks in a timely and credible manner.</w:t>
      </w:r>
      <w:r>
        <w:rPr>
          <w:szCs w:val="24"/>
        </w:rPr>
        <w:t xml:space="preserve"> </w:t>
      </w:r>
      <w:proofErr w:type="spellStart"/>
      <w:r w:rsidRPr="009355DF">
        <w:rPr>
          <w:szCs w:val="24"/>
        </w:rPr>
        <w:t>Ewenete</w:t>
      </w:r>
      <w:proofErr w:type="spellEnd"/>
      <w:r w:rsidRPr="009355DF">
        <w:rPr>
          <w:szCs w:val="24"/>
        </w:rPr>
        <w:t xml:space="preserve"> Alene, Chair of the House Standing Committee on Democracy Affairs, said the Commission’s work has established a firm institutional and procedural foundation for the consultative stage.</w:t>
      </w:r>
      <w:r>
        <w:rPr>
          <w:szCs w:val="24"/>
        </w:rPr>
        <w:t xml:space="preserve"> </w:t>
      </w:r>
      <w:r w:rsidRPr="009355DF">
        <w:rPr>
          <w:szCs w:val="24"/>
        </w:rPr>
        <w:t xml:space="preserve">“The groundwork completed over the past years provides a strong basis for the next phase of national consultations,” </w:t>
      </w:r>
      <w:proofErr w:type="spellStart"/>
      <w:r w:rsidRPr="009355DF">
        <w:rPr>
          <w:szCs w:val="24"/>
        </w:rPr>
        <w:t>Ewenete</w:t>
      </w:r>
      <w:proofErr w:type="spellEnd"/>
      <w:r w:rsidRPr="009355DF">
        <w:rPr>
          <w:szCs w:val="24"/>
        </w:rPr>
        <w:t xml:space="preserve"> said, adding, “Extending the Commission’s term will help ensure that the remaining responsibilities are carried out effectively and responsibly.”</w:t>
      </w:r>
      <w:r>
        <w:rPr>
          <w:szCs w:val="24"/>
        </w:rPr>
        <w:t xml:space="preserve"> </w:t>
      </w:r>
      <w:r w:rsidRPr="009355DF">
        <w:rPr>
          <w:szCs w:val="24"/>
        </w:rPr>
        <w:t>Members of parliament expressed broad support for the extension, emphasizing that the dialogue process remains vital for strengthening national unity, democratic culture, and peaceful political engagement.</w:t>
      </w:r>
      <w:r>
        <w:rPr>
          <w:szCs w:val="24"/>
        </w:rPr>
        <w:t xml:space="preserve"> </w:t>
      </w:r>
      <w:r w:rsidRPr="009355DF">
        <w:rPr>
          <w:szCs w:val="24"/>
        </w:rPr>
        <w:t xml:space="preserve">The additional eight months are </w:t>
      </w:r>
      <w:r w:rsidRPr="009355DF">
        <w:rPr>
          <w:szCs w:val="24"/>
        </w:rPr>
        <w:lastRenderedPageBreak/>
        <w:t>expected to allow the Commission to finalize agenda categorization, deepen stakeholder engagement where necessary, and prepare for structured deliberations among representatives selected through established consultation mechanisms.</w:t>
      </w:r>
      <w:r>
        <w:rPr>
          <w:szCs w:val="24"/>
        </w:rPr>
        <w:t xml:space="preserve"> </w:t>
      </w:r>
      <w:r w:rsidRPr="009355DF">
        <w:rPr>
          <w:szCs w:val="24"/>
        </w:rPr>
        <w:t>The House reaffirmed its commitment to the dialogue initiative, stressing that a transparent and inclusive process is essential to building durable peace and addressing complex national issues through consensus.</w:t>
      </w:r>
    </w:p>
    <w:p w14:paraId="03DBA23C" w14:textId="355C2998" w:rsidR="0073086C" w:rsidRPr="0073086C" w:rsidRDefault="0073086C" w:rsidP="0073086C">
      <w:pPr>
        <w:pStyle w:val="ListParagraph"/>
        <w:numPr>
          <w:ilvl w:val="0"/>
          <w:numId w:val="1"/>
        </w:numPr>
        <w:spacing w:line="276" w:lineRule="auto"/>
        <w:rPr>
          <w:szCs w:val="24"/>
        </w:rPr>
      </w:pPr>
      <w:bookmarkStart w:id="2" w:name="_Toc222492365"/>
      <w:r w:rsidRPr="0073086C">
        <w:rPr>
          <w:rStyle w:val="Heading2Char"/>
        </w:rPr>
        <w:t>Security vacuum fears grow amid reports of ENDF withdrawals, alleged redeployment toward Tigray Region</w:t>
      </w:r>
      <w:bookmarkEnd w:id="2"/>
      <w:r>
        <w:rPr>
          <w:szCs w:val="24"/>
        </w:rPr>
        <w:t xml:space="preserve"> – </w:t>
      </w:r>
      <w:hyperlink r:id="rId9" w:history="1">
        <w:r w:rsidRPr="0073086C">
          <w:rPr>
            <w:rStyle w:val="Hyperlink"/>
            <w:szCs w:val="24"/>
          </w:rPr>
          <w:t>Addis Standard</w:t>
        </w:r>
      </w:hyperlink>
      <w:r>
        <w:rPr>
          <w:szCs w:val="24"/>
        </w:rPr>
        <w:t xml:space="preserve"> </w:t>
      </w:r>
    </w:p>
    <w:p w14:paraId="5BBA01B1" w14:textId="27060455" w:rsidR="0073086C" w:rsidRDefault="0073086C" w:rsidP="0073086C">
      <w:pPr>
        <w:spacing w:line="276" w:lineRule="auto"/>
        <w:rPr>
          <w:szCs w:val="24"/>
        </w:rPr>
      </w:pPr>
      <w:r w:rsidRPr="0073086C">
        <w:rPr>
          <w:szCs w:val="24"/>
        </w:rPr>
        <w:t>Withdrawal or reduced presence of federal forces in recent days is raising concerns among local communities. Residents in different parts of the country spoke to Addis Standard on their concern following federal forces evacuating their village while fueling speculation that troops are being redeployed northward amid rising tensions involving Tigray.</w:t>
      </w:r>
      <w:r>
        <w:rPr>
          <w:szCs w:val="24"/>
        </w:rPr>
        <w:t xml:space="preserve"> </w:t>
      </w:r>
      <w:r w:rsidRPr="0073086C">
        <w:rPr>
          <w:szCs w:val="24"/>
        </w:rPr>
        <w:t xml:space="preserve">Residents in </w:t>
      </w:r>
      <w:proofErr w:type="spellStart"/>
      <w:r w:rsidRPr="0073086C">
        <w:rPr>
          <w:szCs w:val="24"/>
        </w:rPr>
        <w:t>Dirashe</w:t>
      </w:r>
      <w:proofErr w:type="spellEnd"/>
      <w:r w:rsidRPr="0073086C">
        <w:rPr>
          <w:szCs w:val="24"/>
        </w:rPr>
        <w:t xml:space="preserve"> district, </w:t>
      </w:r>
      <w:proofErr w:type="spellStart"/>
      <w:r w:rsidRPr="0073086C">
        <w:rPr>
          <w:szCs w:val="24"/>
        </w:rPr>
        <w:t>Gardulla</w:t>
      </w:r>
      <w:proofErr w:type="spellEnd"/>
      <w:r w:rsidRPr="0073086C">
        <w:rPr>
          <w:szCs w:val="24"/>
        </w:rPr>
        <w:t xml:space="preserve"> Zone, South Ethiopia Region, and </w:t>
      </w:r>
      <w:proofErr w:type="spellStart"/>
      <w:r w:rsidRPr="0073086C">
        <w:rPr>
          <w:szCs w:val="24"/>
        </w:rPr>
        <w:t>Anfilo</w:t>
      </w:r>
      <w:proofErr w:type="spellEnd"/>
      <w:r w:rsidRPr="0073086C">
        <w:rPr>
          <w:szCs w:val="24"/>
        </w:rPr>
        <w:t xml:space="preserve"> districts in Kellem </w:t>
      </w:r>
      <w:proofErr w:type="spellStart"/>
      <w:r w:rsidRPr="0073086C">
        <w:rPr>
          <w:szCs w:val="24"/>
        </w:rPr>
        <w:t>Wollega</w:t>
      </w:r>
      <w:proofErr w:type="spellEnd"/>
      <w:r w:rsidRPr="0073086C">
        <w:rPr>
          <w:szCs w:val="24"/>
        </w:rPr>
        <w:t xml:space="preserve"> Zone, Oromia Region, told Addis Standard that Ethiopian National Defense Forces (ENDF) have been vacating certain areas, creating security gaps and fueling local tensions. An AFP report confirmed troop movements and heightened military presence near the Tigray border.</w:t>
      </w:r>
      <w:r>
        <w:rPr>
          <w:szCs w:val="24"/>
        </w:rPr>
        <w:t xml:space="preserve"> </w:t>
      </w:r>
      <w:r w:rsidRPr="0073086C">
        <w:rPr>
          <w:szCs w:val="24"/>
        </w:rPr>
        <w:t xml:space="preserve">Residents in parts of </w:t>
      </w:r>
      <w:proofErr w:type="spellStart"/>
      <w:r w:rsidRPr="0073086C">
        <w:rPr>
          <w:szCs w:val="24"/>
        </w:rPr>
        <w:t>Dirashe</w:t>
      </w:r>
      <w:proofErr w:type="spellEnd"/>
      <w:r w:rsidRPr="0073086C">
        <w:rPr>
          <w:szCs w:val="24"/>
        </w:rPr>
        <w:t xml:space="preserve"> district, </w:t>
      </w:r>
      <w:proofErr w:type="spellStart"/>
      <w:r w:rsidRPr="0073086C">
        <w:rPr>
          <w:szCs w:val="24"/>
        </w:rPr>
        <w:t>Gardulla</w:t>
      </w:r>
      <w:proofErr w:type="spellEnd"/>
      <w:r w:rsidRPr="0073086C">
        <w:rPr>
          <w:szCs w:val="24"/>
        </w:rPr>
        <w:t xml:space="preserve"> Zone, Southern Ethiopia, told Addis Standard that federal forces who had been stationed there withdrew recently, after which localized conflicts resumed between rival groups.</w:t>
      </w:r>
      <w:r>
        <w:rPr>
          <w:szCs w:val="24"/>
        </w:rPr>
        <w:t xml:space="preserve"> </w:t>
      </w:r>
      <w:r w:rsidRPr="0073086C">
        <w:rPr>
          <w:szCs w:val="24"/>
        </w:rPr>
        <w:t>“Yes, there were defense forces. Now that they’ve left, it has flared up again,” the resident said, requesting anonymity for security reasons. “As long as they are there, there is peace. When they leave, there is a clash.”</w:t>
      </w:r>
      <w:r>
        <w:rPr>
          <w:szCs w:val="24"/>
        </w:rPr>
        <w:t xml:space="preserve"> </w:t>
      </w:r>
      <w:r w:rsidRPr="0073086C">
        <w:rPr>
          <w:szCs w:val="24"/>
        </w:rPr>
        <w:t xml:space="preserve">The resident attributed recurring instability to unresolved structural questions dating back to the dissolution of the former Segen Zone in 2017, which previously encompassed </w:t>
      </w:r>
      <w:proofErr w:type="spellStart"/>
      <w:r w:rsidRPr="0073086C">
        <w:rPr>
          <w:szCs w:val="24"/>
        </w:rPr>
        <w:t>Gardulla</w:t>
      </w:r>
      <w:proofErr w:type="spellEnd"/>
      <w:r w:rsidRPr="0073086C">
        <w:rPr>
          <w:szCs w:val="24"/>
        </w:rPr>
        <w:t xml:space="preserve">, </w:t>
      </w:r>
      <w:proofErr w:type="spellStart"/>
      <w:r w:rsidRPr="0073086C">
        <w:rPr>
          <w:szCs w:val="24"/>
        </w:rPr>
        <w:t>Konso</w:t>
      </w:r>
      <w:proofErr w:type="spellEnd"/>
      <w:r w:rsidRPr="0073086C">
        <w:rPr>
          <w:szCs w:val="24"/>
        </w:rPr>
        <w:t xml:space="preserve">, Burji, and Amaro. Since then, he </w:t>
      </w:r>
      <w:proofErr w:type="gramStart"/>
      <w:r w:rsidRPr="0073086C">
        <w:rPr>
          <w:szCs w:val="24"/>
        </w:rPr>
        <w:t>said,</w:t>
      </w:r>
      <w:proofErr w:type="gramEnd"/>
      <w:r w:rsidRPr="0073086C">
        <w:rPr>
          <w:szCs w:val="24"/>
        </w:rPr>
        <w:t xml:space="preserve"> disputes between neighboring communities, including </w:t>
      </w:r>
      <w:proofErr w:type="spellStart"/>
      <w:r w:rsidRPr="0073086C">
        <w:rPr>
          <w:szCs w:val="24"/>
        </w:rPr>
        <w:t>Konso</w:t>
      </w:r>
      <w:proofErr w:type="spellEnd"/>
      <w:r w:rsidRPr="0073086C">
        <w:rPr>
          <w:szCs w:val="24"/>
        </w:rPr>
        <w:t xml:space="preserve"> and </w:t>
      </w:r>
      <w:proofErr w:type="spellStart"/>
      <w:r w:rsidRPr="0073086C">
        <w:rPr>
          <w:szCs w:val="24"/>
        </w:rPr>
        <w:t>Dirashe</w:t>
      </w:r>
      <w:proofErr w:type="spellEnd"/>
      <w:r w:rsidRPr="0073086C">
        <w:rPr>
          <w:szCs w:val="24"/>
        </w:rPr>
        <w:t xml:space="preserve">, as well as </w:t>
      </w:r>
      <w:proofErr w:type="spellStart"/>
      <w:r w:rsidRPr="0073086C">
        <w:rPr>
          <w:szCs w:val="24"/>
        </w:rPr>
        <w:t>Dirashe</w:t>
      </w:r>
      <w:proofErr w:type="spellEnd"/>
      <w:r w:rsidRPr="0073086C">
        <w:rPr>
          <w:szCs w:val="24"/>
        </w:rPr>
        <w:t xml:space="preserve"> and </w:t>
      </w:r>
      <w:proofErr w:type="spellStart"/>
      <w:r w:rsidRPr="0073086C">
        <w:rPr>
          <w:szCs w:val="24"/>
        </w:rPr>
        <w:t>Gumaide</w:t>
      </w:r>
      <w:proofErr w:type="spellEnd"/>
      <w:r w:rsidRPr="0073086C">
        <w:rPr>
          <w:szCs w:val="24"/>
        </w:rPr>
        <w:t>, have intensified.</w:t>
      </w:r>
      <w:r>
        <w:rPr>
          <w:szCs w:val="24"/>
        </w:rPr>
        <w:t xml:space="preserve"> </w:t>
      </w:r>
      <w:r w:rsidRPr="0073086C">
        <w:rPr>
          <w:szCs w:val="24"/>
        </w:rPr>
        <w:t xml:space="preserve"> “It seems it will remain this way until the structural question is addressed,” he said, adding that peace in the area has largely depended on the presence of federal forces.</w:t>
      </w:r>
      <w:r>
        <w:rPr>
          <w:szCs w:val="24"/>
        </w:rPr>
        <w:t xml:space="preserve"> </w:t>
      </w:r>
      <w:r w:rsidRPr="0073086C">
        <w:rPr>
          <w:szCs w:val="24"/>
        </w:rPr>
        <w:t xml:space="preserve"> Similar concerns have emerged from the Oromia Region. Resident </w:t>
      </w:r>
      <w:proofErr w:type="spellStart"/>
      <w:r w:rsidRPr="0073086C">
        <w:rPr>
          <w:szCs w:val="24"/>
        </w:rPr>
        <w:t>Anfilo</w:t>
      </w:r>
      <w:proofErr w:type="spellEnd"/>
      <w:r w:rsidRPr="0073086C">
        <w:rPr>
          <w:szCs w:val="24"/>
        </w:rPr>
        <w:t xml:space="preserve"> district in the Kellem </w:t>
      </w:r>
      <w:proofErr w:type="spellStart"/>
      <w:r w:rsidRPr="0073086C">
        <w:rPr>
          <w:szCs w:val="24"/>
        </w:rPr>
        <w:t>Wollega</w:t>
      </w:r>
      <w:proofErr w:type="spellEnd"/>
      <w:r w:rsidRPr="0073086C">
        <w:rPr>
          <w:szCs w:val="24"/>
        </w:rPr>
        <w:t xml:space="preserve"> Zone told Addis Standard said he is worried about what he described as a campaign targeting youths and forcibly sending them to the army. </w:t>
      </w:r>
      <w:proofErr w:type="gramStart"/>
      <w:r w:rsidRPr="0073086C">
        <w:rPr>
          <w:szCs w:val="24"/>
        </w:rPr>
        <w:t>The resident,</w:t>
      </w:r>
      <w:proofErr w:type="gramEnd"/>
      <w:r w:rsidRPr="0073086C">
        <w:rPr>
          <w:szCs w:val="24"/>
        </w:rPr>
        <w:t xml:space="preserve"> also claimed that the ENDF units have been moving toward the </w:t>
      </w:r>
      <w:proofErr w:type="spellStart"/>
      <w:r w:rsidRPr="0073086C">
        <w:rPr>
          <w:szCs w:val="24"/>
        </w:rPr>
        <w:t>Gambella</w:t>
      </w:r>
      <w:proofErr w:type="spellEnd"/>
      <w:r w:rsidRPr="0073086C">
        <w:rPr>
          <w:szCs w:val="24"/>
        </w:rPr>
        <w:t xml:space="preserve"> region with heavy weaponry, heightening fears about security in the area.</w:t>
      </w:r>
      <w:r>
        <w:rPr>
          <w:szCs w:val="24"/>
        </w:rPr>
        <w:t xml:space="preserve"> </w:t>
      </w:r>
      <w:r w:rsidRPr="0073086C">
        <w:rPr>
          <w:szCs w:val="24"/>
        </w:rPr>
        <w:t xml:space="preserve"> The rising anxiety over military withdrawal has, in some areas, escalated into deadly violence. At least 16 people were killed and several others injured in clashes in two districts of the Gamo Zone, </w:t>
      </w:r>
      <w:proofErr w:type="gramStart"/>
      <w:r w:rsidRPr="0073086C">
        <w:rPr>
          <w:szCs w:val="24"/>
        </w:rPr>
        <w:t>local residents</w:t>
      </w:r>
      <w:proofErr w:type="gramEnd"/>
      <w:r w:rsidRPr="0073086C">
        <w:rPr>
          <w:szCs w:val="24"/>
        </w:rPr>
        <w:t xml:space="preserve"> and members of the Federal Parliament told Addis Standard. The clashes erupted amid disputes over administrative boundaries and long-standing inter-communal tensions, officials said, with local security vacuums emerging as federal troops were no longer visibly present to mediate or deter violence.</w:t>
      </w:r>
      <w:r>
        <w:rPr>
          <w:szCs w:val="24"/>
        </w:rPr>
        <w:t xml:space="preserve"> </w:t>
      </w:r>
      <w:r w:rsidRPr="0073086C">
        <w:rPr>
          <w:szCs w:val="24"/>
        </w:rPr>
        <w:t xml:space="preserve">These developments come against a backdrop of fresh indications of troop concentrations towards the Tigray Region. </w:t>
      </w:r>
      <w:r w:rsidRPr="0073086C">
        <w:rPr>
          <w:szCs w:val="24"/>
        </w:rPr>
        <w:lastRenderedPageBreak/>
        <w:t>Agence France-Presse (AFP) cited a Western diplomatic source reporting that ENDF units and Tigrayan forces were massing along the border of the Tigray Region, raising fears of renewed confrontation.</w:t>
      </w:r>
      <w:r>
        <w:rPr>
          <w:szCs w:val="24"/>
        </w:rPr>
        <w:t xml:space="preserve"> </w:t>
      </w:r>
      <w:r w:rsidRPr="0073086C">
        <w:rPr>
          <w:szCs w:val="24"/>
        </w:rPr>
        <w:t>“The ENDF is encircling Tigray,” the source told AFP, while a local Tigrayan source described the situation as a “massive mobilization” on both sides. “Such large numbers of troops positioning themselves face to face is not a good sign.” Another source, also speaking on condition of anonymity, described it as “a massive mobilization of federal forces and Tigrayan forces.”</w:t>
      </w:r>
      <w:r>
        <w:rPr>
          <w:szCs w:val="24"/>
        </w:rPr>
        <w:t xml:space="preserve"> </w:t>
      </w:r>
      <w:r w:rsidRPr="0073086C">
        <w:rPr>
          <w:szCs w:val="24"/>
        </w:rPr>
        <w:t xml:space="preserve">“If the international community does not exert pressure on the parties to the conflict </w:t>
      </w:r>
      <w:proofErr w:type="spellStart"/>
      <w:r w:rsidRPr="0073086C">
        <w:rPr>
          <w:szCs w:val="24"/>
        </w:rPr>
        <w:t>toresolve</w:t>
      </w:r>
      <w:proofErr w:type="spellEnd"/>
      <w:r w:rsidRPr="0073086C">
        <w:rPr>
          <w:szCs w:val="24"/>
        </w:rPr>
        <w:t xml:space="preserve"> their dispute through dialogue, the risk of war increases,” the Tigrayan source added.</w:t>
      </w:r>
      <w:r>
        <w:rPr>
          <w:szCs w:val="24"/>
        </w:rPr>
        <w:t xml:space="preserve"> </w:t>
      </w:r>
      <w:r w:rsidRPr="0073086C">
        <w:rPr>
          <w:szCs w:val="24"/>
        </w:rPr>
        <w:t>In Kobo town in North Wollo, Amhara Region, residents reported escalating tensions and the arrival of federal and regional forces. Residents told Addis Standard ENDF troops have recently entered the town from the Afar side, while “Amhara Regional Forces were also seen in Kobo a day earlier.” Civilians were said to be withdrawing cash and stocking up on food items amid growing anxiety. In its statement last week, the National Movement of Amhara (</w:t>
      </w:r>
      <w:proofErr w:type="spellStart"/>
      <w:r w:rsidRPr="0073086C">
        <w:rPr>
          <w:szCs w:val="24"/>
        </w:rPr>
        <w:t>NaMA</w:t>
      </w:r>
      <w:proofErr w:type="spellEnd"/>
      <w:r w:rsidRPr="0073086C">
        <w:rPr>
          <w:szCs w:val="24"/>
        </w:rPr>
        <w:t>) said that “the current situation in the region and the existing conditions of some of the areas, the lack of deployment of security forces, and the lack of law enforcement activities” have created environments where civilians are “paying a high price,” describing such areas as breeding grounds for “conflict brokers and double-edged sword cadres.”</w:t>
      </w:r>
      <w:r>
        <w:rPr>
          <w:szCs w:val="24"/>
        </w:rPr>
        <w:t xml:space="preserve"> </w:t>
      </w:r>
      <w:r w:rsidRPr="0073086C">
        <w:rPr>
          <w:szCs w:val="24"/>
        </w:rPr>
        <w:t>The party urged both the federal and Amhara regional governments to pay special attention to what it described as security vacuums and governance failures.</w:t>
      </w:r>
      <w:r>
        <w:rPr>
          <w:szCs w:val="24"/>
        </w:rPr>
        <w:t xml:space="preserve"> </w:t>
      </w:r>
      <w:r w:rsidRPr="0073086C">
        <w:rPr>
          <w:szCs w:val="24"/>
        </w:rPr>
        <w:t>The developments follow a statement issued last week by the Tigray People’s Liberation Front (TPLF), which warned of what it described as “preparations for renewed military aggression” and accused the federal government of “mobilizing forces toward Tigray.” Federal authorities have not publicly confirmed any such redeployment.</w:t>
      </w:r>
      <w:r>
        <w:rPr>
          <w:szCs w:val="24"/>
        </w:rPr>
        <w:t xml:space="preserve"> </w:t>
      </w:r>
      <w:r w:rsidRPr="0073086C">
        <w:rPr>
          <w:szCs w:val="24"/>
        </w:rPr>
        <w:t xml:space="preserve">These developments came when the relationship between Ethiopia and Eritrea deteriorated. In the letter dated 07 </w:t>
      </w:r>
      <w:proofErr w:type="gramStart"/>
      <w:r w:rsidRPr="0073086C">
        <w:rPr>
          <w:szCs w:val="24"/>
        </w:rPr>
        <w:t>February,</w:t>
      </w:r>
      <w:proofErr w:type="gramEnd"/>
      <w:r w:rsidRPr="0073086C">
        <w:rPr>
          <w:szCs w:val="24"/>
        </w:rPr>
        <w:t xml:space="preserve"> 2026 Gedion Timotheos, Ethiopia’s Foreign Affairs Minister, urged his Eritrean counterpart, Osman Saleh Mohammed, to immediately withdraw Eritrean forces, accusing the neighboring country of violating Ethiopia’s sovereignty and carrying out military operations in collaboration with rebel groups.</w:t>
      </w:r>
      <w:r>
        <w:rPr>
          <w:szCs w:val="24"/>
        </w:rPr>
        <w:t xml:space="preserve"> </w:t>
      </w:r>
      <w:r w:rsidRPr="0073086C">
        <w:rPr>
          <w:szCs w:val="24"/>
        </w:rPr>
        <w:t>Responding the letter, Eritrea dismissed the allegations, characterizing Ethiopia’s claims that Eritrean troops were operating inside its territory as “false and fabricated.”</w:t>
      </w:r>
      <w:r>
        <w:rPr>
          <w:szCs w:val="24"/>
        </w:rPr>
        <w:t xml:space="preserve"> </w:t>
      </w:r>
      <w:r w:rsidRPr="0073086C">
        <w:rPr>
          <w:szCs w:val="24"/>
        </w:rPr>
        <w:t xml:space="preserve">While the federal government has not announced a nationwide </w:t>
      </w:r>
      <w:proofErr w:type="gramStart"/>
      <w:r w:rsidRPr="0073086C">
        <w:rPr>
          <w:szCs w:val="24"/>
        </w:rPr>
        <w:t>repositioning</w:t>
      </w:r>
      <w:proofErr w:type="gramEnd"/>
      <w:r w:rsidRPr="0073086C">
        <w:rPr>
          <w:szCs w:val="24"/>
        </w:rPr>
        <w:t xml:space="preserve"> of troops, residents in the affected areas fear that security vacuums created by the departure of federal forces could exacerbate local conflicts.</w:t>
      </w:r>
      <w:r>
        <w:rPr>
          <w:szCs w:val="24"/>
        </w:rPr>
        <w:t xml:space="preserve"> </w:t>
      </w:r>
      <w:r w:rsidRPr="0073086C">
        <w:rPr>
          <w:szCs w:val="24"/>
        </w:rPr>
        <w:t>Efforts to reach the Ethiopian National Defense Forces spokesperson were unsuccessful at the time of publication.</w:t>
      </w:r>
    </w:p>
    <w:p w14:paraId="1D02E9A0" w14:textId="5F68299C" w:rsidR="001656B0" w:rsidRPr="001656B0" w:rsidRDefault="001656B0" w:rsidP="001656B0">
      <w:pPr>
        <w:pStyle w:val="ListParagraph"/>
        <w:numPr>
          <w:ilvl w:val="0"/>
          <w:numId w:val="1"/>
        </w:numPr>
        <w:spacing w:line="276" w:lineRule="auto"/>
        <w:rPr>
          <w:szCs w:val="24"/>
        </w:rPr>
      </w:pPr>
      <w:bookmarkStart w:id="3" w:name="_Toc222492366"/>
      <w:r w:rsidRPr="001656B0">
        <w:rPr>
          <w:rStyle w:val="Heading2Char"/>
        </w:rPr>
        <w:t>Tigray Interim President says only “slim chance” for peace remains, vows to exhaust it</w:t>
      </w:r>
      <w:bookmarkEnd w:id="3"/>
      <w:r>
        <w:rPr>
          <w:szCs w:val="24"/>
        </w:rPr>
        <w:t xml:space="preserve"> – </w:t>
      </w:r>
      <w:hyperlink r:id="rId10" w:history="1">
        <w:r w:rsidRPr="001656B0">
          <w:rPr>
            <w:rStyle w:val="Hyperlink"/>
            <w:szCs w:val="24"/>
          </w:rPr>
          <w:t>Addis Standard</w:t>
        </w:r>
      </w:hyperlink>
      <w:r>
        <w:rPr>
          <w:szCs w:val="24"/>
        </w:rPr>
        <w:t xml:space="preserve"> </w:t>
      </w:r>
    </w:p>
    <w:p w14:paraId="2D9EF21C" w14:textId="336DB147" w:rsidR="001656B0" w:rsidRDefault="001656B0" w:rsidP="001656B0">
      <w:pPr>
        <w:spacing w:line="276" w:lineRule="auto"/>
        <w:rPr>
          <w:szCs w:val="24"/>
        </w:rPr>
      </w:pPr>
      <w:r w:rsidRPr="001656B0">
        <w:rPr>
          <w:szCs w:val="24"/>
        </w:rPr>
        <w:t xml:space="preserve">Lt. Gen. Tadesse </w:t>
      </w:r>
      <w:proofErr w:type="spellStart"/>
      <w:r w:rsidRPr="001656B0">
        <w:rPr>
          <w:szCs w:val="24"/>
        </w:rPr>
        <w:t>Werede</w:t>
      </w:r>
      <w:proofErr w:type="spellEnd"/>
      <w:r w:rsidRPr="001656B0">
        <w:rPr>
          <w:szCs w:val="24"/>
        </w:rPr>
        <w:t xml:space="preserve">, Tigray Interim Administration President, said there is only a slim chance left to resolve disputes with the federal government through peaceful means </w:t>
      </w:r>
      <w:r w:rsidRPr="001656B0">
        <w:rPr>
          <w:szCs w:val="24"/>
        </w:rPr>
        <w:lastRenderedPageBreak/>
        <w:t>but stressed that his administration is determined to exhaust that option before any further escalation.</w:t>
      </w:r>
      <w:r>
        <w:rPr>
          <w:szCs w:val="24"/>
        </w:rPr>
        <w:t xml:space="preserve"> </w:t>
      </w:r>
      <w:r w:rsidRPr="001656B0">
        <w:rPr>
          <w:szCs w:val="24"/>
        </w:rPr>
        <w:t>Speaking during the 51st anniversary commemoration of the founding of the Tigray People’s Liberation Front (TPLF) in Mekelle, Tadesse said dialogue under the framework of the Pretoria Peace Agreement remains possible, though narrowing amid unresolved issues and renewed tensions, the regional broadcaster reported.</w:t>
      </w:r>
      <w:r>
        <w:rPr>
          <w:szCs w:val="24"/>
        </w:rPr>
        <w:t xml:space="preserve"> </w:t>
      </w:r>
      <w:r w:rsidRPr="001656B0">
        <w:rPr>
          <w:szCs w:val="24"/>
        </w:rPr>
        <w:t>President Tadesse reminded attendees that the war formally ended with the signing of the Pretoria Peace Agreement and stressed that efforts have since been underway to resolve Tigray’s grievances through peaceful means. However, he said, key issues under the agreement remain unanswered.</w:t>
      </w:r>
      <w:r>
        <w:rPr>
          <w:szCs w:val="24"/>
        </w:rPr>
        <w:t xml:space="preserve"> </w:t>
      </w:r>
      <w:r w:rsidRPr="001656B0">
        <w:rPr>
          <w:szCs w:val="24"/>
        </w:rPr>
        <w:t>“These are questions that must be answered,” he stated, adding, “All peaceful options would be pursued on Tigray’s side to secure a political settlement.” He called on the federal government, as a signatory to the Pretoria Agreement, to fulfill its responsibility in delivering a peaceful and political resolution.</w:t>
      </w:r>
      <w:r>
        <w:rPr>
          <w:szCs w:val="24"/>
        </w:rPr>
        <w:t xml:space="preserve"> </w:t>
      </w:r>
      <w:r w:rsidRPr="001656B0">
        <w:rPr>
          <w:szCs w:val="24"/>
        </w:rPr>
        <w:t>At the same time, the president underlined that Tigray’s pursuit of peace should not be interpreted as weakness. “Just because we want peace does not mean we do not want to defend ourselves,” he said, vowing to prevent a return to war while also safeguarding the region’s security.</w:t>
      </w:r>
      <w:r>
        <w:rPr>
          <w:szCs w:val="24"/>
        </w:rPr>
        <w:t xml:space="preserve"> </w:t>
      </w:r>
      <w:r w:rsidRPr="001656B0">
        <w:rPr>
          <w:szCs w:val="24"/>
        </w:rPr>
        <w:t>President Tadesse identified the return of internally displaced people and the restoration of Tigray’s territorial integrity as “legitimate, just, and national demands of the Tigray people.” He said his administration would do everything in its power to address these demands through dialogue, adding that the region had already endured “heavy losses” and should not be subjected to further sacrifice.</w:t>
      </w:r>
      <w:r>
        <w:rPr>
          <w:szCs w:val="24"/>
        </w:rPr>
        <w:t xml:space="preserve"> </w:t>
      </w:r>
      <w:r w:rsidRPr="001656B0">
        <w:rPr>
          <w:szCs w:val="24"/>
        </w:rPr>
        <w:t xml:space="preserve">Also addressing the ceremony was TPLF Chairman </w:t>
      </w:r>
      <w:proofErr w:type="spellStart"/>
      <w:r w:rsidRPr="001656B0">
        <w:rPr>
          <w:szCs w:val="24"/>
        </w:rPr>
        <w:t>Debretsion</w:t>
      </w:r>
      <w:proofErr w:type="spellEnd"/>
      <w:r w:rsidRPr="001656B0">
        <w:rPr>
          <w:szCs w:val="24"/>
        </w:rPr>
        <w:t xml:space="preserve"> Gebremichael, who delivered a sharply critical message toward the federal government. </w:t>
      </w:r>
      <w:proofErr w:type="spellStart"/>
      <w:r w:rsidRPr="001656B0">
        <w:rPr>
          <w:szCs w:val="24"/>
        </w:rPr>
        <w:t>Debretsion</w:t>
      </w:r>
      <w:proofErr w:type="spellEnd"/>
      <w:r w:rsidRPr="001656B0">
        <w:rPr>
          <w:szCs w:val="24"/>
        </w:rPr>
        <w:t xml:space="preserve"> accused the federal government of violating the peace agreement and of opening fire on Tigray. “If the threat looming over Tigray is not resolved through dialogue, the people of Tigray will be under the obligation to resist aggression and defend themselves to maintain their existence,” he said.</w:t>
      </w:r>
      <w:r>
        <w:rPr>
          <w:szCs w:val="24"/>
        </w:rPr>
        <w:t xml:space="preserve"> </w:t>
      </w:r>
      <w:r w:rsidRPr="001656B0">
        <w:rPr>
          <w:szCs w:val="24"/>
        </w:rPr>
        <w:t>The remarks came amid growing political strain between Tigray’s regional leadership and federal authorities, with disputes over the implementation of the Pretoria Agreement and security arrangements.</w:t>
      </w:r>
      <w:r>
        <w:rPr>
          <w:szCs w:val="24"/>
        </w:rPr>
        <w:t xml:space="preserve"> </w:t>
      </w:r>
      <w:r w:rsidRPr="001656B0">
        <w:rPr>
          <w:szCs w:val="24"/>
        </w:rPr>
        <w:t>While both leaders publicly affirmed a preference for dialogue, their remarks signaled that tensions remain high, raising concerns that unresolved provisions of the peace deal could further strain relations between Mekelle and Addis Abeba.</w:t>
      </w:r>
      <w:r>
        <w:rPr>
          <w:szCs w:val="24"/>
        </w:rPr>
        <w:t xml:space="preserve"> </w:t>
      </w:r>
      <w:r w:rsidRPr="001656B0">
        <w:rPr>
          <w:szCs w:val="24"/>
        </w:rPr>
        <w:t xml:space="preserve">In late January, renewed clashes erupted, particularly in the </w:t>
      </w:r>
      <w:proofErr w:type="spellStart"/>
      <w:r w:rsidRPr="001656B0">
        <w:rPr>
          <w:szCs w:val="24"/>
        </w:rPr>
        <w:t>Tselemti</w:t>
      </w:r>
      <w:proofErr w:type="spellEnd"/>
      <w:r w:rsidRPr="001656B0">
        <w:rPr>
          <w:szCs w:val="24"/>
        </w:rPr>
        <w:t xml:space="preserve"> district in Northwestern Tigray, marking the first significant active hostilities between Federal and Tigrayan forces since the end of the Tigray war in 2022 under the Pretoria Peace Agreement. The confrontations involved exchanges of fire between the Ethiopian National Defense Force (ENDF) on one side and Tigrayan forces on the other.</w:t>
      </w:r>
      <w:r>
        <w:rPr>
          <w:szCs w:val="24"/>
        </w:rPr>
        <w:t xml:space="preserve"> </w:t>
      </w:r>
      <w:r w:rsidRPr="001656B0">
        <w:rPr>
          <w:szCs w:val="24"/>
        </w:rPr>
        <w:t xml:space="preserve">Reacting to the clashes and subsequent advance and withdrawal by Tigrayan forces, Lt. Gen. Tadesse reiterated that dialogue under the Pretoria Agreement “remains possible” and framed the pull-back as a demonstration of Tigray’s preference for negotiation over renewed warfare. He underscored that core Tigrayan demands, including the return of internally displaced </w:t>
      </w:r>
      <w:proofErr w:type="gramStart"/>
      <w:r w:rsidRPr="001656B0">
        <w:rPr>
          <w:szCs w:val="24"/>
        </w:rPr>
        <w:t>persons</w:t>
      </w:r>
      <w:proofErr w:type="gramEnd"/>
      <w:r w:rsidRPr="001656B0">
        <w:rPr>
          <w:szCs w:val="24"/>
        </w:rPr>
        <w:t xml:space="preserve"> (IDPs) and resolution of remaining issues in the peace agreement, have not been fully met but maintained that peaceful options are possible. </w:t>
      </w:r>
      <w:r w:rsidRPr="001656B0">
        <w:rPr>
          <w:szCs w:val="24"/>
        </w:rPr>
        <w:lastRenderedPageBreak/>
        <w:t>The United Nations human rights chief and other international organizations have called on all parties to de-escalate tensions and return to political dialogue, emphasizing that the fragile peace process must be preserved to prevent a return to widespread violence.</w:t>
      </w:r>
    </w:p>
    <w:p w14:paraId="505C2B3E" w14:textId="0DC982D0" w:rsidR="00CF5EAD" w:rsidRPr="00CF5EAD" w:rsidRDefault="00CF5EAD" w:rsidP="00CF5EAD">
      <w:pPr>
        <w:pStyle w:val="ListParagraph"/>
        <w:numPr>
          <w:ilvl w:val="0"/>
          <w:numId w:val="1"/>
        </w:numPr>
        <w:spacing w:line="276" w:lineRule="auto"/>
        <w:rPr>
          <w:szCs w:val="24"/>
        </w:rPr>
      </w:pPr>
      <w:bookmarkStart w:id="4" w:name="_Toc222492367"/>
      <w:r w:rsidRPr="00CF5EAD">
        <w:rPr>
          <w:rStyle w:val="Heading2Char"/>
        </w:rPr>
        <w:t>Ethiopia Seeks Türkiye’s Support for Peaceful Sea Access as PM Abiy, President Erdoğan Hold Joint Press Conference</w:t>
      </w:r>
      <w:bookmarkEnd w:id="4"/>
      <w:r>
        <w:rPr>
          <w:szCs w:val="24"/>
        </w:rPr>
        <w:t xml:space="preserve"> – </w:t>
      </w:r>
      <w:hyperlink r:id="rId11" w:history="1">
        <w:r w:rsidRPr="00CF5EAD">
          <w:rPr>
            <w:rStyle w:val="Hyperlink"/>
            <w:szCs w:val="24"/>
          </w:rPr>
          <w:t>Fana</w:t>
        </w:r>
      </w:hyperlink>
      <w:r>
        <w:rPr>
          <w:szCs w:val="24"/>
        </w:rPr>
        <w:t xml:space="preserve"> </w:t>
      </w:r>
    </w:p>
    <w:p w14:paraId="169053C0" w14:textId="223935B3" w:rsidR="00CF5EAD" w:rsidRDefault="00CF5EAD" w:rsidP="00CF5EAD">
      <w:pPr>
        <w:spacing w:line="276" w:lineRule="auto"/>
        <w:rPr>
          <w:szCs w:val="24"/>
        </w:rPr>
      </w:pPr>
      <w:r w:rsidRPr="00CF5EAD">
        <w:rPr>
          <w:szCs w:val="24"/>
        </w:rPr>
        <w:t>Prime Minister Abiy Ahmed on Tuesday called on Türkiye to support Ethiopia’s efforts to secure peaceful access to the sea during a joint press conference with President Recep Tayyip Erdoğan at the National Palace in Addis Ababa.</w:t>
      </w:r>
      <w:r>
        <w:rPr>
          <w:szCs w:val="24"/>
        </w:rPr>
        <w:t xml:space="preserve"> </w:t>
      </w:r>
      <w:r w:rsidRPr="00CF5EAD">
        <w:rPr>
          <w:szCs w:val="24"/>
        </w:rPr>
        <w:t>Speaking to the media following their bilateral talks, Prime Minister Abiy emphasized that sustaining Ethiopia’s rapid economic growth requires addressing structural bottlenecks, particularly in logistics and maritime access.</w:t>
      </w:r>
      <w:r>
        <w:rPr>
          <w:szCs w:val="24"/>
        </w:rPr>
        <w:t xml:space="preserve"> </w:t>
      </w:r>
      <w:r w:rsidRPr="00CF5EAD">
        <w:rPr>
          <w:szCs w:val="24"/>
        </w:rPr>
        <w:t>He pointed out that Ethiopia, with a population exceeding 130 million, has remained landlocked for decades, contrary to global economic trends, describing the situation as historically unjust.</w:t>
      </w:r>
      <w:r>
        <w:rPr>
          <w:szCs w:val="24"/>
        </w:rPr>
        <w:t xml:space="preserve"> </w:t>
      </w:r>
      <w:r w:rsidRPr="00CF5EAD">
        <w:rPr>
          <w:szCs w:val="24"/>
        </w:rPr>
        <w:t>“The sustainability of our growth cannot be ensured if a nation of over 130 million people continues to be denied access to the sea and remains a geographic prisoner,” Prime Minister Abiy said. “Such a reality runs counter to prevailing global practices and contemporary economic trends.”</w:t>
      </w:r>
      <w:r>
        <w:rPr>
          <w:szCs w:val="24"/>
        </w:rPr>
        <w:t xml:space="preserve"> </w:t>
      </w:r>
      <w:r w:rsidRPr="00CF5EAD">
        <w:rPr>
          <w:szCs w:val="24"/>
        </w:rPr>
        <w:t>The Prime Minister added that Ethiopia and Türkiye discussed extensively how friendly nations like Türkiye can play a constructive diplomatic role in supporting Ethiopia’s quest for sea access through peaceful and mutually beneficial means.</w:t>
      </w:r>
      <w:r>
        <w:rPr>
          <w:szCs w:val="24"/>
        </w:rPr>
        <w:t xml:space="preserve"> </w:t>
      </w:r>
      <w:r w:rsidRPr="00CF5EAD">
        <w:rPr>
          <w:szCs w:val="24"/>
        </w:rPr>
        <w:t>He highlighted that logistics remains one of the most significant constraints on Ethiopia’s development, stressing that maritime access is essential to unlocking the country’s full economic potential. In this regard, Prime Minister Abiy expressed appreciation for President Erdoğan’s engagement on the matter.</w:t>
      </w:r>
      <w:r>
        <w:rPr>
          <w:szCs w:val="24"/>
        </w:rPr>
        <w:t xml:space="preserve"> </w:t>
      </w:r>
      <w:r w:rsidRPr="00CF5EAD">
        <w:rPr>
          <w:szCs w:val="24"/>
        </w:rPr>
        <w:t>The two leaders also agreed to boost bilateral trade to at least one billion US dollars and beyond by diversifying business sectors and encouraging more Turkish companies to invest in Ethiopia — both for the domestic market and for exports to Africa.</w:t>
      </w:r>
      <w:r>
        <w:rPr>
          <w:szCs w:val="24"/>
        </w:rPr>
        <w:t xml:space="preserve"> </w:t>
      </w:r>
      <w:r w:rsidRPr="00CF5EAD">
        <w:rPr>
          <w:szCs w:val="24"/>
        </w:rPr>
        <w:t>PM Abiy noted that Ethiopia is among the fastest-growing economies globally, expecting 10.2 percent growth in the current fiscal year.</w:t>
      </w:r>
      <w:r>
        <w:rPr>
          <w:szCs w:val="24"/>
        </w:rPr>
        <w:t xml:space="preserve"> </w:t>
      </w:r>
      <w:r w:rsidRPr="00CF5EAD">
        <w:rPr>
          <w:szCs w:val="24"/>
        </w:rPr>
        <w:t xml:space="preserve">The leaders further committed to strengthening cooperation in </w:t>
      </w:r>
      <w:proofErr w:type="gramStart"/>
      <w:r w:rsidRPr="00CF5EAD">
        <w:rPr>
          <w:szCs w:val="24"/>
        </w:rPr>
        <w:t>counter-terrorism</w:t>
      </w:r>
      <w:proofErr w:type="gramEnd"/>
      <w:r w:rsidRPr="00CF5EAD">
        <w:rPr>
          <w:szCs w:val="24"/>
        </w:rPr>
        <w:t xml:space="preserve"> and enhancing collaboration in multilateral platforms, including climate diplomacy, as Türkiye prepares to host COP this year and Ethiopia in 2027.</w:t>
      </w:r>
      <w:r>
        <w:rPr>
          <w:szCs w:val="24"/>
        </w:rPr>
        <w:t xml:space="preserve"> </w:t>
      </w:r>
      <w:r w:rsidRPr="00CF5EAD">
        <w:rPr>
          <w:szCs w:val="24"/>
        </w:rPr>
        <w:t>For his part, President Erdoğan said cooperation in railway and transport infrastructure, factories, tourism facilities, and power transmission lines will continue to expand.</w:t>
      </w:r>
      <w:r>
        <w:rPr>
          <w:szCs w:val="24"/>
        </w:rPr>
        <w:t xml:space="preserve"> </w:t>
      </w:r>
      <w:r w:rsidRPr="00CF5EAD">
        <w:rPr>
          <w:szCs w:val="24"/>
        </w:rPr>
        <w:t>“Inshallah, God willing, this will even increase further,” he added.</w:t>
      </w:r>
      <w:r>
        <w:rPr>
          <w:szCs w:val="24"/>
        </w:rPr>
        <w:t xml:space="preserve"> </w:t>
      </w:r>
      <w:r w:rsidRPr="00CF5EAD">
        <w:rPr>
          <w:szCs w:val="24"/>
        </w:rPr>
        <w:t>Erdoğan emphasized that Türkiye places great importance on advancing its longstanding relations with the people of Ethiopia. He congratulated Prime Minister Abiy on the country’s political, social, and economic transformation, highlighting Ethiopia’s growing significance in the Horn of Africa.</w:t>
      </w:r>
      <w:r>
        <w:rPr>
          <w:szCs w:val="24"/>
        </w:rPr>
        <w:t xml:space="preserve"> </w:t>
      </w:r>
      <w:r w:rsidRPr="00CF5EAD">
        <w:rPr>
          <w:szCs w:val="24"/>
        </w:rPr>
        <w:t>The Turkish President expressed confidence that his visit would contribute to regional peace and stability.</w:t>
      </w:r>
      <w:r>
        <w:rPr>
          <w:szCs w:val="24"/>
        </w:rPr>
        <w:t xml:space="preserve"> </w:t>
      </w:r>
      <w:r w:rsidRPr="00CF5EAD">
        <w:rPr>
          <w:szCs w:val="24"/>
        </w:rPr>
        <w:t>The joint press conference marked a significant moment in President Erdoğan’s official visit, reinforcing the expanding strategic partnership between the two nations.</w:t>
      </w:r>
    </w:p>
    <w:p w14:paraId="1D2A7D5F" w14:textId="79D9DFD9" w:rsidR="00C82F62" w:rsidRPr="00C82F62" w:rsidRDefault="00C82F62" w:rsidP="00C82F62">
      <w:pPr>
        <w:pStyle w:val="ListParagraph"/>
        <w:numPr>
          <w:ilvl w:val="0"/>
          <w:numId w:val="1"/>
        </w:numPr>
        <w:spacing w:line="276" w:lineRule="auto"/>
        <w:rPr>
          <w:szCs w:val="24"/>
        </w:rPr>
      </w:pPr>
      <w:bookmarkStart w:id="5" w:name="_Toc222492368"/>
      <w:r w:rsidRPr="00C82F62">
        <w:rPr>
          <w:rStyle w:val="Heading2Char"/>
        </w:rPr>
        <w:lastRenderedPageBreak/>
        <w:t>AFP journalist blocked from flying to Ethiopia's Tigray region</w:t>
      </w:r>
      <w:bookmarkEnd w:id="5"/>
      <w:r>
        <w:rPr>
          <w:szCs w:val="24"/>
        </w:rPr>
        <w:t xml:space="preserve"> – </w:t>
      </w:r>
      <w:hyperlink r:id="rId12" w:history="1">
        <w:r w:rsidRPr="00C82F62">
          <w:rPr>
            <w:rStyle w:val="Hyperlink"/>
            <w:szCs w:val="24"/>
          </w:rPr>
          <w:t>Addis Standard</w:t>
        </w:r>
      </w:hyperlink>
    </w:p>
    <w:p w14:paraId="4085AA77" w14:textId="184F4FC8" w:rsidR="00C82F62" w:rsidRDefault="00C82F62" w:rsidP="00C82F62">
      <w:pPr>
        <w:spacing w:line="276" w:lineRule="auto"/>
        <w:rPr>
          <w:szCs w:val="24"/>
        </w:rPr>
      </w:pPr>
      <w:r w:rsidRPr="00C82F62">
        <w:rPr>
          <w:szCs w:val="24"/>
        </w:rPr>
        <w:t>An AFP journalist was on Thursday barred from boarding a flight to Tigray in northern Ethiopia, where renewed tensions in recent months have raised fears of fresh conflict.</w:t>
      </w:r>
      <w:r>
        <w:rPr>
          <w:szCs w:val="24"/>
        </w:rPr>
        <w:t xml:space="preserve"> </w:t>
      </w:r>
      <w:r w:rsidRPr="00C82F62">
        <w:rPr>
          <w:szCs w:val="24"/>
        </w:rPr>
        <w:t>The Horn of Africa nation is regularly criticized by activists for repressing dissenting voices, and in recent months several journalists have been imprisoned or had their accreditations withdrawn.</w:t>
      </w:r>
      <w:r>
        <w:rPr>
          <w:szCs w:val="24"/>
        </w:rPr>
        <w:t xml:space="preserve"> </w:t>
      </w:r>
      <w:r w:rsidRPr="00C82F62">
        <w:rPr>
          <w:szCs w:val="24"/>
        </w:rPr>
        <w:t>An accredited AFP reporter based in Addis Abeba was blocked from boarding a flight to Shire in Tigray because he did not have authorization from the Ethiopian Ministry of Foreign Affairs.</w:t>
      </w:r>
      <w:r>
        <w:rPr>
          <w:szCs w:val="24"/>
        </w:rPr>
        <w:t xml:space="preserve"> </w:t>
      </w:r>
      <w:r w:rsidRPr="00C82F62">
        <w:rPr>
          <w:szCs w:val="24"/>
        </w:rPr>
        <w:t>“This is a new rule that came into force today or yesterday,” said security staff at Addis Ababa airport, without providing proof.</w:t>
      </w:r>
      <w:r>
        <w:rPr>
          <w:szCs w:val="24"/>
        </w:rPr>
        <w:t xml:space="preserve"> </w:t>
      </w:r>
      <w:r w:rsidRPr="00C82F62">
        <w:rPr>
          <w:szCs w:val="24"/>
        </w:rPr>
        <w:t>Last week, Ethiopia refused to renew the accreditation of three Reuters journalists after the news agency published a report about an alleged training base for the Sudanese paramilitary Rapid Support Forces on its territory.</w:t>
      </w:r>
      <w:r>
        <w:rPr>
          <w:szCs w:val="24"/>
        </w:rPr>
        <w:t xml:space="preserve"> </w:t>
      </w:r>
      <w:r w:rsidRPr="00C82F62">
        <w:rPr>
          <w:szCs w:val="24"/>
        </w:rPr>
        <w:t>Reporters Without Borders said blocking the AFP journalist’s flight was a “violation of the freedom of information of a duly accredited journalist”.</w:t>
      </w:r>
      <w:r>
        <w:rPr>
          <w:szCs w:val="24"/>
        </w:rPr>
        <w:t xml:space="preserve"> </w:t>
      </w:r>
      <w:r w:rsidRPr="00C82F62">
        <w:rPr>
          <w:szCs w:val="24"/>
        </w:rPr>
        <w:t>“This obstruction is yet another example of the increasing restrictions targeting international media” in Ethiopia, it said in a statement.</w:t>
      </w:r>
      <w:r>
        <w:rPr>
          <w:szCs w:val="24"/>
        </w:rPr>
        <w:t xml:space="preserve"> </w:t>
      </w:r>
      <w:r w:rsidRPr="00C82F62">
        <w:rPr>
          <w:szCs w:val="24"/>
        </w:rPr>
        <w:t xml:space="preserve">Reporters Without Borders ranks the Ethiopia 145th out of 180 in its press freedom </w:t>
      </w:r>
      <w:proofErr w:type="gramStart"/>
      <w:r w:rsidRPr="00C82F62">
        <w:rPr>
          <w:szCs w:val="24"/>
        </w:rPr>
        <w:t>index, and</w:t>
      </w:r>
      <w:proofErr w:type="gramEnd"/>
      <w:r w:rsidRPr="00C82F62">
        <w:rPr>
          <w:szCs w:val="24"/>
        </w:rPr>
        <w:t xml:space="preserve"> says five journalists are currently in prison.</w:t>
      </w:r>
      <w:r>
        <w:rPr>
          <w:szCs w:val="24"/>
        </w:rPr>
        <w:t xml:space="preserve"> </w:t>
      </w:r>
      <w:r w:rsidRPr="00C82F62">
        <w:rPr>
          <w:szCs w:val="24"/>
        </w:rPr>
        <w:t>The situation in Tigray has been deteriorating for months.</w:t>
      </w:r>
      <w:r>
        <w:rPr>
          <w:szCs w:val="24"/>
        </w:rPr>
        <w:t xml:space="preserve"> </w:t>
      </w:r>
      <w:r w:rsidRPr="00C82F62">
        <w:rPr>
          <w:szCs w:val="24"/>
        </w:rPr>
        <w:t>The region emerged in 2022 from a two-year war that saw federal forces, backed by militias and the Eritrean army, clash with rebels from the Tigray People’s Liberation Front (TPLF).</w:t>
      </w:r>
      <w:r>
        <w:rPr>
          <w:szCs w:val="24"/>
        </w:rPr>
        <w:t xml:space="preserve"> </w:t>
      </w:r>
      <w:r w:rsidRPr="00C82F62">
        <w:rPr>
          <w:szCs w:val="24"/>
        </w:rPr>
        <w:t>At least 600,000 people were killed, according to an African Union estimate widely considered by experts to be an underestimate.</w:t>
      </w:r>
      <w:r>
        <w:rPr>
          <w:szCs w:val="24"/>
        </w:rPr>
        <w:t xml:space="preserve"> </w:t>
      </w:r>
      <w:r w:rsidRPr="00C82F62">
        <w:rPr>
          <w:szCs w:val="24"/>
        </w:rPr>
        <w:t>In December, local journalists working for German broadcaster Deutsche Welle were “permanently suspended” while accreditations for correspondents with the BBC were also not renewed.</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22492369"/>
      <w:r>
        <w:rPr>
          <w:rFonts w:eastAsia="DengXian Light" w:cs="Times New Roman"/>
          <w:b/>
          <w:bCs/>
          <w:color w:val="2F5496"/>
          <w:szCs w:val="24"/>
          <w:u w:val="single"/>
        </w:rPr>
        <w:t>Horn of Africa</w:t>
      </w:r>
      <w:bookmarkEnd w:id="6"/>
    </w:p>
    <w:p w14:paraId="0127DA03" w14:textId="77777777" w:rsidR="00F56CB8" w:rsidRDefault="0031092A">
      <w:pPr>
        <w:pStyle w:val="Heading2"/>
      </w:pPr>
      <w:bookmarkStart w:id="7" w:name="_Toc222492370"/>
      <w:r>
        <w:t>Somalia</w:t>
      </w:r>
      <w:bookmarkEnd w:id="7"/>
    </w:p>
    <w:p w14:paraId="020192A0" w14:textId="5B7345A4" w:rsidR="00FC2C70" w:rsidRPr="00FC2C70" w:rsidRDefault="00FC2C70" w:rsidP="00FC2C70">
      <w:pPr>
        <w:pStyle w:val="ListParagraph"/>
        <w:numPr>
          <w:ilvl w:val="0"/>
          <w:numId w:val="1"/>
        </w:numPr>
        <w:rPr>
          <w:szCs w:val="24"/>
        </w:rPr>
      </w:pPr>
      <w:bookmarkStart w:id="8" w:name="_Toc222492371"/>
      <w:r w:rsidRPr="00FC2C70">
        <w:rPr>
          <w:rStyle w:val="Heading2Char"/>
        </w:rPr>
        <w:t>Somalia calls on international community to prevent displacement of Palestinians</w:t>
      </w:r>
      <w:bookmarkEnd w:id="8"/>
      <w:r>
        <w:rPr>
          <w:szCs w:val="24"/>
        </w:rPr>
        <w:t xml:space="preserve"> – </w:t>
      </w:r>
      <w:hyperlink r:id="rId13" w:history="1">
        <w:proofErr w:type="spellStart"/>
        <w:r w:rsidRPr="00FC2C70">
          <w:rPr>
            <w:rStyle w:val="Hyperlink"/>
            <w:szCs w:val="24"/>
          </w:rPr>
          <w:t>Hiiraan</w:t>
        </w:r>
        <w:proofErr w:type="spellEnd"/>
      </w:hyperlink>
      <w:r>
        <w:rPr>
          <w:szCs w:val="24"/>
        </w:rPr>
        <w:t xml:space="preserve"> </w:t>
      </w:r>
    </w:p>
    <w:p w14:paraId="42E02793" w14:textId="7F8922F5" w:rsidR="00FC2C70" w:rsidRDefault="00FC2C70" w:rsidP="00FC2C70">
      <w:pPr>
        <w:rPr>
          <w:szCs w:val="24"/>
        </w:rPr>
      </w:pPr>
      <w:r w:rsidRPr="00FC2C70">
        <w:rPr>
          <w:szCs w:val="24"/>
        </w:rPr>
        <w:t>Somalia has called on the international community to prevent any attempt to forcibly alter the geographic status of the Palestinian territories, while sharply condemning Israel’s recognition of Somaliland and alleged plans involving Palestinian displacement.</w:t>
      </w:r>
      <w:r>
        <w:rPr>
          <w:szCs w:val="24"/>
        </w:rPr>
        <w:t xml:space="preserve"> </w:t>
      </w:r>
      <w:r w:rsidRPr="00FC2C70">
        <w:rPr>
          <w:szCs w:val="24"/>
        </w:rPr>
        <w:t>Speaking at a United Nations Security Council meeting on Thursday, Somalia’s ambassador to the United Nations, Abukar Dahir Osman, warned against what he described as efforts to impose political realities in violation of international law.</w:t>
      </w:r>
      <w:r>
        <w:rPr>
          <w:szCs w:val="24"/>
        </w:rPr>
        <w:t xml:space="preserve"> </w:t>
      </w:r>
      <w:r w:rsidRPr="00FC2C70">
        <w:rPr>
          <w:szCs w:val="24"/>
        </w:rPr>
        <w:t>“Any attempt to forcibly or unilaterally change the geographical structure of the Palestinian territories must be firmly rejected,” Osman told the council, according to Somalia’s mission.</w:t>
      </w:r>
      <w:r>
        <w:rPr>
          <w:szCs w:val="24"/>
        </w:rPr>
        <w:t xml:space="preserve"> </w:t>
      </w:r>
      <w:r w:rsidRPr="00FC2C70">
        <w:rPr>
          <w:szCs w:val="24"/>
        </w:rPr>
        <w:t xml:space="preserve">He also condemned </w:t>
      </w:r>
      <w:r w:rsidRPr="00FC2C70">
        <w:rPr>
          <w:szCs w:val="24"/>
        </w:rPr>
        <w:lastRenderedPageBreak/>
        <w:t>Israel’s December recognition of Somaliland, the self-declared republic that broke away from Somalia in 1991, calling it a direct violation of Somalia’s sovereignty, unity and territorial integrity.</w:t>
      </w:r>
      <w:r>
        <w:rPr>
          <w:szCs w:val="24"/>
        </w:rPr>
        <w:t xml:space="preserve"> </w:t>
      </w:r>
      <w:r w:rsidRPr="00FC2C70">
        <w:rPr>
          <w:szCs w:val="24"/>
        </w:rPr>
        <w:t>Osman further rejected reports suggesting that Palestinians could be transferred to Somali territory, including Somaliland, describing such actions as contrary to international law and amounting to ethnic cleansing.</w:t>
      </w:r>
      <w:r>
        <w:rPr>
          <w:szCs w:val="24"/>
        </w:rPr>
        <w:t xml:space="preserve"> </w:t>
      </w:r>
      <w:r w:rsidRPr="00FC2C70">
        <w:rPr>
          <w:szCs w:val="24"/>
        </w:rPr>
        <w:t>“Any suggestion of forced displacement of Palestinians, within or outside their territory, is grossly unlawful and sets a dangerous precedent,” he said, warning that such moves risk dragging the Horn of Africa into tensions linked to the Middle East conflict.</w:t>
      </w:r>
      <w:r>
        <w:rPr>
          <w:szCs w:val="24"/>
        </w:rPr>
        <w:t xml:space="preserve"> </w:t>
      </w:r>
      <w:r w:rsidRPr="00FC2C70">
        <w:rPr>
          <w:szCs w:val="24"/>
        </w:rPr>
        <w:t xml:space="preserve">Somalia’s defense minister, Ahmed Moalim Fiqi, recently accused Israel of planning to relocate Palestinians to Somaliland. In an interview with Al Jazeera, </w:t>
      </w:r>
      <w:proofErr w:type="spellStart"/>
      <w:r w:rsidRPr="00FC2C70">
        <w:rPr>
          <w:szCs w:val="24"/>
        </w:rPr>
        <w:t>Fiqi</w:t>
      </w:r>
      <w:proofErr w:type="spellEnd"/>
      <w:r w:rsidRPr="00FC2C70">
        <w:rPr>
          <w:szCs w:val="24"/>
        </w:rPr>
        <w:t xml:space="preserve"> said Mogadishu had “confirmed information” of such a plan and described it as a serious violation of international law.</w:t>
      </w:r>
      <w:r>
        <w:rPr>
          <w:szCs w:val="24"/>
        </w:rPr>
        <w:t xml:space="preserve"> </w:t>
      </w:r>
      <w:r w:rsidRPr="00FC2C70">
        <w:rPr>
          <w:szCs w:val="24"/>
        </w:rPr>
        <w:t>Somaliland authorities have rejected the allegation, saying their relationship with Israel does not involve any plan to receive displaced Palestinians.</w:t>
      </w:r>
      <w:r>
        <w:rPr>
          <w:szCs w:val="24"/>
        </w:rPr>
        <w:t xml:space="preserve"> </w:t>
      </w:r>
      <w:r w:rsidRPr="00FC2C70">
        <w:rPr>
          <w:szCs w:val="24"/>
        </w:rPr>
        <w:t>Israel became the first country to formally recognize Somaliland in December, a move that Somalia has denounced as illegal and destabilizing. Somaliland has sought international recognition for more than three decades but remains unrecognized by the United Nations and the African Union.</w:t>
      </w:r>
    </w:p>
    <w:p w14:paraId="58B45613" w14:textId="76B96526" w:rsidR="000324A7" w:rsidRPr="000324A7" w:rsidRDefault="000324A7" w:rsidP="000324A7">
      <w:pPr>
        <w:pStyle w:val="ListParagraph"/>
        <w:numPr>
          <w:ilvl w:val="0"/>
          <w:numId w:val="1"/>
        </w:numPr>
        <w:rPr>
          <w:szCs w:val="24"/>
        </w:rPr>
      </w:pPr>
      <w:bookmarkStart w:id="9" w:name="_Toc222492372"/>
      <w:r w:rsidRPr="000324A7">
        <w:rPr>
          <w:rStyle w:val="Heading2Char"/>
        </w:rPr>
        <w:t>President Mohamud chairs high-level talks with opposition at Villa Somalia</w:t>
      </w:r>
      <w:bookmarkEnd w:id="9"/>
      <w:r>
        <w:rPr>
          <w:szCs w:val="24"/>
        </w:rPr>
        <w:t xml:space="preserve"> – </w:t>
      </w:r>
      <w:hyperlink r:id="rId14" w:history="1">
        <w:proofErr w:type="spellStart"/>
        <w:r w:rsidRPr="000324A7">
          <w:rPr>
            <w:rStyle w:val="Hyperlink"/>
            <w:szCs w:val="24"/>
          </w:rPr>
          <w:t>Hiiraan</w:t>
        </w:r>
        <w:proofErr w:type="spellEnd"/>
      </w:hyperlink>
      <w:r>
        <w:rPr>
          <w:szCs w:val="24"/>
        </w:rPr>
        <w:t xml:space="preserve"> </w:t>
      </w:r>
    </w:p>
    <w:p w14:paraId="5B0659D2" w14:textId="65A8F5EF" w:rsidR="000324A7" w:rsidRDefault="000324A7" w:rsidP="000324A7">
      <w:pPr>
        <w:rPr>
          <w:szCs w:val="24"/>
        </w:rPr>
      </w:pPr>
      <w:r w:rsidRPr="000324A7">
        <w:rPr>
          <w:szCs w:val="24"/>
        </w:rPr>
        <w:t>Somali President Hassan Sheikh Mohamud on Thursday chaired a high-level meeting between the federal government and leaders of the Somali Future Council at the Presidential Palace, formally launching a consultative conference aimed at resolving disputes over elections and constitutional reform.</w:t>
      </w:r>
      <w:r>
        <w:rPr>
          <w:szCs w:val="24"/>
        </w:rPr>
        <w:t xml:space="preserve"> </w:t>
      </w:r>
      <w:r w:rsidRPr="000324A7">
        <w:rPr>
          <w:szCs w:val="24"/>
        </w:rPr>
        <w:t>The talks, expected to last several days, bring together senior government officials and opposition-aligned leaders amid mounting political tension with less than three months remaining in the government’s term.</w:t>
      </w:r>
      <w:r>
        <w:rPr>
          <w:szCs w:val="24"/>
        </w:rPr>
        <w:t xml:space="preserve"> </w:t>
      </w:r>
      <w:r w:rsidRPr="000324A7">
        <w:rPr>
          <w:szCs w:val="24"/>
        </w:rPr>
        <w:t>In a brief statement, Villa Somalia said the president led discussions focused on “the general situation in the country, the elections, strengthening Somali unity and solidarity, drought relief and the fight against the Khawarij,” the government’s term for al-Shabab militants.</w:t>
      </w:r>
      <w:r>
        <w:rPr>
          <w:szCs w:val="24"/>
        </w:rPr>
        <w:t xml:space="preserve"> </w:t>
      </w:r>
      <w:r w:rsidRPr="000324A7">
        <w:rPr>
          <w:szCs w:val="24"/>
        </w:rPr>
        <w:t>Officials said the central objective of the opening sessions is to establish a structured agenda and timetable for negotiations, particularly on unresolved issues related to the electoral framework and constitutional amendments.</w:t>
      </w:r>
      <w:r>
        <w:rPr>
          <w:szCs w:val="24"/>
        </w:rPr>
        <w:t xml:space="preserve"> </w:t>
      </w:r>
      <w:r w:rsidRPr="000324A7">
        <w:rPr>
          <w:szCs w:val="24"/>
        </w:rPr>
        <w:t xml:space="preserve">The conference follows an agreement reached late Tuesday between the federal government and the Somali Future Council to convene formal talks at the presidential palace. The opposition alliance accepted President Hassan Sheikh’s request to host the meeting at Villa Somalia, with both sides signaling a willingness to compromise </w:t>
      </w:r>
      <w:proofErr w:type="gramStart"/>
      <w:r w:rsidRPr="000324A7">
        <w:rPr>
          <w:szCs w:val="24"/>
        </w:rPr>
        <w:t>in order to</w:t>
      </w:r>
      <w:proofErr w:type="gramEnd"/>
      <w:r w:rsidRPr="000324A7">
        <w:rPr>
          <w:szCs w:val="24"/>
        </w:rPr>
        <w:t xml:space="preserve"> create conditions for dialogue.</w:t>
      </w:r>
      <w:r>
        <w:rPr>
          <w:szCs w:val="24"/>
        </w:rPr>
        <w:t xml:space="preserve"> </w:t>
      </w:r>
      <w:r w:rsidRPr="000324A7">
        <w:rPr>
          <w:szCs w:val="24"/>
        </w:rPr>
        <w:t>Justice Minister Hassan Moalim, who chairs the conference’s organizing committee, said ahead of the opening session that holding one-person, one-vote elections remains the government’s top priority.</w:t>
      </w:r>
      <w:r>
        <w:rPr>
          <w:szCs w:val="24"/>
        </w:rPr>
        <w:t xml:space="preserve"> </w:t>
      </w:r>
      <w:r w:rsidRPr="000324A7">
        <w:rPr>
          <w:szCs w:val="24"/>
        </w:rPr>
        <w:t xml:space="preserve">The opposition, which includes leaders from Puntland and </w:t>
      </w:r>
      <w:proofErr w:type="spellStart"/>
      <w:r w:rsidRPr="000324A7">
        <w:rPr>
          <w:szCs w:val="24"/>
        </w:rPr>
        <w:t>Jubbaland</w:t>
      </w:r>
      <w:proofErr w:type="spellEnd"/>
      <w:r w:rsidRPr="000324A7">
        <w:rPr>
          <w:szCs w:val="24"/>
        </w:rPr>
        <w:t>, has raised concerns about the pace and substance of constitutional changes currently under debate in parliament and has called for a negotiated electoral arrangement to prevent a constitutional vacuum.</w:t>
      </w:r>
    </w:p>
    <w:p w14:paraId="3371EEF7" w14:textId="0D2E74B6" w:rsidR="007A404C" w:rsidRPr="007A404C" w:rsidRDefault="007A404C" w:rsidP="007A404C">
      <w:pPr>
        <w:pStyle w:val="ListParagraph"/>
        <w:numPr>
          <w:ilvl w:val="0"/>
          <w:numId w:val="1"/>
        </w:numPr>
        <w:rPr>
          <w:szCs w:val="24"/>
        </w:rPr>
      </w:pPr>
      <w:bookmarkStart w:id="10" w:name="_Toc222492373"/>
      <w:r w:rsidRPr="007A404C">
        <w:rPr>
          <w:rStyle w:val="Heading2Char"/>
        </w:rPr>
        <w:lastRenderedPageBreak/>
        <w:t>Federal government, opposition council open talks in Mogadishu to tackle election disputes</w:t>
      </w:r>
      <w:bookmarkEnd w:id="10"/>
      <w:r>
        <w:rPr>
          <w:szCs w:val="24"/>
        </w:rPr>
        <w:t xml:space="preserve"> – </w:t>
      </w:r>
      <w:hyperlink r:id="rId15" w:history="1">
        <w:proofErr w:type="spellStart"/>
        <w:r w:rsidRPr="007A404C">
          <w:rPr>
            <w:rStyle w:val="Hyperlink"/>
            <w:szCs w:val="24"/>
          </w:rPr>
          <w:t>Hiiraan</w:t>
        </w:r>
        <w:proofErr w:type="spellEnd"/>
      </w:hyperlink>
      <w:r>
        <w:rPr>
          <w:szCs w:val="24"/>
        </w:rPr>
        <w:t xml:space="preserve"> </w:t>
      </w:r>
    </w:p>
    <w:p w14:paraId="5FE7F21D" w14:textId="59B6EEEE" w:rsidR="007A404C" w:rsidRDefault="007A404C" w:rsidP="007A404C">
      <w:pPr>
        <w:rPr>
          <w:szCs w:val="24"/>
        </w:rPr>
      </w:pPr>
      <w:r w:rsidRPr="007A404C">
        <w:rPr>
          <w:szCs w:val="24"/>
        </w:rPr>
        <w:t>Somalia’s federal government and the Somali Future Council formally opened high-level talks in Mogadishu on Wednesday, launching a long-anticipated effort to resolve deep divisions over elections and constitutional reform.</w:t>
      </w:r>
      <w:r>
        <w:rPr>
          <w:szCs w:val="24"/>
        </w:rPr>
        <w:t xml:space="preserve"> </w:t>
      </w:r>
      <w:r w:rsidRPr="007A404C">
        <w:rPr>
          <w:szCs w:val="24"/>
        </w:rPr>
        <w:t>The meeting marks the first structured engagement between Villa Somalia and the opposition alliance in weeks of escalating political tension. It follows a luncheon hosted Tuesday by President Hassan Sheikh Mohamud for members of the Future Council, signaling what both sides described as readiness for dialogue.</w:t>
      </w:r>
      <w:r>
        <w:rPr>
          <w:szCs w:val="24"/>
        </w:rPr>
        <w:t xml:space="preserve"> </w:t>
      </w:r>
      <w:r w:rsidRPr="007A404C">
        <w:rPr>
          <w:szCs w:val="24"/>
        </w:rPr>
        <w:t>According to officials, the agenda includes the electoral framework, completion of the Provisional Constitution and the country’s worsening drought crisis. Participants said discussions began in an open atmosphere and agreed to continue regular sessions in the coming days.</w:t>
      </w:r>
      <w:r>
        <w:rPr>
          <w:szCs w:val="24"/>
        </w:rPr>
        <w:t xml:space="preserve"> </w:t>
      </w:r>
      <w:r w:rsidRPr="007A404C">
        <w:rPr>
          <w:szCs w:val="24"/>
        </w:rPr>
        <w:t xml:space="preserve">The talks come amid sharp disagreements over the format and timing of Somalia’s next elections. The Future Council, which includes Puntland and </w:t>
      </w:r>
      <w:proofErr w:type="spellStart"/>
      <w:r w:rsidRPr="007A404C">
        <w:rPr>
          <w:szCs w:val="24"/>
        </w:rPr>
        <w:t>Jubaland</w:t>
      </w:r>
      <w:proofErr w:type="spellEnd"/>
      <w:r w:rsidRPr="007A404C">
        <w:rPr>
          <w:szCs w:val="24"/>
        </w:rPr>
        <w:t xml:space="preserve"> leaders, has opposed aspects of the federal government’s constitutional review process and called for a negotiated electoral arrangement.</w:t>
      </w:r>
      <w:r>
        <w:rPr>
          <w:szCs w:val="24"/>
        </w:rPr>
        <w:t xml:space="preserve"> </w:t>
      </w:r>
      <w:r w:rsidRPr="007A404C">
        <w:rPr>
          <w:szCs w:val="24"/>
        </w:rPr>
        <w:t xml:space="preserve">On Wednesday, opposition leaders convened separately to harmonize their positions before formal negotiations resumed. Sources familiar with the discussions said divisions persist within the council </w:t>
      </w:r>
      <w:proofErr w:type="gramStart"/>
      <w:r w:rsidRPr="007A404C">
        <w:rPr>
          <w:szCs w:val="24"/>
        </w:rPr>
        <w:t>itself</w:t>
      </w:r>
      <w:proofErr w:type="gramEnd"/>
      <w:r w:rsidRPr="007A404C">
        <w:rPr>
          <w:szCs w:val="24"/>
        </w:rPr>
        <w:t xml:space="preserve"> over the preferred electoral model.</w:t>
      </w:r>
      <w:r>
        <w:rPr>
          <w:szCs w:val="24"/>
        </w:rPr>
        <w:t xml:space="preserve"> </w:t>
      </w:r>
      <w:r w:rsidRPr="007A404C">
        <w:rPr>
          <w:szCs w:val="24"/>
        </w:rPr>
        <w:t xml:space="preserve">Puntland President Said Abdullahi Deni and </w:t>
      </w:r>
      <w:proofErr w:type="spellStart"/>
      <w:r w:rsidRPr="007A404C">
        <w:rPr>
          <w:szCs w:val="24"/>
        </w:rPr>
        <w:t>Jubaland</w:t>
      </w:r>
      <w:proofErr w:type="spellEnd"/>
      <w:r w:rsidRPr="007A404C">
        <w:rPr>
          <w:szCs w:val="24"/>
        </w:rPr>
        <w:t xml:space="preserve"> President Ahmed Mohamed Islam </w:t>
      </w:r>
      <w:proofErr w:type="spellStart"/>
      <w:r w:rsidRPr="007A404C">
        <w:rPr>
          <w:szCs w:val="24"/>
        </w:rPr>
        <w:t>Madobe</w:t>
      </w:r>
      <w:proofErr w:type="spellEnd"/>
      <w:r w:rsidRPr="007A404C">
        <w:rPr>
          <w:szCs w:val="24"/>
        </w:rPr>
        <w:t xml:space="preserve"> are reported to favor a return to the 2022 indirect electoral model. Other opposition figures have expressed reservations, arguing that the previous process was flawed and requires reform.</w:t>
      </w:r>
      <w:r>
        <w:rPr>
          <w:szCs w:val="24"/>
        </w:rPr>
        <w:t xml:space="preserve"> </w:t>
      </w:r>
      <w:r w:rsidRPr="007A404C">
        <w:rPr>
          <w:szCs w:val="24"/>
        </w:rPr>
        <w:t xml:space="preserve">Late Tuesday, Prime Minister Hamza Abdi Barre held a separate meeting with Deni and </w:t>
      </w:r>
      <w:proofErr w:type="spellStart"/>
      <w:r w:rsidRPr="007A404C">
        <w:rPr>
          <w:szCs w:val="24"/>
        </w:rPr>
        <w:t>Madobe</w:t>
      </w:r>
      <w:proofErr w:type="spellEnd"/>
      <w:r w:rsidRPr="007A404C">
        <w:rPr>
          <w:szCs w:val="24"/>
        </w:rPr>
        <w:t xml:space="preserve"> to discuss preparations for the conference and explore confidence-building measures.</w:t>
      </w:r>
      <w:r>
        <w:rPr>
          <w:szCs w:val="24"/>
        </w:rPr>
        <w:t xml:space="preserve"> </w:t>
      </w:r>
      <w:r w:rsidRPr="007A404C">
        <w:rPr>
          <w:szCs w:val="24"/>
        </w:rPr>
        <w:t>The negotiations were relocated from a venue inside Aden Adde International Airport to Villa Somalia, the presidential palace, in what officials described as a logistical adjustment.</w:t>
      </w:r>
    </w:p>
    <w:p w14:paraId="5C9006EF" w14:textId="77777777" w:rsidR="00F56CB8" w:rsidRDefault="0031092A">
      <w:r>
        <w:rPr>
          <w:szCs w:val="24"/>
        </w:rPr>
        <w:t>________________________________________________________________________</w:t>
      </w:r>
    </w:p>
    <w:p w14:paraId="1C66E973" w14:textId="73940684" w:rsidR="00F56CB8" w:rsidRDefault="0031092A">
      <w:pPr>
        <w:pStyle w:val="Heading2"/>
        <w:spacing w:line="276" w:lineRule="auto"/>
        <w:rPr>
          <w:szCs w:val="24"/>
        </w:rPr>
      </w:pPr>
      <w:bookmarkStart w:id="11" w:name="_Toc222492374"/>
      <w:r>
        <w:rPr>
          <w:szCs w:val="24"/>
        </w:rPr>
        <w:t>S</w:t>
      </w:r>
      <w:r w:rsidR="007A404C">
        <w:rPr>
          <w:szCs w:val="24"/>
        </w:rPr>
        <w:t>omali</w:t>
      </w:r>
      <w:r w:rsidR="002510D8">
        <w:rPr>
          <w:szCs w:val="24"/>
        </w:rPr>
        <w:t>land</w:t>
      </w:r>
      <w:bookmarkEnd w:id="11"/>
    </w:p>
    <w:p w14:paraId="19E37F78" w14:textId="20C85D98" w:rsidR="002510D8" w:rsidRDefault="002510D8" w:rsidP="002510D8">
      <w:pPr>
        <w:pStyle w:val="ListParagraph"/>
        <w:numPr>
          <w:ilvl w:val="0"/>
          <w:numId w:val="1"/>
        </w:numPr>
        <w:spacing w:line="276" w:lineRule="auto"/>
      </w:pPr>
      <w:bookmarkStart w:id="12" w:name="_Toc222492375"/>
      <w:r w:rsidRPr="002510D8">
        <w:rPr>
          <w:rStyle w:val="Heading2Char"/>
        </w:rPr>
        <w:t>Somaliland condemns Erdoğan remarks on Israel recognition as ‘unacceptable interference’</w:t>
      </w:r>
      <w:bookmarkEnd w:id="12"/>
      <w:r>
        <w:t xml:space="preserve"> – </w:t>
      </w:r>
      <w:hyperlink r:id="rId16" w:history="1">
        <w:proofErr w:type="spellStart"/>
        <w:r w:rsidRPr="002510D8">
          <w:rPr>
            <w:rStyle w:val="Hyperlink"/>
          </w:rPr>
          <w:t>Hiiraan</w:t>
        </w:r>
        <w:proofErr w:type="spellEnd"/>
      </w:hyperlink>
      <w:r>
        <w:t xml:space="preserve"> </w:t>
      </w:r>
    </w:p>
    <w:p w14:paraId="1DA8ED4B" w14:textId="1BC27EC6" w:rsidR="007A404C" w:rsidRDefault="002510D8" w:rsidP="002510D8">
      <w:pPr>
        <w:spacing w:line="276" w:lineRule="auto"/>
      </w:pPr>
      <w:r>
        <w:t>Somaliland’s government on Wednesday strongly condemned comments by Turkish President Recep Tayyip Erdoğan criticizing Israel’s recognition of Somaliland, calling his remarks “unacceptable interference” in the region’s affairs.</w:t>
      </w:r>
      <w:r>
        <w:t xml:space="preserve"> </w:t>
      </w:r>
      <w:r>
        <w:t>In a statement, Somaliland said Erdoğan’s comments were aimed at discouraging its relations with regional partners and urged Türkiye to refrain from inflaming tensions in the Horn of Africa.</w:t>
      </w:r>
      <w:r>
        <w:t xml:space="preserve"> </w:t>
      </w:r>
      <w:r>
        <w:t>“The Republic of Somaliland condemns the recent remarks by the President of the Republic of Türkiye as unacceptable interference aimed at discouraging relations between Somaliland and regional partners,” the statement said.</w:t>
      </w:r>
      <w:r>
        <w:t xml:space="preserve"> </w:t>
      </w:r>
      <w:r>
        <w:t>It added that foreign policy decisions in the Horn of Africa should be determined by the region’s governments and peoples, warning against the extension of external rivalries into a region already facing security challenges.</w:t>
      </w:r>
      <w:r>
        <w:t xml:space="preserve"> </w:t>
      </w:r>
      <w:r>
        <w:t xml:space="preserve">The </w:t>
      </w:r>
      <w:r>
        <w:lastRenderedPageBreak/>
        <w:t>statement from Somaliland followed Erdoğan’s remarks during a visit to Addis Ababa on Tuesday, where he said that Israel’s recognition of Somaliland would not benefit Somaliland or the Horn of Africa.</w:t>
      </w:r>
      <w:r>
        <w:t xml:space="preserve"> </w:t>
      </w:r>
      <w:r>
        <w:t>Speaking at a joint press conference with Ethiopian Prime Minister Abiy Ahmed, Erdoğan underscored Türkiye’s support for the sovereignty and territorial integrity of states in the region.</w:t>
      </w:r>
      <w:r>
        <w:t xml:space="preserve"> </w:t>
      </w:r>
      <w:r>
        <w:t>“I would like to especially underline our stance of valuing the sovereignty and territorial integrity of states in the area where Ethiopia is located,” Erdoğan said. “We believe regional countries need to find solutions to the problems of the region and for the Horn of Africa not to become a competition field for foreign forces.”</w:t>
      </w:r>
      <w:r>
        <w:t xml:space="preserve"> </w:t>
      </w:r>
      <w:r>
        <w:t>Türkiye was among the first countries to reject Israel’s move, aligning with the federal government in Mogadishu, which views Somaliland as part of Somalia’s sovereign territory.</w:t>
      </w:r>
      <w:r>
        <w:t xml:space="preserve"> </w:t>
      </w:r>
      <w:r>
        <w:t>Somaliland, which declared independence from Somalia in 1991, insists its pursuit of international recognition is peaceful and rooted in what it describes as the democratic will of its people.</w:t>
      </w:r>
      <w:r>
        <w:t xml:space="preserve"> </w:t>
      </w:r>
      <w:r>
        <w:t xml:space="preserve">Türkiye has previously hosted several rounds of talks between Mogadishu and Hargeisa </w:t>
      </w:r>
      <w:proofErr w:type="gramStart"/>
      <w:r>
        <w:t>in an effort to</w:t>
      </w:r>
      <w:proofErr w:type="gramEnd"/>
      <w:r>
        <w:t xml:space="preserve"> mediate the long-running dispute over Somaliland’s status. Those negotiations, however, failed to produce a breakthrough.</w:t>
      </w:r>
    </w:p>
    <w:p w14:paraId="06FCD3DD" w14:textId="77777777" w:rsidR="00F56CB8" w:rsidRDefault="0031092A">
      <w:pPr>
        <w:spacing w:line="276" w:lineRule="auto"/>
      </w:pPr>
      <w:r>
        <w:t>________________________________________________________________________</w:t>
      </w:r>
    </w:p>
    <w:p w14:paraId="2C587457" w14:textId="741DDABE" w:rsidR="00F56CB8" w:rsidRDefault="0031092A">
      <w:pPr>
        <w:pStyle w:val="Heading2"/>
        <w:spacing w:line="276" w:lineRule="auto"/>
      </w:pPr>
      <w:bookmarkStart w:id="13" w:name="_Toc222492376"/>
      <w:r>
        <w:t>Sudan</w:t>
      </w:r>
      <w:bookmarkEnd w:id="13"/>
    </w:p>
    <w:p w14:paraId="4AC32580" w14:textId="36D5C416" w:rsidR="009D497F" w:rsidRDefault="009D497F" w:rsidP="00835F91">
      <w:pPr>
        <w:pStyle w:val="ListParagraph"/>
        <w:numPr>
          <w:ilvl w:val="0"/>
          <w:numId w:val="1"/>
        </w:numPr>
        <w:spacing w:line="276" w:lineRule="auto"/>
      </w:pPr>
      <w:bookmarkStart w:id="14" w:name="_Toc222492377"/>
      <w:r w:rsidRPr="00835F91">
        <w:rPr>
          <w:rStyle w:val="Heading2Char"/>
        </w:rPr>
        <w:t>Burhan rejects truce without RSF withdrawal, bars UAE from mediation</w:t>
      </w:r>
      <w:bookmarkEnd w:id="14"/>
      <w:r>
        <w:t xml:space="preserve"> – </w:t>
      </w:r>
      <w:hyperlink r:id="rId17" w:history="1">
        <w:r w:rsidRPr="00835F91">
          <w:rPr>
            <w:rStyle w:val="Hyperlink"/>
          </w:rPr>
          <w:t>Sudan Tribune</w:t>
        </w:r>
      </w:hyperlink>
    </w:p>
    <w:p w14:paraId="216D0950" w14:textId="303565CD" w:rsidR="009D497F" w:rsidRDefault="009D497F" w:rsidP="009D497F">
      <w:pPr>
        <w:spacing w:line="276" w:lineRule="auto"/>
      </w:pPr>
      <w:r>
        <w:t>Sudanese army chief Abdel Fattah al-Burhan on Thursday reaffirmed his refusal to agree to a truce before the Rapid Support Forces (RSF) withdraw from cities, while maintaining his rejection of mediation by the United Arab Emirates.</w:t>
      </w:r>
      <w:r>
        <w:t xml:space="preserve"> </w:t>
      </w:r>
      <w:r>
        <w:t>Government officials have consistently welcomed efforts by the United States, Saudi Arabia, and Egypt, provided that the UAE is excluded from the quadrilateral mechanism mediating the conflict, which is nearing the end of its third year.</w:t>
      </w:r>
      <w:r>
        <w:t xml:space="preserve"> </w:t>
      </w:r>
      <w:r>
        <w:t>Speaking to a crowd during the national holiday celebrating the liberation of Omdurman, Burhan addressed ongoing sessions at the UN Security Council, stating that Sudan would not accept mediation from the UAE or any country supporting the RSF “militia.” He added that any proposal not satisfying the Sudanese people would be rejected.</w:t>
      </w:r>
      <w:r>
        <w:t xml:space="preserve"> </w:t>
      </w:r>
      <w:r>
        <w:t>The army commander reiterated his opposition to any ceasefire plan that does not include an RSF withdrawal from controlled areas and the consolidation of its forces in specific designated zones.</w:t>
      </w:r>
      <w:r>
        <w:t xml:space="preserve"> </w:t>
      </w:r>
      <w:r>
        <w:t>The RSF and its allies currently control most of the Darfur region, along with West Kordofan state and parts of North and South Kordofan. Last year, the army succeeded in pushing the paramilitary group out of central Sudan, Khartoum state, and portions of North Kordofan.</w:t>
      </w:r>
      <w:r>
        <w:t xml:space="preserve"> </w:t>
      </w:r>
      <w:r>
        <w:t>While Burhan welcomed any nation wishing to assist the Sudanese people and facilitate the return of displaced persons, he cautioned that Sudan would not accept involvement from countries that previously backed the militia and now seek a diplomatic role.</w:t>
      </w:r>
      <w:r>
        <w:t xml:space="preserve"> </w:t>
      </w:r>
      <w:r>
        <w:t xml:space="preserve">He accused the RSF of committing murder and rape, destroying infrastructure, and waging war against the </w:t>
      </w:r>
      <w:r>
        <w:lastRenderedPageBreak/>
        <w:t>Sudanese population.</w:t>
      </w:r>
      <w:r>
        <w:t xml:space="preserve"> </w:t>
      </w:r>
      <w:r>
        <w:t xml:space="preserve">“We tell them to return as Sudanese citizens like </w:t>
      </w:r>
      <w:proofErr w:type="gramStart"/>
      <w:r>
        <w:t>others, but</w:t>
      </w:r>
      <w:proofErr w:type="gramEnd"/>
      <w:r>
        <w:t xml:space="preserve"> returning while carrying arms is completely rejected. We will fight them until they surrender,” Burhan said.</w:t>
      </w:r>
      <w:r>
        <w:t xml:space="preserve"> </w:t>
      </w:r>
      <w:r>
        <w:t>The general also called on politicians abroad to return and help rebuild Sudan, noting his intention to involve all Sudanese in managing the transitional phase.</w:t>
      </w:r>
      <w:r>
        <w:t xml:space="preserve"> </w:t>
      </w:r>
      <w:r>
        <w:t>He added that efforts are underway to establish a legislative council, including youth and local councils, to participate in shaping the future and peace, stating that the army requires the input of patriots and thinkers to move forward.</w:t>
      </w:r>
    </w:p>
    <w:p w14:paraId="1754AAF4" w14:textId="2C17F7A4" w:rsidR="00835F91" w:rsidRDefault="00835F91" w:rsidP="00835F91">
      <w:pPr>
        <w:pStyle w:val="ListParagraph"/>
        <w:numPr>
          <w:ilvl w:val="0"/>
          <w:numId w:val="1"/>
        </w:numPr>
        <w:spacing w:line="276" w:lineRule="auto"/>
      </w:pPr>
      <w:bookmarkStart w:id="15" w:name="_Toc222492378"/>
      <w:r w:rsidRPr="00835F91">
        <w:rPr>
          <w:rStyle w:val="Heading2Char"/>
        </w:rPr>
        <w:t>US Boulos outlines five-step plan to end Sudan conflict</w:t>
      </w:r>
      <w:bookmarkEnd w:id="15"/>
      <w:r>
        <w:t xml:space="preserve"> –</w:t>
      </w:r>
      <w:hyperlink r:id="rId18" w:history="1">
        <w:r w:rsidRPr="00835F91">
          <w:rPr>
            <w:rStyle w:val="Hyperlink"/>
          </w:rPr>
          <w:t xml:space="preserve"> Sudan Tribune</w:t>
        </w:r>
      </w:hyperlink>
      <w:r>
        <w:t xml:space="preserve"> </w:t>
      </w:r>
    </w:p>
    <w:p w14:paraId="523A1B0C" w14:textId="39F7CE97" w:rsidR="00835F91" w:rsidRDefault="00835F91" w:rsidP="00835F91">
      <w:pPr>
        <w:spacing w:line="276" w:lineRule="auto"/>
      </w:pPr>
      <w:r>
        <w:t>U.S. Senior Adviser Massad Boulos on Thursday proposed a five-pillar strategy to end the war in Sudan, calling for an immediate humanitarian truce and a transition to a civilian government to prevent the country from “institutional collapse.”</w:t>
      </w:r>
      <w:r>
        <w:t xml:space="preserve"> </w:t>
      </w:r>
      <w:r>
        <w:t>Addressing the United Nations Security Council, Boulos said the United States is working with partners, including Egypt, Saudi Arabia, the United Arab Emirates, and Britain, to press for a cessation of hostilities without preconditions.</w:t>
      </w:r>
      <w:r>
        <w:t xml:space="preserve"> </w:t>
      </w:r>
      <w:r>
        <w:t>“Sudan’s future cannot be decided by generals,” Boulos told the council. “It must be shaped by civilians — by the doctors, teachers, youth leaders, women’s groups, and community representatives who led the peaceful revolution.”</w:t>
      </w:r>
      <w:r>
        <w:t xml:space="preserve"> </w:t>
      </w:r>
      <w:r>
        <w:t>The conflict, which began in April 2023 between the Sudanese army and the paramilitary Rapid Support Forces, has created one of the world’s worst humanitarian crises. Boulos said that while the U.S. has provided $2.5 billion in aid since the start of the war, funding alone is insufficient if aid workers are targeted and convoys are blocked.</w:t>
      </w:r>
      <w:r>
        <w:t xml:space="preserve"> </w:t>
      </w:r>
      <w:r>
        <w:t xml:space="preserve">The first two pillars of the U.S. plan focus on an immediate truce and the establishment of a UN mechanism to supervise humanitarian access. The third pillar calls for a phased approach to </w:t>
      </w:r>
      <w:proofErr w:type="gramStart"/>
      <w:r>
        <w:t>negotiate</w:t>
      </w:r>
      <w:proofErr w:type="gramEnd"/>
      <w:r>
        <w:t xml:space="preserve"> </w:t>
      </w:r>
      <w:proofErr w:type="gramStart"/>
      <w:r>
        <w:t>a permanent</w:t>
      </w:r>
      <w:proofErr w:type="gramEnd"/>
      <w:r>
        <w:t xml:space="preserve"> ceasefire and security arrangements.</w:t>
      </w:r>
      <w:r>
        <w:t xml:space="preserve"> </w:t>
      </w:r>
      <w:r>
        <w:t>Boulos said the fourth pillar involves a structured political process leading to a civilian-led transitional government and eventually to democratic elections. This track would require restoring a constitutional framework and dismantling “parallel patronage and militia structures.”</w:t>
      </w:r>
      <w:r>
        <w:t xml:space="preserve"> </w:t>
      </w:r>
      <w:proofErr w:type="gramStart"/>
      <w:r>
        <w:t>The</w:t>
      </w:r>
      <w:proofErr w:type="gramEnd"/>
      <w:r>
        <w:t xml:space="preserve"> final pillar outlines a robust reconstruction effort. Boulos said the international community stands ready to rebuild Sudan’s infrastructure and services once a credible civilian framework and durable cessation of hostilities are achieved.</w:t>
      </w:r>
      <w:r>
        <w:t xml:space="preserve"> </w:t>
      </w:r>
      <w:r>
        <w:t>The proposal also emphasizes the need for justice and accountability for atrocities committed during the fighting.</w:t>
      </w:r>
      <w:r>
        <w:t xml:space="preserve"> </w:t>
      </w:r>
      <w:proofErr w:type="gramStart"/>
      <w:r>
        <w:t>“</w:t>
      </w:r>
      <w:proofErr w:type="gramEnd"/>
      <w:r>
        <w:t xml:space="preserve">The Sudanese people have demonstrated extraordinary resilience and courage,” Boulos said. “They deserve a government </w:t>
      </w:r>
      <w:proofErr w:type="gramStart"/>
      <w:r>
        <w:t>that answers</w:t>
      </w:r>
      <w:proofErr w:type="gramEnd"/>
      <w:r>
        <w:t xml:space="preserve"> to them — not to armed factions.”</w:t>
      </w:r>
    </w:p>
    <w:p w14:paraId="5256E274" w14:textId="3285DB9D" w:rsidR="00FB2DD9" w:rsidRDefault="00FB2DD9" w:rsidP="00FB2DD9">
      <w:pPr>
        <w:pStyle w:val="ListParagraph"/>
        <w:numPr>
          <w:ilvl w:val="0"/>
          <w:numId w:val="1"/>
        </w:numPr>
        <w:spacing w:line="276" w:lineRule="auto"/>
      </w:pPr>
      <w:bookmarkStart w:id="16" w:name="_Toc222492379"/>
      <w:r w:rsidRPr="00FB2DD9">
        <w:rPr>
          <w:rStyle w:val="Heading2Char"/>
        </w:rPr>
        <w:t>UN says RSF committed genocide in El-Fasher takeover</w:t>
      </w:r>
      <w:bookmarkEnd w:id="16"/>
      <w:r>
        <w:t xml:space="preserve"> – </w:t>
      </w:r>
      <w:hyperlink r:id="rId19" w:history="1">
        <w:r w:rsidRPr="00FB2DD9">
          <w:rPr>
            <w:rStyle w:val="Hyperlink"/>
          </w:rPr>
          <w:t>Sudan Tribune</w:t>
        </w:r>
      </w:hyperlink>
    </w:p>
    <w:p w14:paraId="4803F3EA" w14:textId="436499EA" w:rsidR="00FB2DD9" w:rsidRDefault="00FB2DD9" w:rsidP="00FB2DD9">
      <w:pPr>
        <w:spacing w:line="276" w:lineRule="auto"/>
      </w:pPr>
      <w:r>
        <w:t>An independent United Nations fact-finding mission has concluded that mass atrocities committed by the Rapid Support Forces (RSF) in El-Fasher meet the core criteria of genocide, according to a 19-page report released on Tuesday.</w:t>
      </w:r>
      <w:r>
        <w:t xml:space="preserve"> </w:t>
      </w:r>
      <w:r>
        <w:t xml:space="preserve">The mission, established by the Human Rights Council, stated that the RSF and its allied militias carried out a coordinated campaign intended to destroy the Zaghawa and Fur ethnic communities in </w:t>
      </w:r>
      <w:r>
        <w:lastRenderedPageBreak/>
        <w:t>whole or in part.</w:t>
      </w:r>
      <w:r>
        <w:t xml:space="preserve"> </w:t>
      </w:r>
      <w:r>
        <w:t>Investigators identified three material crimes of genocide: killing members of the protected groups, causing serious bodily or mental harm, and deliberately inflicting conditions of life calculated to bring about their physical destruction.</w:t>
      </w:r>
      <w:r>
        <w:t xml:space="preserve"> </w:t>
      </w:r>
      <w:r>
        <w:t>The legal findings are based on what the mission described as a “cumulative factual matrix” of mass killings, widespread rape, and exterminatory rhetoric recorded during and after the city’s fall in late 2025.</w:t>
      </w:r>
      <w:r>
        <w:t xml:space="preserve"> </w:t>
      </w:r>
      <w:r>
        <w:t>The report details a harrowing array of atrocities characterized by ethnic and gender-based targeting against the Zaghawa and Fur communities.</w:t>
      </w:r>
      <w:r>
        <w:t xml:space="preserve"> </w:t>
      </w:r>
      <w:r>
        <w:t>During and after the takeover on October 26, 2025, the RSF conducted mass executions at hospitals, universities, and exit points, often leaving hundreds of unburied corpses along escape routes.</w:t>
      </w:r>
      <w:r>
        <w:t xml:space="preserve"> </w:t>
      </w:r>
      <w:r>
        <w:t>Widespread and systematic sexual violence served as a central tool of terror, with women and girls as young as seven subjected to mass and gang rape. These assaults often occurred publicly or in rooms filled with the corpses of the victims’ relatives, intended to maximize humiliation and psychological harm.</w:t>
      </w:r>
      <w:r>
        <w:t xml:space="preserve"> </w:t>
      </w:r>
      <w:r>
        <w:t>The eventual takeover followed an 18-month siege during which the RSF “steadily squeezed the life out of El-Fasher,” according to the report. Starting in mid-2024, paramilitary forces encircled the city, cutting off food, water, and medical supplies.</w:t>
      </w:r>
      <w:r>
        <w:t xml:space="preserve"> </w:t>
      </w:r>
      <w:r>
        <w:t>Civilians were trapped behind a 31-km (19-mile) network of earthen berms and trenches designed to prevent escape. During this period, the mission documented the use of starvation as a weapon of war, with residents forced to eat livestock fodder, tree leaves, and animal skins to survive.</w:t>
      </w:r>
      <w:r>
        <w:t xml:space="preserve"> </w:t>
      </w:r>
      <w:r>
        <w:t xml:space="preserve">Medical facilities were repeatedly shelled, leaving only one hospital </w:t>
      </w:r>
      <w:proofErr w:type="gramStart"/>
      <w:r>
        <w:t>operational</w:t>
      </w:r>
      <w:proofErr w:type="gramEnd"/>
      <w:r>
        <w:t xml:space="preserve"> by the time the final offensive began.</w:t>
      </w:r>
      <w:r>
        <w:t xml:space="preserve"> </w:t>
      </w:r>
      <w:r>
        <w:t>The security situation collapsed rapidly in late October 2025.</w:t>
      </w:r>
      <w:r>
        <w:t xml:space="preserve"> </w:t>
      </w:r>
      <w:r>
        <w:t xml:space="preserve">On October 24, the Sudanese Armed Forces (SAF) received orders to withdraw from the city, handing over the </w:t>
      </w:r>
      <w:proofErr w:type="spellStart"/>
      <w:r>
        <w:t>defence</w:t>
      </w:r>
      <w:proofErr w:type="spellEnd"/>
      <w:r>
        <w:t xml:space="preserve"> to the Joint Forces and locally mobilized civilian units.</w:t>
      </w:r>
      <w:r>
        <w:t xml:space="preserve"> </w:t>
      </w:r>
      <w:r>
        <w:t>On October 26, the RSF consolidated control over the city, deploying large numbers of vehicles and using sophisticated jamming equipment to break the defenders’ command and control. What followed were “three days of horror” marked by point-blank executions in homes and streets.</w:t>
      </w:r>
      <w:r>
        <w:t xml:space="preserve"> </w:t>
      </w:r>
      <w:r>
        <w:t>The report details massacres at El-Fasher University and El-Saudi Hospital, where hundreds of patients, medical staff, and displaced persons were killed.</w:t>
      </w:r>
      <w:r>
        <w:t xml:space="preserve"> </w:t>
      </w:r>
      <w:r>
        <w:t>Investigators also found that women and girls were systematically targeted for gang rape and abduction, with perpetrators often using ethnic slurs and telling victims they were being “exterminated” like the Masalit community in West Darfur.</w:t>
      </w:r>
      <w:r>
        <w:t xml:space="preserve"> </w:t>
      </w:r>
      <w:r>
        <w:t xml:space="preserve">The mission emphasized that these acts were not isolated </w:t>
      </w:r>
      <w:proofErr w:type="gramStart"/>
      <w:r>
        <w:t>incidents</w:t>
      </w:r>
      <w:proofErr w:type="gramEnd"/>
      <w:r>
        <w:t xml:space="preserve"> but part of a planned operation endorsed by the senior RSF leadership.</w:t>
      </w:r>
    </w:p>
    <w:p w14:paraId="14F783CC" w14:textId="080EADD6" w:rsidR="00985053" w:rsidRDefault="00985053" w:rsidP="00985053">
      <w:pPr>
        <w:pStyle w:val="ListParagraph"/>
        <w:numPr>
          <w:ilvl w:val="0"/>
          <w:numId w:val="1"/>
        </w:numPr>
        <w:spacing w:line="276" w:lineRule="auto"/>
      </w:pPr>
      <w:bookmarkStart w:id="17" w:name="_Toc222492380"/>
      <w:r w:rsidRPr="00985053">
        <w:rPr>
          <w:rStyle w:val="Heading2Char"/>
        </w:rPr>
        <w:t>Drone strike hits Sudan’s Al-</w:t>
      </w:r>
      <w:proofErr w:type="spellStart"/>
      <w:r w:rsidRPr="00985053">
        <w:rPr>
          <w:rStyle w:val="Heading2Char"/>
        </w:rPr>
        <w:t>Kurmuk</w:t>
      </w:r>
      <w:proofErr w:type="spellEnd"/>
      <w:r w:rsidRPr="00985053">
        <w:rPr>
          <w:rStyle w:val="Heading2Char"/>
        </w:rPr>
        <w:t xml:space="preserve"> near Ethiopian border, official says</w:t>
      </w:r>
      <w:bookmarkEnd w:id="17"/>
      <w:r>
        <w:t xml:space="preserve"> – </w:t>
      </w:r>
      <w:hyperlink r:id="rId20" w:history="1">
        <w:r w:rsidRPr="00985053">
          <w:rPr>
            <w:rStyle w:val="Hyperlink"/>
          </w:rPr>
          <w:t>Sudan Tribune</w:t>
        </w:r>
      </w:hyperlink>
    </w:p>
    <w:p w14:paraId="37F36B8D" w14:textId="0AAFE85D" w:rsidR="00985053" w:rsidRDefault="00985053" w:rsidP="00985053">
      <w:pPr>
        <w:spacing w:line="276" w:lineRule="auto"/>
      </w:pPr>
      <w:r>
        <w:t>A drone strike by the paramilitary Rapid Support Forces (RSF) and the Sudan People’s Liberation Movement-North (SPLM-N) killed at least one civilian and wounded several others in the strategic border town of Al-</w:t>
      </w:r>
      <w:proofErr w:type="spellStart"/>
      <w:r>
        <w:t>Kurmuk</w:t>
      </w:r>
      <w:proofErr w:type="spellEnd"/>
      <w:r>
        <w:t>, a local official said on Thursday.</w:t>
      </w:r>
      <w:r>
        <w:t xml:space="preserve"> </w:t>
      </w:r>
      <w:r>
        <w:t xml:space="preserve">The attack, which occurred on Wednesday evening, targeted residential </w:t>
      </w:r>
      <w:proofErr w:type="spellStart"/>
      <w:r>
        <w:t>neighbourhoods</w:t>
      </w:r>
      <w:proofErr w:type="spellEnd"/>
      <w:r>
        <w:t xml:space="preserve"> and disabled a local flour mill, according to a statement from Al-</w:t>
      </w:r>
      <w:proofErr w:type="spellStart"/>
      <w:r>
        <w:t>Kurmuk</w:t>
      </w:r>
      <w:proofErr w:type="spellEnd"/>
      <w:r>
        <w:t xml:space="preserve"> Commissioner Abdel </w:t>
      </w:r>
      <w:r>
        <w:lastRenderedPageBreak/>
        <w:t>Ati al-Faki.</w:t>
      </w:r>
      <w:r>
        <w:t xml:space="preserve"> </w:t>
      </w:r>
      <w:r>
        <w:t>Al-Faki said that the Sudanese army remains in control of the district in the Blue Nile region and described the current situation as calm. He condemned the joint assault by the RSF and the SPLM-N, a rebel group that has recently coordinated movements with the paramilitary forces in the southeast.</w:t>
      </w:r>
      <w:r>
        <w:t xml:space="preserve"> </w:t>
      </w:r>
      <w:r>
        <w:t xml:space="preserve">The strike follows a February 3 offensive by the same groups against three locations in the Blue Nile region, including the town of Diem Mansour. Local officials have previously accused Ethiopia of facilitating the passage of these forces through </w:t>
      </w:r>
      <w:proofErr w:type="spellStart"/>
      <w:r>
        <w:t>Assosa</w:t>
      </w:r>
      <w:proofErr w:type="spellEnd"/>
      <w:r>
        <w:t xml:space="preserve"> in the Benishangul-</w:t>
      </w:r>
      <w:proofErr w:type="spellStart"/>
      <w:r>
        <w:t>Gumuz</w:t>
      </w:r>
      <w:proofErr w:type="spellEnd"/>
      <w:r>
        <w:t xml:space="preserve"> region to enter Sudanese territory.</w:t>
      </w:r>
      <w:r>
        <w:t xml:space="preserve"> </w:t>
      </w:r>
      <w:r>
        <w:t>Diem Mansour, located 17 km (10.5 miles) south of Al-</w:t>
      </w:r>
      <w:proofErr w:type="spellStart"/>
      <w:r>
        <w:t>Kurmuk</w:t>
      </w:r>
      <w:proofErr w:type="spellEnd"/>
      <w:r>
        <w:t>, is viewed as a critical buffer zone. Military analysts warn that its fall could jeopardize the army’s hold on Al-</w:t>
      </w:r>
      <w:proofErr w:type="spellStart"/>
      <w:r>
        <w:t>Kurmuk</w:t>
      </w:r>
      <w:proofErr w:type="spellEnd"/>
      <w:r>
        <w:t xml:space="preserve"> itself. The commissioner had earlier warned of a buildup of rebel and paramilitary fighters south of the town.</w:t>
      </w:r>
      <w:r>
        <w:t xml:space="preserve"> </w:t>
      </w:r>
      <w:r>
        <w:t>Al-</w:t>
      </w:r>
      <w:proofErr w:type="spellStart"/>
      <w:r>
        <w:t>Kurmuk</w:t>
      </w:r>
      <w:proofErr w:type="spellEnd"/>
      <w:r>
        <w:t xml:space="preserve"> has historically been a flashpoint in Sudan’s decades of internal conflict. It changed hands several times between government forces and the SPLM during the civil war that preceded the 2005 peace deal, underscoring its strategic importance on the frontier with Ethiopia.</w:t>
      </w:r>
    </w:p>
    <w:p w14:paraId="7C8E7B77" w14:textId="7550B99E" w:rsidR="002F6BD7" w:rsidRDefault="002F6BD7" w:rsidP="001B5449">
      <w:pPr>
        <w:pStyle w:val="ListParagraph"/>
        <w:numPr>
          <w:ilvl w:val="0"/>
          <w:numId w:val="1"/>
        </w:numPr>
        <w:spacing w:line="276" w:lineRule="auto"/>
      </w:pPr>
      <w:bookmarkStart w:id="18" w:name="_Toc222492381"/>
      <w:r w:rsidRPr="001B5449">
        <w:rPr>
          <w:rStyle w:val="Heading2Char"/>
        </w:rPr>
        <w:t>New political alliance forms in Khartoum to push for civilian rule</w:t>
      </w:r>
      <w:bookmarkEnd w:id="18"/>
      <w:r w:rsidR="001B5449">
        <w:t xml:space="preserve"> – </w:t>
      </w:r>
      <w:hyperlink r:id="rId21" w:history="1">
        <w:r w:rsidR="001B5449" w:rsidRPr="001B5449">
          <w:rPr>
            <w:rStyle w:val="Hyperlink"/>
          </w:rPr>
          <w:t>Sudan Tribune</w:t>
        </w:r>
      </w:hyperlink>
    </w:p>
    <w:p w14:paraId="54591E38" w14:textId="5CCFEE9D" w:rsidR="002F6BD7" w:rsidRDefault="002F6BD7" w:rsidP="002F6BD7">
      <w:pPr>
        <w:spacing w:line="276" w:lineRule="auto"/>
      </w:pPr>
      <w:r>
        <w:t>Khartoum on Tuesday witnessed the official announcement of the “Revolutionary Forces for National Issues,” the first political coalition to form in the capital since the start of the war.</w:t>
      </w:r>
      <w:r w:rsidR="001B5449">
        <w:t xml:space="preserve"> </w:t>
      </w:r>
      <w:r>
        <w:t>The alliance’s founding principles call for national reconciliation, the formation of a civilian government, and the disarmament of all militias.</w:t>
      </w:r>
      <w:r w:rsidR="001B5449">
        <w:t xml:space="preserve"> </w:t>
      </w:r>
      <w:r>
        <w:t>The coalition includes a breakaway faction of the Unionist Alliance, the National Current, the Arab Socialist Ba’ath Party, the Centre Current, National Will, and the “Haq” youth movement.</w:t>
      </w:r>
      <w:r w:rsidR="001B5449">
        <w:t xml:space="preserve"> </w:t>
      </w:r>
      <w:proofErr w:type="spellStart"/>
      <w:r>
        <w:t>Qariballah</w:t>
      </w:r>
      <w:proofErr w:type="spellEnd"/>
      <w:r>
        <w:t xml:space="preserve"> al-Samani, Secretary-General of the Unionist Alliance faction, told Sudan Tribune on Wednesday that the new body offers a “positive vision toward all components” of society.</w:t>
      </w:r>
      <w:r w:rsidR="001B5449">
        <w:t xml:space="preserve"> </w:t>
      </w:r>
      <w:r>
        <w:t>Al-Samani stated that the alliance advocates for comprehensive reconciliation and the establishment of a purely civilian government, including a legislative council.</w:t>
      </w:r>
      <w:r w:rsidR="001B5449">
        <w:t xml:space="preserve"> </w:t>
      </w:r>
      <w:r>
        <w:t>The vision includes the removal of the military from the political scene and the restoration of the constitutional system.</w:t>
      </w:r>
      <w:r w:rsidR="001B5449">
        <w:t xml:space="preserve"> </w:t>
      </w:r>
      <w:r>
        <w:t>Key tasks for the proposed civilian government would include preventing foreign interference and managing the transition to a national constitutional conference.</w:t>
      </w:r>
      <w:r w:rsidR="001B5449">
        <w:t xml:space="preserve"> </w:t>
      </w:r>
      <w:r>
        <w:t>The new alliance expressed strong opposition to militias, specifically the Rapid Support Forces (RSF) and armed groups fighting alongside the Sudanese army.</w:t>
      </w:r>
      <w:r w:rsidR="001B5449">
        <w:t xml:space="preserve"> </w:t>
      </w:r>
      <w:r>
        <w:t>The coalition is demanding the dissolution and disarmament of the militias to ensure a single, unified national army that maintains a monopoly on the use of force.</w:t>
      </w:r>
      <w:r w:rsidR="001B5449">
        <w:t xml:space="preserve"> </w:t>
      </w:r>
      <w:r>
        <w:t>“If the militias agree to disarm and enter into transitional justice arrangements, dialogue can be held with them later to end the conflict,” al-Samani said.</w:t>
      </w:r>
      <w:r w:rsidR="001B5449">
        <w:t xml:space="preserve"> </w:t>
      </w:r>
      <w:r>
        <w:t>He urged political forces to make justice and transitional justice the foundation for addressing the legacy of past crimes and violations.</w:t>
      </w:r>
      <w:r w:rsidR="001B5449">
        <w:t xml:space="preserve"> </w:t>
      </w:r>
      <w:r>
        <w:t>This process must include victim compensation, reparations, and the reform of institutions that enabled such violations, he added.</w:t>
      </w:r>
      <w:r w:rsidR="001B5449">
        <w:t xml:space="preserve"> </w:t>
      </w:r>
      <w:r>
        <w:t xml:space="preserve">Al-Samani noted that the National Umma Party, led by Mohamed Abdalla al-Doma, delayed signing the charter pending a leadership meeting, </w:t>
      </w:r>
      <w:r>
        <w:lastRenderedPageBreak/>
        <w:t>despite participating in the drafting process.</w:t>
      </w:r>
      <w:r w:rsidR="001B5449">
        <w:t xml:space="preserve"> </w:t>
      </w:r>
      <w:r>
        <w:t>The National Unionist Party also postponed its signature until after its political bureau meets.</w:t>
      </w:r>
      <w:r w:rsidR="001B5449">
        <w:t xml:space="preserve"> </w:t>
      </w:r>
      <w:r>
        <w:t>The new alliance is organized into three administrative levels: a leadership body, a general secretariat, and a supreme coordination council.</w:t>
      </w:r>
      <w:r>
        <w:t xml:space="preserve"> </w:t>
      </w:r>
      <w:r>
        <w:t>The council is intended to include various entities across the country, including resistance committees, youth and women’s organizations, Sufi orders, and professional sectors.</w:t>
      </w:r>
      <w:r>
        <w:t xml:space="preserve"> </w:t>
      </w:r>
      <w:r>
        <w:t xml:space="preserve">The coalition believes the role of regional and international organizations should be limited to facilitating and monitoring a </w:t>
      </w:r>
      <w:proofErr w:type="gramStart"/>
      <w:r>
        <w:t>Sudanese-Sudanese</w:t>
      </w:r>
      <w:proofErr w:type="gramEnd"/>
      <w:r>
        <w:t xml:space="preserve"> dialogue.</w:t>
      </w:r>
      <w:r>
        <w:t xml:space="preserve"> </w:t>
      </w:r>
      <w:r>
        <w:t>Al-Samani confirmed that the alliance is preparing to meet with the “Quintuple Mechanism.”</w:t>
      </w:r>
      <w:r w:rsidR="001B5449">
        <w:t xml:space="preserve"> </w:t>
      </w:r>
      <w:r>
        <w:t>The mechanism—comprising the African Union, IGAD, the UN, the Arab League, and the EU—is working to contain the Sudanese crisis and bridge the gap between political forces to determine the country’s future system of government.</w:t>
      </w:r>
    </w:p>
    <w:p w14:paraId="10DB0738" w14:textId="5A578DFA" w:rsidR="001A2A0B" w:rsidRDefault="001A2A0B" w:rsidP="001A2A0B">
      <w:pPr>
        <w:pStyle w:val="ListParagraph"/>
        <w:numPr>
          <w:ilvl w:val="0"/>
          <w:numId w:val="1"/>
        </w:numPr>
        <w:spacing w:line="276" w:lineRule="auto"/>
      </w:pPr>
      <w:bookmarkStart w:id="19" w:name="_Toc222492382"/>
      <w:r w:rsidRPr="001A2A0B">
        <w:rPr>
          <w:rStyle w:val="Heading2Char"/>
        </w:rPr>
        <w:t>Sudanese groups call for Ramadan truce and prisoner exchange</w:t>
      </w:r>
      <w:bookmarkEnd w:id="19"/>
      <w:r>
        <w:t xml:space="preserve"> – </w:t>
      </w:r>
      <w:hyperlink r:id="rId22" w:history="1">
        <w:r w:rsidRPr="001A2A0B">
          <w:rPr>
            <w:rStyle w:val="Hyperlink"/>
          </w:rPr>
          <w:t>Sudan Tribune</w:t>
        </w:r>
      </w:hyperlink>
    </w:p>
    <w:p w14:paraId="37D3960F" w14:textId="7D7CD204" w:rsidR="002F6BD7" w:rsidRDefault="001A2A0B" w:rsidP="00985053">
      <w:pPr>
        <w:spacing w:line="276" w:lineRule="auto"/>
      </w:pPr>
      <w:r>
        <w:t>Sudanese civil and political forces on Wednesday called on the leadership of the Sudanese Armed Forces and the Rapid Support Forces to declare an immediate and comprehensive humanitarian truce for the start of the holy month of Ramadan.</w:t>
      </w:r>
      <w:r>
        <w:t xml:space="preserve"> </w:t>
      </w:r>
      <w:r>
        <w:t>The groups also demanded the release of all detained civilians and the initiation of prisoner exchange arrangements under international supervision.</w:t>
      </w:r>
      <w:r>
        <w:t xml:space="preserve"> </w:t>
      </w:r>
      <w:r>
        <w:t>The signatories include prominent political parties, including the National Umma Party, the Sudanese Congress Party, the Popular Congress Party, and the Unionist Alliance. They were joined by nationalist, Nasserite, and Ba’athist parties, the Sudanese National Alliance, trade unions, professional organizations, Resistance Committee coordination bodies, and civil forces within the Somoud coalition.</w:t>
      </w:r>
      <w:r>
        <w:t xml:space="preserve"> </w:t>
      </w:r>
      <w:r>
        <w:t>The call comes as the war in Sudan, which began in April 2023, continues to inflict an unprecedented toll on the country’s humanitarian, health, and economic sectors. Millions have been displaced internally or fled abroad, while essential services have collapsed amid repeated UN warnings of a deepening catastrophe.</w:t>
      </w:r>
      <w:r>
        <w:t xml:space="preserve"> </w:t>
      </w:r>
      <w:r>
        <w:t>In a joint memorandum issued today, the forces stated that the call for a truce aligns with the spirit of mercy and solidarity embodied by Ramadan. They noted that the conflict has persisted for more than 1,000 days, leaving millions of Sudanese in profound suffering. The initiative, they said, stems from a “moral and national responsibility” toward those affected by the conflict.</w:t>
      </w:r>
      <w:r>
        <w:t xml:space="preserve"> </w:t>
      </w:r>
      <w:r>
        <w:t>The memorandum highlighted that the war has resulted in massive loss of life, widespread destruction of infrastructure, and a humanitarian crisis that ranks among the largest in the world. Civilians, particularly women, children, and the elderly, have paid the highest price through displacement, hunger, and disease.</w:t>
      </w:r>
      <w:r>
        <w:t xml:space="preserve"> </w:t>
      </w:r>
      <w:r>
        <w:t>The signatory forces called for a humanitarian truce to begin at the start of Ramadan, including a cessation of hostilities and the protection of residential areas and vital facilities. They further demanded the opening of safe and sustainable corridors for the unhindered delivery of aid.</w:t>
      </w:r>
      <w:r>
        <w:t xml:space="preserve"> </w:t>
      </w:r>
      <w:r>
        <w:t>Such measures would enable national and international humanitarian organizations to perform their duties effectively, the statement added.</w:t>
      </w:r>
      <w:r>
        <w:t xml:space="preserve"> </w:t>
      </w:r>
      <w:r>
        <w:t xml:space="preserve">Additionally, the groups called for the immediate and unconditional </w:t>
      </w:r>
      <w:r>
        <w:lastRenderedPageBreak/>
        <w:t>release of all civilians detained by the warring parties, regardless of political or military considerations. They urged an urgent start to prisoner exchange arrangements overseen by specialized international organizations to ensure compliance with international humanitarian law.</w:t>
      </w:r>
      <w:r>
        <w:t xml:space="preserve"> </w:t>
      </w:r>
      <w:r>
        <w:t>The memorandum emphasized the need to establish clear implementation and monitoring mechanisms. It argued that a truce must be accompanied by effective oversight to ensure commitment and to prevent the exploitation of the pause for military purposes.</w:t>
      </w:r>
      <w:r>
        <w:t xml:space="preserve"> </w:t>
      </w:r>
      <w:r>
        <w:t>The groups concluded that responding to these demands is a vital step toward alleviating civilian suffering and creating an environment conducive to peace efforts.</w:t>
      </w:r>
    </w:p>
    <w:p w14:paraId="76B5ED6D" w14:textId="646979CE" w:rsidR="00F56CB8" w:rsidRDefault="0031092A">
      <w:pPr>
        <w:spacing w:line="276" w:lineRule="auto"/>
      </w:pPr>
      <w:r>
        <w:t>_</w:t>
      </w:r>
      <w:r w:rsidR="007A404C">
        <w:t>_</w:t>
      </w:r>
      <w:r>
        <w:t>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22492383"/>
      <w:r>
        <w:rPr>
          <w:rFonts w:eastAsia="DengXian Light" w:cs="Times New Roman"/>
          <w:b/>
          <w:bCs/>
          <w:color w:val="2F5496"/>
          <w:szCs w:val="24"/>
          <w:u w:val="single"/>
        </w:rPr>
        <w:t>Gulf Region and the Middle East</w:t>
      </w:r>
      <w:bookmarkEnd w:id="20"/>
    </w:p>
    <w:p w14:paraId="27F3B834" w14:textId="77777777" w:rsidR="00F56CB8" w:rsidRDefault="0031092A">
      <w:pPr>
        <w:pStyle w:val="Heading2"/>
      </w:pPr>
      <w:bookmarkStart w:id="21" w:name="_Toc222492384"/>
      <w:r>
        <w:t>Egypt</w:t>
      </w:r>
      <w:bookmarkEnd w:id="21"/>
    </w:p>
    <w:p w14:paraId="69DD2432" w14:textId="5699B8C6" w:rsidR="00D053D5" w:rsidRDefault="00D053D5" w:rsidP="00D053D5">
      <w:pPr>
        <w:pStyle w:val="ListParagraph"/>
        <w:numPr>
          <w:ilvl w:val="0"/>
          <w:numId w:val="1"/>
        </w:numPr>
        <w:spacing w:line="276" w:lineRule="auto"/>
      </w:pPr>
      <w:bookmarkStart w:id="22" w:name="_Toc222492385"/>
      <w:r w:rsidRPr="00D053D5">
        <w:rPr>
          <w:rStyle w:val="Heading2Char"/>
        </w:rPr>
        <w:t>Egypt says it is committed to training Palestinian police in Gaza</w:t>
      </w:r>
      <w:bookmarkEnd w:id="22"/>
      <w:r>
        <w:t xml:space="preserve"> – </w:t>
      </w:r>
      <w:hyperlink r:id="rId23" w:history="1">
        <w:r w:rsidRPr="00D053D5">
          <w:rPr>
            <w:rStyle w:val="Hyperlink"/>
          </w:rPr>
          <w:t>Middle East Monitor</w:t>
        </w:r>
      </w:hyperlink>
      <w:r>
        <w:t xml:space="preserve"> </w:t>
      </w:r>
    </w:p>
    <w:p w14:paraId="5CF201D6" w14:textId="35BD155B" w:rsidR="00D053D5" w:rsidRDefault="00D053D5" w:rsidP="00D053D5">
      <w:pPr>
        <w:spacing w:line="276" w:lineRule="auto"/>
      </w:pPr>
      <w:r>
        <w:t>Egypt is committed to continuing the training of Palestinian police personnel to maintain security in Gaza, Prime Minister Mostafa Madbouly said Thursday during the inaugural meeting of the Board of Peace in Washington, DC, Anadolu reports.</w:t>
      </w:r>
      <w:r>
        <w:t xml:space="preserve"> </w:t>
      </w:r>
      <w:r>
        <w:t>Madbouly said Egypt supports US President Donald Trump’s vision for “a new era of peace and coexistence” in the region in which Palestinians enjoy their right to self-determination and statehood in line with relevant international resolutions.</w:t>
      </w:r>
      <w:r>
        <w:t xml:space="preserve"> </w:t>
      </w:r>
      <w:r>
        <w:t>Egypt appreciates Trump’s position rejecting the annexation of the West Bank and supports the mandate of the Board of Peace as a principal framework for governing the transitional period in Gaza, he added.</w:t>
      </w:r>
      <w:r>
        <w:t xml:space="preserve"> </w:t>
      </w:r>
      <w:r>
        <w:t>Madbouly stressed the need to fully empower the National Committee for the Administration of Gaza (NCAG) “to function effectively from within and throughout the Strip,” adding that preserving the institutional and geographic link between the West Bank and Gaza is vital for the Palestinian Authority to eventually resume its role in Gaza.</w:t>
      </w:r>
      <w:r>
        <w:t xml:space="preserve"> </w:t>
      </w:r>
      <w:r>
        <w:t>The NCAG is a nonpolitical body formed under a Gaza plan proposed by Trump tasked with managing daily civil service affairs in the enclave.</w:t>
      </w:r>
      <w:r>
        <w:t xml:space="preserve"> </w:t>
      </w:r>
      <w:r>
        <w:t>It comprises 11 Palestinian figures and is led by Ali Shaath, a Palestinian technocrat with extensive expertise in infrastructure, planning and public administration.</w:t>
      </w:r>
      <w:r>
        <w:t xml:space="preserve"> </w:t>
      </w:r>
      <w:r>
        <w:t>The committee began operating from the Egyptian capital Cairo in mid-January but has yet to start work inside Gaza, where about 2.4 million Palestinians face severe humanitarian conditions.</w:t>
      </w:r>
      <w:r>
        <w:t xml:space="preserve"> </w:t>
      </w:r>
      <w:r>
        <w:t>“Egypt will continue its effort to train Palestinian police personnel to maintain security within the Strip,” he said.</w:t>
      </w:r>
      <w:r>
        <w:t xml:space="preserve"> </w:t>
      </w:r>
      <w:r>
        <w:t>Madbouly also said that his country values Trump’s rejection of the deportation of Palestinians from Gaza as reflected in the 20-point plan and emphasized the importance of launching early recovery projects across the territory “in a manner that preserves its geographic unity.”</w:t>
      </w:r>
      <w:r>
        <w:t xml:space="preserve"> </w:t>
      </w:r>
      <w:r>
        <w:t xml:space="preserve">The Board of Peace was established within the framework of efforts toward a peaceful settlement </w:t>
      </w:r>
      <w:proofErr w:type="gramStart"/>
      <w:r>
        <w:t>in</w:t>
      </w:r>
      <w:proofErr w:type="gramEnd"/>
      <w:r>
        <w:t xml:space="preserve"> the Gaza </w:t>
      </w:r>
      <w:r>
        <w:lastRenderedPageBreak/>
        <w:t>Strip. It seeks to promote peacemaking around the world. Washington has said additional states have since joined the initiative.</w:t>
      </w:r>
      <w:r>
        <w:t xml:space="preserve"> </w:t>
      </w:r>
      <w:r>
        <w:t>A US-backed ceasefire agreement has been in place in Gaza since Oct. 10, halting Israel’s two-year onslaught, which has killed more than 72,000 people, mostly women and children, and injured over 171,000 since October 2023.</w:t>
      </w:r>
      <w:r>
        <w:t xml:space="preserve"> </w:t>
      </w:r>
      <w:r>
        <w:t>Despite the ceasefire, Israeli forces have committed hundreds of violations through shelling and gunfire, killing 611 Palestinians and injuring 1,630, according to Gaza’s Health Ministry.</w:t>
      </w:r>
    </w:p>
    <w:p w14:paraId="14626412" w14:textId="77777777" w:rsidR="00F56CB8" w:rsidRDefault="0031092A">
      <w:pPr>
        <w:pStyle w:val="Heading2"/>
      </w:pPr>
      <w:bookmarkStart w:id="23" w:name="_Toc222492386"/>
      <w:r>
        <w:t>Iran</w:t>
      </w:r>
      <w:bookmarkEnd w:id="23"/>
    </w:p>
    <w:p w14:paraId="79F98565" w14:textId="79DB4D1B" w:rsidR="00AB4E2C" w:rsidRDefault="00AB4E2C" w:rsidP="00AB4E2C">
      <w:pPr>
        <w:pStyle w:val="ListParagraph"/>
        <w:numPr>
          <w:ilvl w:val="0"/>
          <w:numId w:val="1"/>
        </w:numPr>
        <w:spacing w:line="276" w:lineRule="auto"/>
      </w:pPr>
      <w:bookmarkStart w:id="24" w:name="_Toc222492387"/>
      <w:r w:rsidRPr="00AB4E2C">
        <w:rPr>
          <w:rStyle w:val="Heading2Char"/>
        </w:rPr>
        <w:t>Iran closes large parts of its airspace ahead of missile drill</w:t>
      </w:r>
      <w:bookmarkEnd w:id="24"/>
      <w:r>
        <w:t xml:space="preserve"> – </w:t>
      </w:r>
      <w:hyperlink r:id="rId24" w:history="1">
        <w:r w:rsidRPr="00AB4E2C">
          <w:rPr>
            <w:rStyle w:val="Hyperlink"/>
          </w:rPr>
          <w:t>Middle East Monitor</w:t>
        </w:r>
      </w:hyperlink>
      <w:r>
        <w:t xml:space="preserve"> </w:t>
      </w:r>
    </w:p>
    <w:p w14:paraId="1C89F5AE" w14:textId="643843A2" w:rsidR="00AB4E2C" w:rsidRDefault="00AB4E2C" w:rsidP="00AB4E2C">
      <w:pPr>
        <w:spacing w:line="276" w:lineRule="auto"/>
      </w:pPr>
      <w:r>
        <w:t>Iran’s Civil Aviation Authority issued an unusual official notice to pilots (NOTAM) on Wednesday, announcing the closure of large sections of the country’s airspace.</w:t>
      </w:r>
      <w:r>
        <w:t xml:space="preserve"> </w:t>
      </w:r>
      <w:r>
        <w:t>The notice said the closure is to allow a planned missile launch exercise tomorrow. It specified danger zones where flying will be completely banned due to military activity. The move has caused serious concern among international airlines, many of which have already begun rerouting flights.</w:t>
      </w:r>
      <w:r>
        <w:t xml:space="preserve"> </w:t>
      </w:r>
      <w:r>
        <w:t>Following Iran’s announcement, the US Federal Aviation Administration (FAA) issued an urgent safety alert for civil aircraft operators. The FAA urged airlines to exercise a “higher level of caution” when flying over or near the area, warning that uncoordinated missile launches could pose catastrophic risks, including endangering civilian flight paths.</w:t>
      </w:r>
      <w:r>
        <w:t xml:space="preserve"> </w:t>
      </w:r>
      <w:r>
        <w:t>Airspace is now under continuous monitoring. Security officials see the closure as a show of force by the Iranian Revolutionary Guard.</w:t>
      </w:r>
      <w:r>
        <w:t xml:space="preserve"> </w:t>
      </w:r>
      <w:r>
        <w:t>Tensions are rising amid direct threats from US President Donald Trump, who said he would not hesitate to use the Diego Garcia base and its strategic bombers to deter any threat from Tehran.</w:t>
      </w:r>
    </w:p>
    <w:p w14:paraId="7996205B" w14:textId="77777777" w:rsidR="00F56CB8" w:rsidRDefault="0031092A">
      <w:pPr>
        <w:pStyle w:val="Heading2"/>
        <w:spacing w:line="276" w:lineRule="auto"/>
      </w:pPr>
      <w:bookmarkStart w:id="25" w:name="_Toc222492388"/>
      <w:r>
        <w:t>Israel</w:t>
      </w:r>
      <w:bookmarkEnd w:id="25"/>
      <w:r>
        <w:t xml:space="preserve"> </w:t>
      </w:r>
    </w:p>
    <w:p w14:paraId="702EB787" w14:textId="06C15459" w:rsidR="00A410E9" w:rsidRDefault="00A410E9" w:rsidP="00A410E9">
      <w:pPr>
        <w:pStyle w:val="ListParagraph"/>
        <w:numPr>
          <w:ilvl w:val="0"/>
          <w:numId w:val="1"/>
        </w:numPr>
        <w:spacing w:line="276" w:lineRule="auto"/>
      </w:pPr>
      <w:bookmarkStart w:id="26" w:name="_Toc222492389"/>
      <w:r w:rsidRPr="00A410E9">
        <w:rPr>
          <w:rStyle w:val="Heading2Char"/>
        </w:rPr>
        <w:t>Netanyahu postpones security cabinet meeting amid expectations of Iran strike “within days”</w:t>
      </w:r>
      <w:bookmarkEnd w:id="26"/>
      <w:r>
        <w:t xml:space="preserve"> – </w:t>
      </w:r>
      <w:hyperlink r:id="rId25" w:history="1">
        <w:r w:rsidRPr="00A410E9">
          <w:rPr>
            <w:rStyle w:val="Hyperlink"/>
          </w:rPr>
          <w:t>Middle East Monitor</w:t>
        </w:r>
      </w:hyperlink>
    </w:p>
    <w:p w14:paraId="776D8E04" w14:textId="3C168190" w:rsidR="00A410E9" w:rsidRDefault="00A410E9" w:rsidP="00A410E9">
      <w:pPr>
        <w:spacing w:line="276" w:lineRule="auto"/>
      </w:pPr>
      <w:r>
        <w:t>Israeli Prime Minister Benjamin Netanyahu has unexpectedly postponed a meeting of the country’s security cabinet, as estimates suggest a possible US attack on Iran could begin within days, Hebrew media reported on Wednesday.</w:t>
      </w:r>
      <w:r>
        <w:t xml:space="preserve"> </w:t>
      </w:r>
      <w:r>
        <w:t>The Israeli daily Yedioth Ahronoth said assessments inside Israel indicate that US President Donald Trump is leaning towards launching a large-scale military strike on Iranian targets. This comes amid stalled negotiations and Tehran’s refusal to accept US demands.</w:t>
      </w:r>
      <w:r>
        <w:t xml:space="preserve"> </w:t>
      </w:r>
      <w:r>
        <w:t xml:space="preserve">The newspaper reported: “in Israel, assessments indicate that US President Donald Trump is inclined to launch a large-scale military attack on Iran soon, given Tehran’s rejection of US demands in the negotiations.”   It added that the political-security cabinet meeting, which had been scheduled for Thursday, was postponed until next Sunday. Ministers were not informed of </w:t>
      </w:r>
      <w:r>
        <w:lastRenderedPageBreak/>
        <w:t>the reason for the delay.</w:t>
      </w:r>
      <w:r>
        <w:t xml:space="preserve"> </w:t>
      </w:r>
      <w:r>
        <w:t>According to the report, there is a growing sense in Israel that timeframes are narrowing. “After talk on Tuesday for two weeks, and before that of roughly a month, there are now indications that the timeframe is being measured in just a few days.”</w:t>
      </w:r>
    </w:p>
    <w:p w14:paraId="25B6E0F1" w14:textId="160EEBFD" w:rsidR="00B00B0E" w:rsidRDefault="00B00B0E" w:rsidP="00B00B0E">
      <w:pPr>
        <w:pStyle w:val="ListParagraph"/>
        <w:numPr>
          <w:ilvl w:val="0"/>
          <w:numId w:val="1"/>
        </w:numPr>
        <w:spacing w:line="276" w:lineRule="auto"/>
      </w:pPr>
      <w:bookmarkStart w:id="27" w:name="_Toc222492390"/>
      <w:r w:rsidRPr="00B00B0E">
        <w:rPr>
          <w:rStyle w:val="Heading2Char"/>
        </w:rPr>
        <w:t>Israeli army hits Gaza Strip with airstrikes, artillery shelling on 2nd day of Ramadan</w:t>
      </w:r>
      <w:bookmarkEnd w:id="27"/>
      <w:r>
        <w:t xml:space="preserve"> – </w:t>
      </w:r>
      <w:hyperlink r:id="rId26" w:history="1">
        <w:r w:rsidRPr="00B00B0E">
          <w:rPr>
            <w:rStyle w:val="Hyperlink"/>
          </w:rPr>
          <w:t>Middle East Monitor</w:t>
        </w:r>
      </w:hyperlink>
      <w:r>
        <w:t xml:space="preserve"> </w:t>
      </w:r>
    </w:p>
    <w:p w14:paraId="19124D09" w14:textId="25FBFB92" w:rsidR="00B00B0E" w:rsidRDefault="00B00B0E" w:rsidP="00B00B0E">
      <w:pPr>
        <w:spacing w:line="276" w:lineRule="auto"/>
      </w:pPr>
      <w:r>
        <w:t>The Israeli army launched intense airstrikes and heavy artillery shelling in the Gaza Strip on Thursday on the second day of the Muslim fasting month of Ramadan, despite the Oct. 10 ceasefire agreement, witnesses said.</w:t>
      </w:r>
      <w:r>
        <w:t xml:space="preserve"> </w:t>
      </w:r>
      <w:r>
        <w:t>Israeli fighter jets carried out heavy strikes on eastern neighborhoods of Gaza City in the north, alongside artillery shelling in the surrounding areas, witnesses told Anadolu.</w:t>
      </w:r>
      <w:r>
        <w:t xml:space="preserve"> </w:t>
      </w:r>
      <w:r>
        <w:t xml:space="preserve">The Israeli army also fired illumination flares east of the </w:t>
      </w:r>
      <w:proofErr w:type="spellStart"/>
      <w:r>
        <w:t>Shujaiya</w:t>
      </w:r>
      <w:proofErr w:type="spellEnd"/>
      <w:r>
        <w:t xml:space="preserve"> neighborhood in eastern Gaza City.</w:t>
      </w:r>
      <w:r>
        <w:t xml:space="preserve"> </w:t>
      </w:r>
      <w:r>
        <w:t>In the southern cities of Khan Younis and Rafah, witnesses reported at least two Israeli airstrikes in eastern areas under Israeli military control.</w:t>
      </w:r>
      <w:r>
        <w:t xml:space="preserve"> </w:t>
      </w:r>
      <w:r>
        <w:t>Artillery shelling also targeted the al-Mawasi area west of Rafah, the witnesses said.</w:t>
      </w:r>
      <w:r>
        <w:t xml:space="preserve"> </w:t>
      </w:r>
      <w:r>
        <w:t>It was not immediately unclear whether the Israeli shelling caused casualties among Palestinians.</w:t>
      </w:r>
      <w:r>
        <w:t xml:space="preserve"> </w:t>
      </w:r>
      <w:r>
        <w:t>Palestinians in Gaza are observing Ramadan this year amid widespread destruction following a two-year Israeli offensive, which left infrastructure devastated and living conditions severely strained despite the ceasefire.</w:t>
      </w:r>
      <w:r>
        <w:t xml:space="preserve"> </w:t>
      </w:r>
      <w:r>
        <w:t>With US support, Israel began its war in Gaza on Oct. 8, 2023, resulting in more than 72,000 Palestinian deaths and over 171,000 injuries, most of them women and children, and damage to 90% of civilian infrastructure.</w:t>
      </w:r>
      <w:r>
        <w:t xml:space="preserve"> </w:t>
      </w:r>
      <w:r>
        <w:t>Despite the ceasefire, the Israeli army continued its attacks, killing at least 611 Palestinians and injuring 1,630 others, according to Gaza’s Health Ministry.</w:t>
      </w:r>
    </w:p>
    <w:p w14:paraId="1295289D" w14:textId="77777777" w:rsidR="00F56CB8" w:rsidRDefault="0031092A">
      <w:pPr>
        <w:pStyle w:val="Heading2"/>
      </w:pPr>
      <w:bookmarkStart w:id="28" w:name="_Toc222492391"/>
      <w:r>
        <w:t>Palestine</w:t>
      </w:r>
      <w:bookmarkEnd w:id="28"/>
      <w:r>
        <w:t xml:space="preserve"> </w:t>
      </w:r>
    </w:p>
    <w:p w14:paraId="45558646" w14:textId="6857E552" w:rsidR="00E139BA" w:rsidRDefault="00E139BA" w:rsidP="00E139BA">
      <w:pPr>
        <w:pStyle w:val="ListParagraph"/>
        <w:numPr>
          <w:ilvl w:val="0"/>
          <w:numId w:val="1"/>
        </w:numPr>
        <w:spacing w:line="276" w:lineRule="auto"/>
      </w:pPr>
      <w:bookmarkStart w:id="29" w:name="_Toc222492392"/>
      <w:r w:rsidRPr="00E139BA">
        <w:rPr>
          <w:rStyle w:val="Heading2Char"/>
        </w:rPr>
        <w:t xml:space="preserve">Gaza’s resistance security claims it </w:t>
      </w:r>
      <w:proofErr w:type="spellStart"/>
      <w:r w:rsidRPr="00E139BA">
        <w:rPr>
          <w:rStyle w:val="Heading2Char"/>
        </w:rPr>
        <w:t>neutralised</w:t>
      </w:r>
      <w:proofErr w:type="spellEnd"/>
      <w:r w:rsidRPr="00E139BA">
        <w:rPr>
          <w:rStyle w:val="Heading2Char"/>
        </w:rPr>
        <w:t xml:space="preserve"> suspected collaborator cells</w:t>
      </w:r>
      <w:bookmarkEnd w:id="29"/>
      <w:r>
        <w:t xml:space="preserve"> – </w:t>
      </w:r>
      <w:hyperlink r:id="rId27" w:history="1">
        <w:r w:rsidRPr="00E139BA">
          <w:rPr>
            <w:rStyle w:val="Hyperlink"/>
          </w:rPr>
          <w:t>Middle East Monitor</w:t>
        </w:r>
      </w:hyperlink>
      <w:r>
        <w:t xml:space="preserve"> </w:t>
      </w:r>
    </w:p>
    <w:p w14:paraId="60C9914D" w14:textId="32E3F0B3" w:rsidR="00E139BA" w:rsidRDefault="00E139BA" w:rsidP="00E139BA">
      <w:pPr>
        <w:spacing w:line="276" w:lineRule="auto"/>
      </w:pPr>
      <w:r>
        <w:t xml:space="preserve">A security officer in the </w:t>
      </w:r>
      <w:proofErr w:type="spellStart"/>
      <w:r>
        <w:t>Rad’a</w:t>
      </w:r>
      <w:proofErr w:type="spellEnd"/>
      <w:r>
        <w:t xml:space="preserve"> Force, the field wing of the Resistance Security in the Gaza Strip, said on Thursday that </w:t>
      </w:r>
      <w:proofErr w:type="spellStart"/>
      <w:r>
        <w:t>specialised</w:t>
      </w:r>
      <w:proofErr w:type="spellEnd"/>
      <w:r>
        <w:t xml:space="preserve"> units had, over the past week, </w:t>
      </w:r>
      <w:proofErr w:type="spellStart"/>
      <w:r>
        <w:t>neutralised</w:t>
      </w:r>
      <w:proofErr w:type="spellEnd"/>
      <w:r>
        <w:t xml:space="preserve"> </w:t>
      </w:r>
      <w:proofErr w:type="gramStart"/>
      <w:r>
        <w:t>a number of</w:t>
      </w:r>
      <w:proofErr w:type="gramEnd"/>
      <w:r>
        <w:t xml:space="preserve"> members of what he described as collaborator gangs.</w:t>
      </w:r>
      <w:r>
        <w:t xml:space="preserve"> </w:t>
      </w:r>
      <w:r>
        <w:t xml:space="preserve">The officer said investigations with those detained had revealed that individuals with extremist “takfiri” views had joined the groups as part of a plan aimed at </w:t>
      </w:r>
      <w:proofErr w:type="spellStart"/>
      <w:r>
        <w:t>destabilising</w:t>
      </w:r>
      <w:proofErr w:type="spellEnd"/>
      <w:r>
        <w:t xml:space="preserve"> the internal front and serving hostile agendas.</w:t>
      </w:r>
      <w:r>
        <w:t xml:space="preserve"> </w:t>
      </w:r>
      <w:r>
        <w:t>He stressed the need for coordinated official and public efforts to confront what he termed the phenomenon of collaboration.</w:t>
      </w:r>
      <w:r>
        <w:t xml:space="preserve"> </w:t>
      </w:r>
      <w:r>
        <w:t xml:space="preserve">The officer also called for cooperation with the security authorities and for reporting any suspicious activity, </w:t>
      </w:r>
      <w:proofErr w:type="gramStart"/>
      <w:r>
        <w:t>in order to</w:t>
      </w:r>
      <w:proofErr w:type="gramEnd"/>
      <w:r>
        <w:t xml:space="preserve"> protect the community and strengthen internal security</w:t>
      </w:r>
      <w:r>
        <w:t xml:space="preserve">. </w:t>
      </w:r>
      <w:r>
        <w:t xml:space="preserve">Since 7th October 2023, Israeli forces — with what Palestinian officials describe as US and European backing — have been carrying out a military campaign in the Gaza Strip. Palestinian authorities </w:t>
      </w:r>
      <w:proofErr w:type="spellStart"/>
      <w:r>
        <w:t>characterise</w:t>
      </w:r>
      <w:proofErr w:type="spellEnd"/>
      <w:r>
        <w:t xml:space="preserve"> the campaign as genocide, </w:t>
      </w:r>
      <w:r>
        <w:lastRenderedPageBreak/>
        <w:t>saying it has involved killings, starvation, widespread destruction, displacement and arrests, despite international calls and orders from the International Court of Justice to halt the offensive.</w:t>
      </w:r>
      <w:r>
        <w:t xml:space="preserve"> </w:t>
      </w:r>
      <w:r>
        <w:t xml:space="preserve">According to Palestinian figures, more than 242,000 people have been killed or injured, most of them women and children, with more than 11,000 reported missing. Hundreds of thousands have been displaced, and famine conditions have claimed further lives, particularly among children. Large parts of the territory’s cities and </w:t>
      </w:r>
      <w:proofErr w:type="spellStart"/>
      <w:r>
        <w:t>neighbourhoods</w:t>
      </w:r>
      <w:proofErr w:type="spellEnd"/>
      <w:r>
        <w:t xml:space="preserve"> have also been destroyed.</w:t>
      </w:r>
    </w:p>
    <w:p w14:paraId="1FB41099" w14:textId="1211A54E" w:rsidR="0064743E" w:rsidRDefault="0064743E" w:rsidP="0064743E">
      <w:pPr>
        <w:pStyle w:val="ListParagraph"/>
        <w:numPr>
          <w:ilvl w:val="0"/>
          <w:numId w:val="1"/>
        </w:numPr>
        <w:spacing w:line="276" w:lineRule="auto"/>
      </w:pPr>
      <w:bookmarkStart w:id="30" w:name="_Toc222492393"/>
      <w:r w:rsidRPr="0064743E">
        <w:rPr>
          <w:rStyle w:val="Heading2Char"/>
        </w:rPr>
        <w:t>Gaza administration committee opens applications to form new police force</w:t>
      </w:r>
      <w:bookmarkEnd w:id="30"/>
      <w:r>
        <w:t xml:space="preserve"> – </w:t>
      </w:r>
      <w:hyperlink r:id="rId28" w:history="1">
        <w:r w:rsidRPr="0064743E">
          <w:rPr>
            <w:rStyle w:val="Hyperlink"/>
          </w:rPr>
          <w:t>Middle East Monitor</w:t>
        </w:r>
      </w:hyperlink>
    </w:p>
    <w:p w14:paraId="4677358A" w14:textId="490FA07C" w:rsidR="0064743E" w:rsidRDefault="0064743E" w:rsidP="0064743E">
      <w:pPr>
        <w:spacing w:line="276" w:lineRule="auto"/>
      </w:pPr>
      <w:r>
        <w:t>The National Committee for the Administration of Gaza (NCAG) announced Thursday that it has opened applications to establish a new Palestinian police force in the Gaza Strip, Anadolu reports.</w:t>
      </w:r>
      <w:r>
        <w:t xml:space="preserve"> </w:t>
      </w:r>
      <w:r>
        <w:t>In a statement published on its website, the committee invited “qualified and committed individuals” to submit applications to serve the community and strengthen public security.</w:t>
      </w:r>
      <w:r>
        <w:t xml:space="preserve"> </w:t>
      </w:r>
      <w:r>
        <w:t>It said it aims to recruit Palestinian men and women with “high professional competence and a commitment to maintaining order and stability, supporting the rule of law and protecting society with discipline and national responsibility.”</w:t>
      </w:r>
      <w:r>
        <w:t xml:space="preserve"> </w:t>
      </w:r>
      <w:r>
        <w:t>The committee described joining the force as “a national duty and an active contribution to rebuilding trust and security within Gaza’s society.”</w:t>
      </w:r>
      <w:r>
        <w:t xml:space="preserve"> </w:t>
      </w:r>
      <w:r>
        <w:t>It said the recruitment process targets individuals who demonstrate “professionalism, integrity and a sense of public responsibility, to be at the forefront of protecting families, safeguarding human dignity and helping shape a more secure future for coming generations.”</w:t>
      </w:r>
      <w:r>
        <w:t xml:space="preserve"> </w:t>
      </w:r>
      <w:r>
        <w:t>The planned police force will be built on “solid foundations of accountability, transparency and respect for the law,” the committee said.</w:t>
      </w:r>
      <w:r>
        <w:t xml:space="preserve"> </w:t>
      </w:r>
      <w:r>
        <w:t>Members of the force will operate under “clear codes of conduct and continuous oversight and accountability,” the statement added.</w:t>
      </w:r>
      <w:r>
        <w:t xml:space="preserve"> </w:t>
      </w:r>
      <w:r>
        <w:t>The NCAG is a nonpolitical body formed under a Gaza plan proposed by US President Donald Trump. It is tasked with managing daily civil service affairs in the enclave.</w:t>
      </w:r>
      <w:r>
        <w:t xml:space="preserve"> </w:t>
      </w:r>
      <w:r>
        <w:t>It comprises 11 Palestinian figures and is led by Ali Shaath. The committee began operating from the Egyptian capital, Cairo, in mid-January but has yet to start work inside Gaza, where about 2.4 million Palestinians face severe humanitarian conditions.</w:t>
      </w:r>
      <w:r>
        <w:t xml:space="preserve"> </w:t>
      </w:r>
      <w:r>
        <w:t>It has yet to begin operating from inside Gaza, despite Hamas saying it had completed logistical and administrative procedures to hand over civil governance duties.</w:t>
      </w:r>
      <w:r>
        <w:t xml:space="preserve"> </w:t>
      </w:r>
      <w:r>
        <w:t>Entry of committee members into Gaza requires field and security coordination through crossings controlled by Israel. No official explanation has been issued by the committee regarding the delay, and Israel has not commented on the matter.</w:t>
      </w:r>
    </w:p>
    <w:p w14:paraId="26FA455B" w14:textId="71C49F73" w:rsidR="0032308A" w:rsidRDefault="0032308A" w:rsidP="0032308A">
      <w:pPr>
        <w:pStyle w:val="ListParagraph"/>
        <w:numPr>
          <w:ilvl w:val="0"/>
          <w:numId w:val="1"/>
        </w:numPr>
        <w:spacing w:line="276" w:lineRule="auto"/>
      </w:pPr>
      <w:bookmarkStart w:id="31" w:name="_Toc222492394"/>
      <w:r w:rsidRPr="0032308A">
        <w:rPr>
          <w:rStyle w:val="Heading2Char"/>
        </w:rPr>
        <w:t>Uzbekistan to make a ‘meaningful contribution’ to Gaza reconstruction, says Uzbek president</w:t>
      </w:r>
      <w:bookmarkEnd w:id="31"/>
      <w:r>
        <w:t xml:space="preserve"> – </w:t>
      </w:r>
      <w:hyperlink r:id="rId29" w:history="1">
        <w:r w:rsidRPr="0032308A">
          <w:rPr>
            <w:rStyle w:val="Hyperlink"/>
          </w:rPr>
          <w:t>Middle East Monitor</w:t>
        </w:r>
      </w:hyperlink>
      <w:r>
        <w:t xml:space="preserve"> </w:t>
      </w:r>
    </w:p>
    <w:p w14:paraId="57485672" w14:textId="57C28F6C" w:rsidR="0032308A" w:rsidRDefault="0032308A" w:rsidP="0032308A">
      <w:pPr>
        <w:spacing w:line="276" w:lineRule="auto"/>
      </w:pPr>
      <w:r>
        <w:t xml:space="preserve">Uzbekistan is ready to make a “meaningful contribution” to the construction of residential buildings, kindergartens, schools and hospitals in the Gaza Strip, Uzbek President Shavkat Mirziyoyev said Thursday at the first Board of Peace meeting in Washington, Anadolu </w:t>
      </w:r>
      <w:r>
        <w:lastRenderedPageBreak/>
        <w:t>reports.</w:t>
      </w:r>
      <w:r>
        <w:t xml:space="preserve"> </w:t>
      </w:r>
      <w:r>
        <w:t>Mirziyoyev expressed confidence that the boar’s work “will help create a favorable environment for the economic and social recovery of the Gaza Strip.”</w:t>
      </w:r>
      <w:r>
        <w:t xml:space="preserve"> </w:t>
      </w:r>
      <w:r>
        <w:t>“Uzbekistan supported the peacekeeping initiative to establish the Board of Peace and firmly stated its intention to play a practical role in its successful implementation,” said Mirziyoyev, adding that the meeting reflects international solidarity, peacemaking and a shared desire to improve the situation in the Middle East.</w:t>
      </w:r>
      <w:r>
        <w:t xml:space="preserve"> </w:t>
      </w:r>
      <w:r>
        <w:t>“We must use this historic opportunity to build a new Gaza with a thriving economy and decent living conditions for all its people,” he noted.</w:t>
      </w:r>
      <w:r>
        <w:t xml:space="preserve"> </w:t>
      </w:r>
      <w:r>
        <w:t>Mirziyoyev underlined that the summit is “the result of the political will and pragmatism” of US President Donald Trump.</w:t>
      </w:r>
      <w:r>
        <w:t xml:space="preserve"> </w:t>
      </w:r>
      <w:r>
        <w:t>Israel began its war in Gaza on Oct. 8, 2023, resulting in more than 72,000 Palestinian deaths and over 171,000 injuries, most of them women and children, and damage to 90% of civilian infrastructure.</w:t>
      </w:r>
    </w:p>
    <w:p w14:paraId="651F920B" w14:textId="267084D9" w:rsidR="00F56CB8" w:rsidRDefault="00DC4CE0">
      <w:pPr>
        <w:pStyle w:val="Heading2"/>
      </w:pPr>
      <w:bookmarkStart w:id="32" w:name="_Toc222492395"/>
      <w:r>
        <w:t>Qatar</w:t>
      </w:r>
      <w:bookmarkEnd w:id="32"/>
    </w:p>
    <w:p w14:paraId="251C8EF1" w14:textId="4D8403D6" w:rsidR="00DC4CE0" w:rsidRDefault="00DC4CE0" w:rsidP="00DC4CE0">
      <w:pPr>
        <w:pStyle w:val="ListParagraph"/>
        <w:numPr>
          <w:ilvl w:val="0"/>
          <w:numId w:val="1"/>
        </w:numPr>
        <w:spacing w:line="276" w:lineRule="auto"/>
      </w:pPr>
      <w:bookmarkStart w:id="33" w:name="_Toc222492396"/>
      <w:r w:rsidRPr="00DC4CE0">
        <w:rPr>
          <w:rStyle w:val="Heading2Char"/>
        </w:rPr>
        <w:t>Qatar pledges $1B in support for Board of Peace</w:t>
      </w:r>
      <w:bookmarkEnd w:id="33"/>
      <w:r>
        <w:t xml:space="preserve"> – </w:t>
      </w:r>
      <w:hyperlink r:id="rId30" w:history="1">
        <w:r w:rsidRPr="00DC4CE0">
          <w:rPr>
            <w:rStyle w:val="Hyperlink"/>
          </w:rPr>
          <w:t>Middle East Monitor</w:t>
        </w:r>
      </w:hyperlink>
      <w:r>
        <w:t xml:space="preserve"> </w:t>
      </w:r>
    </w:p>
    <w:p w14:paraId="7230845A" w14:textId="3AC56361" w:rsidR="00DC4CE0" w:rsidRDefault="00DC4CE0" w:rsidP="00DC4CE0">
      <w:pPr>
        <w:spacing w:line="276" w:lineRule="auto"/>
      </w:pPr>
      <w:r>
        <w:t xml:space="preserve">Qatar pledged $1 billion Thursday in support of the Board of Peace during the first meeting of the group in Washington, reaffirming its commitment to mediation efforts between Israel and Hamas to resolve the </w:t>
      </w:r>
      <w:proofErr w:type="gramStart"/>
      <w:r>
        <w:t>Israeli-Palestinian</w:t>
      </w:r>
      <w:proofErr w:type="gramEnd"/>
      <w:r>
        <w:t xml:space="preserve"> conflict, Anadolu reports.</w:t>
      </w:r>
      <w:r>
        <w:t xml:space="preserve"> </w:t>
      </w:r>
      <w:r>
        <w:t>Qatari Prime Minister Mohammed bin Abdulrahman Al Thani said Doha “reaffirms its commitment to the Board of Peace as it was committed to the very first day of the mediation efforts.”</w:t>
      </w:r>
      <w:r>
        <w:t xml:space="preserve"> </w:t>
      </w:r>
      <w:r>
        <w:t>“Our responsibility remains to achieve a just and lasting resolution,” he said, adding that the board, under the leadership of US President Donald Trump, “will advance the full implementation of the 20-point plan without delay, ensuring fairness and justice for both Palestinians and Israelis.”</w:t>
      </w:r>
      <w:r>
        <w:t xml:space="preserve"> </w:t>
      </w:r>
      <w:r>
        <w:t>He said the plan seeks “to ensure fairness and justice for both Palestinians and Israelis.”</w:t>
      </w:r>
      <w:r>
        <w:t xml:space="preserve"> </w:t>
      </w:r>
      <w:r>
        <w:t>“In this spirit, Qatar pledges $1 billion in support of the board’s mission aimed at reaching a final resolution that fulfills Palestinian aspirations for statehood and recognition and Israeli aspirations for security and integration,” he said.</w:t>
      </w:r>
      <w:r>
        <w:t xml:space="preserve"> </w:t>
      </w:r>
      <w:r>
        <w:t>Al Thani added that Qatar would continue humanitarian coordination in Gaza with UN partners and the Board of Peace.</w:t>
      </w:r>
      <w:r>
        <w:t xml:space="preserve"> </w:t>
      </w:r>
      <w:r>
        <w:t xml:space="preserve">The Board of Peace was established within the framework of efforts toward a peaceful settlement </w:t>
      </w:r>
      <w:proofErr w:type="gramStart"/>
      <w:r>
        <w:t>in</w:t>
      </w:r>
      <w:proofErr w:type="gramEnd"/>
      <w:r>
        <w:t xml:space="preserve"> the Gaza Strip. It seeks to promote peacemaking around the world. Washington has said additional states have since joined the initiative.</w:t>
      </w:r>
      <w:r>
        <w:t xml:space="preserve"> </w:t>
      </w:r>
      <w:r>
        <w:t>A US-backed ceasefire agreement has been in place in Gaza since Oct. 10, halting Israel’s two-year onslaught that has killed more than 72,000 victims, mostly women and children, and injured over 171,000 since October 2023.</w:t>
      </w:r>
      <w:r>
        <w:t xml:space="preserve"> </w:t>
      </w:r>
      <w:r>
        <w:t>Despite the ceasefire, Israeli forces have committed hundreds of violations through shelling and gunfire, killing 611 Palestinians and injuring 1,630, according to Gaza’s Health Ministry.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4" w:name="_Toc222492397"/>
      <w:r>
        <w:rPr>
          <w:rFonts w:eastAsia="DengXian Light" w:cs="Times New Roman"/>
          <w:b/>
          <w:bCs/>
          <w:color w:val="2F5496"/>
          <w:szCs w:val="24"/>
          <w:u w:val="single"/>
        </w:rPr>
        <w:t>Global Powers</w:t>
      </w:r>
      <w:bookmarkEnd w:id="34"/>
    </w:p>
    <w:p w14:paraId="767DE0F2" w14:textId="4ABACA8D" w:rsidR="00F56CB8" w:rsidRDefault="00E00FB0">
      <w:pPr>
        <w:pStyle w:val="Heading2"/>
        <w:spacing w:line="276" w:lineRule="auto"/>
        <w:rPr>
          <w:lang w:eastAsia="zh-CN"/>
        </w:rPr>
      </w:pPr>
      <w:bookmarkStart w:id="35" w:name="_Toc222492398"/>
      <w:r>
        <w:rPr>
          <w:lang w:eastAsia="zh-CN"/>
        </w:rPr>
        <w:lastRenderedPageBreak/>
        <w:t>US</w:t>
      </w:r>
      <w:bookmarkEnd w:id="35"/>
      <w:r w:rsidR="0031092A">
        <w:rPr>
          <w:lang w:eastAsia="zh-CN"/>
        </w:rPr>
        <w:t xml:space="preserve"> </w:t>
      </w:r>
    </w:p>
    <w:p w14:paraId="640CAD79" w14:textId="7D7EAD0F" w:rsidR="00E00FB0" w:rsidRDefault="00E00FB0" w:rsidP="00E00FB0">
      <w:pPr>
        <w:pStyle w:val="ListParagraph"/>
        <w:numPr>
          <w:ilvl w:val="0"/>
          <w:numId w:val="1"/>
        </w:numPr>
        <w:spacing w:line="276" w:lineRule="auto"/>
      </w:pPr>
      <w:bookmarkStart w:id="36" w:name="_Toc222492399"/>
      <w:r w:rsidRPr="00E00FB0">
        <w:rPr>
          <w:rStyle w:val="Heading2Char"/>
        </w:rPr>
        <w:t>Trump gives Iran 15-day ultimatum on nuclear deal, warns of 'bad things'</w:t>
      </w:r>
      <w:bookmarkEnd w:id="36"/>
      <w:r>
        <w:t xml:space="preserve"> –</w:t>
      </w:r>
      <w:hyperlink r:id="rId31" w:history="1">
        <w:r w:rsidRPr="00E00FB0">
          <w:rPr>
            <w:rStyle w:val="Hyperlink"/>
          </w:rPr>
          <w:t xml:space="preserve"> CGTN</w:t>
        </w:r>
      </w:hyperlink>
      <w:r>
        <w:t xml:space="preserve"> </w:t>
      </w:r>
    </w:p>
    <w:p w14:paraId="4E3720AB" w14:textId="3B2E9EA8" w:rsidR="00E00FB0" w:rsidRDefault="00E00FB0" w:rsidP="00E00FB0">
      <w:pPr>
        <w:spacing w:line="276" w:lineRule="auto"/>
      </w:pPr>
      <w:r>
        <w:t>U.S. President Donald Trump said Thursday that Tehran has 10 to 15 days to reach a deal over its nuclear program, otherwise "really bad things" will happen, amid growing speculation about an impending U.S. military strike against Iran.</w:t>
      </w:r>
      <w:r>
        <w:t xml:space="preserve"> </w:t>
      </w:r>
      <w:r>
        <w:t>"I would think that would be enough time," he told reporters aboard Air Force One.</w:t>
      </w:r>
      <w:r>
        <w:t xml:space="preserve"> </w:t>
      </w:r>
      <w:r>
        <w:t>"We're either going to get a deal or it's going to be unfortunate for them," Trump said.</w:t>
      </w:r>
      <w:r>
        <w:t xml:space="preserve"> </w:t>
      </w:r>
      <w:r>
        <w:t>Earlier on Thursday, Trump said at the inaugural meeting of the "Board of Peace" that the outcome of the U.S.-Iran nuclear talks will be decided over the next 10 days, calling Iran "a hot spot right now."</w:t>
      </w:r>
      <w:r>
        <w:t xml:space="preserve"> </w:t>
      </w:r>
      <w:r>
        <w:t xml:space="preserve">"It's proven to be, over the years, not easy to make a meaningful deal with Iran, and we have to make a meaningful deal. </w:t>
      </w:r>
      <w:proofErr w:type="gramStart"/>
      <w:r>
        <w:t>Otherwise</w:t>
      </w:r>
      <w:proofErr w:type="gramEnd"/>
      <w:r>
        <w:t xml:space="preserve"> bad things happen," Trump said.</w:t>
      </w:r>
      <w:r>
        <w:t xml:space="preserve"> </w:t>
      </w:r>
      <w:r>
        <w:t>The aircraft carrier USS Gerald R. Ford was approaching Gibraltar on Wednesday as it made its way from the Caribbean to join the aircraft carrier USS Abraham Lincoln in waters near Iran, according to local media reports.</w:t>
      </w:r>
      <w:r>
        <w:t xml:space="preserve"> </w:t>
      </w:r>
      <w:r>
        <w:t>A Trump adviser estimated a "90 percent chance" of strikes within weeks if talks fail, Axios reported Tuesday.</w:t>
      </w:r>
      <w:r>
        <w:t xml:space="preserve"> </w:t>
      </w:r>
      <w:r>
        <w:t>The U.S. military is prepared to strike Iran "as early as this weekend," CNN also reported Wednesday, citing sources familiar with the matter.</w:t>
      </w:r>
      <w:r>
        <w:t xml:space="preserve"> </w:t>
      </w:r>
      <w:r>
        <w:t>Iran vows to respond 'decisively'</w:t>
      </w:r>
      <w:r>
        <w:t xml:space="preserve">: </w:t>
      </w:r>
      <w:r>
        <w:t>Iran responded by sending a letter to United Nations Secretary-General Antonio Guterres, stating that it does not want a war but will respond decisively if subjected to military aggression.</w:t>
      </w:r>
      <w:r>
        <w:t xml:space="preserve"> </w:t>
      </w:r>
      <w:r>
        <w:t>Trump's rhetoric towards Iran "signals a real risk of military aggression," Iran's permanent mission to the United Nations said in the letter.</w:t>
      </w:r>
      <w:r>
        <w:t xml:space="preserve"> </w:t>
      </w:r>
      <w:r>
        <w:t>Tehran will consider bases, facilities and assets of the "hostile force" in the region as legitimate targets if it faces military aggression, the letter noted.</w:t>
      </w:r>
      <w:r>
        <w:t xml:space="preserve"> </w:t>
      </w:r>
      <w:r>
        <w:t>Naval forces of Iran and Russia also held a joint drill on Thursday in the Gulf of Oman and the northern Indian Ocean.</w:t>
      </w:r>
      <w:r>
        <w:t xml:space="preserve"> </w:t>
      </w:r>
      <w:r>
        <w:t>Special operation teams from Iran's army, the Islamic Revolution Guards Corps (IRGC), and Russia conducted an operation to liberate a hijacked ship during the exercise, according to a report on the Iranian army's website.</w:t>
      </w:r>
      <w:r>
        <w:t xml:space="preserve"> </w:t>
      </w:r>
      <w:r>
        <w:t>The drill involved Iran's Alvand destroyer, missile-launching warships, helicopters, landing craft, special operation teams and combat speedboats, among others, the report said.</w:t>
      </w:r>
      <w:r>
        <w:t xml:space="preserve"> </w:t>
      </w:r>
      <w:r>
        <w:t>The exercise followed an IRGC drill in the Strait of Hormuz earlier this week, which included a temporary closure of the strategic waterway.</w:t>
      </w:r>
      <w:r>
        <w:t xml:space="preserve"> </w:t>
      </w:r>
      <w:r>
        <w:t>Netanyahu says Israel 'prepared for any scenario'</w:t>
      </w:r>
      <w:r>
        <w:t xml:space="preserve">: </w:t>
      </w:r>
      <w:r>
        <w:t>Israeli Prime Minister Benjamin Netanyahu Thursday warned that Israel is prepared for “any scenario” in relation to Iran and warned that if Tehran attacks, it will face a response "they cannot even imagine."</w:t>
      </w:r>
      <w:r>
        <w:t xml:space="preserve"> </w:t>
      </w:r>
      <w:r>
        <w:t>Netanyahu referred to contacts between the U.S. and Iran and said he had conveyed Israel's position to Trump.</w:t>
      </w:r>
      <w:r>
        <w:t xml:space="preserve"> </w:t>
      </w:r>
      <w:r>
        <w:t>"I made clear to my friend President Trump the principles that, in Israel's view, should guide the negotiations with Iran," Netanyahu said. "We are prepared for any scenario. If the ayatollahs attack, they will experience a response they cannot even imagine."</w:t>
      </w:r>
      <w:r>
        <w:t xml:space="preserve"> </w:t>
      </w:r>
      <w:r>
        <w:t>EU lists IRGC as terrorist organization</w:t>
      </w:r>
      <w:r>
        <w:t xml:space="preserve">: </w:t>
      </w:r>
      <w:r>
        <w:t xml:space="preserve">The Council of the European Union (EU) on Thursday formally added Iran's Islamic Revolutionary Guard </w:t>
      </w:r>
      <w:r>
        <w:lastRenderedPageBreak/>
        <w:t>Corps (IRGC) to the EU terrorist list, following a political agreement reached by EU foreign ministers last month.</w:t>
      </w:r>
      <w:r>
        <w:t xml:space="preserve"> </w:t>
      </w:r>
      <w:r>
        <w:t>The listing triggers restrictive measures under the EU counterterrorism sanctions regime, including the freezing of the group's funds and other financial assets or economic resources in EU member states. It also prohibits EU operators from making funds or economic resources available to the IRGC, the council said in a press release.</w:t>
      </w:r>
      <w:r>
        <w:t xml:space="preserve"> </w:t>
      </w:r>
      <w:r>
        <w:t>With the new designation, a total of 13 individuals and 23 groups and entities are now subject to restrictive measures under the EU terrorist list, according to the Council.</w:t>
      </w:r>
      <w:r>
        <w:t xml:space="preserve"> </w:t>
      </w:r>
      <w:r>
        <w:t>UK blocks U.S. from using RAF bases for Iran strike</w:t>
      </w:r>
      <w:r>
        <w:t xml:space="preserve">: </w:t>
      </w:r>
      <w:r>
        <w:t>The United Kingdom has not granted the United States permission to use British military facilities – including a base on the island of Diego Garcia in the Chagos archipelago and another in Gloucestershire – for possible strikes against Iran, according to government sources cited in British media reports.</w:t>
      </w:r>
      <w:r>
        <w:t xml:space="preserve"> </w:t>
      </w:r>
      <w:r>
        <w:t xml:space="preserve">Trump on Wednesday slammed UK Prime Minister Keir Starmer's deal to hand the Chagos Islands, which include Diego Garcia, over to Mauritius and hinted that the U.S. might use American military base on Diego Garcia as well as Royal Air Force (RAF) </w:t>
      </w:r>
      <w:proofErr w:type="spellStart"/>
      <w:r>
        <w:t>Fairfold</w:t>
      </w:r>
      <w:proofErr w:type="spellEnd"/>
      <w:r>
        <w:t xml:space="preserve"> in Gloucestershire, to launch military strike against Iran.</w:t>
      </w:r>
      <w:r>
        <w:t xml:space="preserve"> </w:t>
      </w:r>
      <w:r>
        <w:t>A UK government spokesperson on Thursday said: "As routine, we do not comment on operational matters."</w:t>
      </w:r>
      <w:r>
        <w:t xml:space="preserve"> </w:t>
      </w:r>
      <w:r>
        <w:t>The U.S. has in the past used Royal Air Force Fairford, in Gloucestershire, and the UK overseas territory of Diego Garcia, in the Indian Ocean, to carry out strikes in the Middle East region.</w:t>
      </w:r>
      <w:r>
        <w:t xml:space="preserve"> </w:t>
      </w:r>
      <w:r>
        <w:t>Neither RAF Fairford nor Diego Garcia were used in the U.S. strikes carried out last year on Iran's nuclear facilities.</w:t>
      </w:r>
    </w:p>
    <w:p w14:paraId="796028DE" w14:textId="75629214" w:rsidR="00CE7315" w:rsidRDefault="00CE7315" w:rsidP="00CE7315">
      <w:pPr>
        <w:pStyle w:val="Heading2"/>
      </w:pPr>
      <w:bookmarkStart w:id="37" w:name="_Toc222492400"/>
      <w:r>
        <w:t>Russia</w:t>
      </w:r>
      <w:bookmarkEnd w:id="37"/>
    </w:p>
    <w:p w14:paraId="4709450F" w14:textId="1CFBE4CD" w:rsidR="00CE7315" w:rsidRDefault="00CE7315" w:rsidP="00CE7315">
      <w:pPr>
        <w:pStyle w:val="ListParagraph"/>
        <w:numPr>
          <w:ilvl w:val="0"/>
          <w:numId w:val="1"/>
        </w:numPr>
        <w:spacing w:line="276" w:lineRule="auto"/>
      </w:pPr>
      <w:bookmarkStart w:id="38" w:name="_Toc222492401"/>
      <w:r w:rsidRPr="00CE7315">
        <w:rPr>
          <w:rStyle w:val="Heading2Char"/>
        </w:rPr>
        <w:t>Russia urges dialogue on Iran nuclear issue, dismisses threats</w:t>
      </w:r>
      <w:bookmarkEnd w:id="38"/>
      <w:r>
        <w:t xml:space="preserve"> – </w:t>
      </w:r>
      <w:hyperlink r:id="rId32" w:history="1">
        <w:r w:rsidRPr="00CE7315">
          <w:rPr>
            <w:rStyle w:val="Hyperlink"/>
          </w:rPr>
          <w:t>Middle East Monitor</w:t>
        </w:r>
      </w:hyperlink>
      <w:r>
        <w:t xml:space="preserve"> </w:t>
      </w:r>
    </w:p>
    <w:p w14:paraId="2CB7A4C3" w14:textId="08FCA381" w:rsidR="00CE7315" w:rsidRDefault="00CE7315" w:rsidP="00CE7315">
      <w:pPr>
        <w:spacing w:line="276" w:lineRule="auto"/>
      </w:pPr>
      <w:r>
        <w:t>Russia has called for resolving the Iranian nuclear issue through dialogue, warning that threats and pressure tactics will not advance negotiations.</w:t>
      </w:r>
      <w:r>
        <w:t xml:space="preserve"> </w:t>
      </w:r>
      <w:r>
        <w:t>Speaking in Moscow on Wednesday, Foreign Ministry spokeswoman Maria Zakharova said Moscow believes that acceptable solutions can only be achieved through “dialogue based on equality and respect”.</w:t>
      </w:r>
      <w:r>
        <w:t xml:space="preserve"> </w:t>
      </w:r>
      <w:r>
        <w:t>“There is no reasonable alternative to this dialogue,” Zakharova said, expressing Russia’s readiness to contribute to resolving tensions between Iran and the United States by political and diplomatic means.</w:t>
      </w:r>
      <w:r>
        <w:t xml:space="preserve"> </w:t>
      </w:r>
      <w:r>
        <w:t>She added: “We hope that reason will prevail and that the region will not be pushed into a new military adventure that would have devastating consequences.”</w:t>
      </w:r>
      <w:r>
        <w:t xml:space="preserve"> </w:t>
      </w:r>
      <w:r>
        <w:t xml:space="preserve">Her remarks came amid renewed negotiations over Iran’s nuclear </w:t>
      </w:r>
      <w:proofErr w:type="spellStart"/>
      <w:r>
        <w:t>programme</w:t>
      </w:r>
      <w:proofErr w:type="spellEnd"/>
      <w:r>
        <w:t>. The Sultanate of Oman hosted a recent round of talks in Geneva, following an earlier session in Muscat on 6th February.</w:t>
      </w:r>
      <w:r>
        <w:t xml:space="preserve"> </w:t>
      </w:r>
      <w:r>
        <w:t>Tehran has said it is prepared to continue its nuclear activities within agreed restrictions in exchange for the lifting of economic sanctions. The United States, however, is demanding that Iran halt uranium enrichment entirely and remove its stockpile of highly enriched uranium from the country.</w:t>
      </w:r>
      <w:r>
        <w:t xml:space="preserve"> </w:t>
      </w:r>
      <w:r>
        <w:t xml:space="preserve">Washington also seeks to expand the scope of negotiations to include Iran’s missile </w:t>
      </w:r>
      <w:proofErr w:type="spellStart"/>
      <w:r>
        <w:t>programme</w:t>
      </w:r>
      <w:proofErr w:type="spellEnd"/>
      <w:r>
        <w:t xml:space="preserve"> and its </w:t>
      </w:r>
      <w:r>
        <w:lastRenderedPageBreak/>
        <w:t>support for armed groups in the region. Iranian officials have repeatedly insisted that discussions will be limited strictly to the nuclear file.</w:t>
      </w:r>
      <w:r>
        <w:t xml:space="preserve"> </w:t>
      </w:r>
      <w:r>
        <w:t>In recent weeks, the United States has increased its military presence in the Middle East and reiterated warnings of possible military action. Tehran, in turn, has accused Washington and Israel of fabricating pretexts for intervention and has vowed to respond to any attack while maintaining its demand for sanctions relief.</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AB290" w14:textId="77777777" w:rsidR="00014529" w:rsidRDefault="00014529">
      <w:pPr>
        <w:spacing w:line="240" w:lineRule="auto"/>
      </w:pPr>
      <w:r>
        <w:separator/>
      </w:r>
    </w:p>
  </w:endnote>
  <w:endnote w:type="continuationSeparator" w:id="0">
    <w:p w14:paraId="65C0ECA5" w14:textId="77777777" w:rsidR="00014529" w:rsidRDefault="000145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432817DA"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9152D1">
      <w:rPr>
        <w:lang w:val="en-GB"/>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F1825" w14:textId="77777777" w:rsidR="00014529" w:rsidRDefault="00014529">
      <w:pPr>
        <w:spacing w:after="0"/>
      </w:pPr>
      <w:r>
        <w:separator/>
      </w:r>
    </w:p>
  </w:footnote>
  <w:footnote w:type="continuationSeparator" w:id="0">
    <w:p w14:paraId="1C84CEE7" w14:textId="77777777" w:rsidR="00014529" w:rsidRDefault="0001452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A6585"/>
    <w:multiLevelType w:val="hybridMultilevel"/>
    <w:tmpl w:val="5DAA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8264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4529"/>
    <w:rsid w:val="00016298"/>
    <w:rsid w:val="000174CF"/>
    <w:rsid w:val="00021613"/>
    <w:rsid w:val="000324A7"/>
    <w:rsid w:val="00032867"/>
    <w:rsid w:val="000512E0"/>
    <w:rsid w:val="00055C0B"/>
    <w:rsid w:val="00085FDD"/>
    <w:rsid w:val="00092022"/>
    <w:rsid w:val="000B27C3"/>
    <w:rsid w:val="000B5DE9"/>
    <w:rsid w:val="000B68A7"/>
    <w:rsid w:val="000F74A2"/>
    <w:rsid w:val="00114165"/>
    <w:rsid w:val="00117A94"/>
    <w:rsid w:val="00141136"/>
    <w:rsid w:val="00150DBC"/>
    <w:rsid w:val="001656B0"/>
    <w:rsid w:val="001658D5"/>
    <w:rsid w:val="00171D3F"/>
    <w:rsid w:val="0017786B"/>
    <w:rsid w:val="0019110A"/>
    <w:rsid w:val="001A2A0B"/>
    <w:rsid w:val="001B5449"/>
    <w:rsid w:val="001D2B81"/>
    <w:rsid w:val="001E0C8A"/>
    <w:rsid w:val="001E5757"/>
    <w:rsid w:val="001F70C3"/>
    <w:rsid w:val="00213FED"/>
    <w:rsid w:val="00236C94"/>
    <w:rsid w:val="00242D03"/>
    <w:rsid w:val="00250C0C"/>
    <w:rsid w:val="002510D8"/>
    <w:rsid w:val="00253FB3"/>
    <w:rsid w:val="002565AD"/>
    <w:rsid w:val="00274F7C"/>
    <w:rsid w:val="002960E0"/>
    <w:rsid w:val="002A783D"/>
    <w:rsid w:val="002B138D"/>
    <w:rsid w:val="002B48C9"/>
    <w:rsid w:val="002D6D10"/>
    <w:rsid w:val="002F6BD7"/>
    <w:rsid w:val="00303E88"/>
    <w:rsid w:val="003051C3"/>
    <w:rsid w:val="0030535E"/>
    <w:rsid w:val="0031092A"/>
    <w:rsid w:val="00314B0E"/>
    <w:rsid w:val="003162D8"/>
    <w:rsid w:val="0032308A"/>
    <w:rsid w:val="00334888"/>
    <w:rsid w:val="003455D2"/>
    <w:rsid w:val="00346168"/>
    <w:rsid w:val="00346325"/>
    <w:rsid w:val="00363288"/>
    <w:rsid w:val="0036609A"/>
    <w:rsid w:val="003703B2"/>
    <w:rsid w:val="00381407"/>
    <w:rsid w:val="00381CE2"/>
    <w:rsid w:val="00395BC6"/>
    <w:rsid w:val="003B0888"/>
    <w:rsid w:val="003B41DB"/>
    <w:rsid w:val="003B5014"/>
    <w:rsid w:val="003B589B"/>
    <w:rsid w:val="003D4713"/>
    <w:rsid w:val="003E5CB7"/>
    <w:rsid w:val="003F3A8D"/>
    <w:rsid w:val="003F4A8B"/>
    <w:rsid w:val="00403959"/>
    <w:rsid w:val="004214D3"/>
    <w:rsid w:val="00424C39"/>
    <w:rsid w:val="004342D0"/>
    <w:rsid w:val="00451CF8"/>
    <w:rsid w:val="004545ED"/>
    <w:rsid w:val="00483211"/>
    <w:rsid w:val="00495F3F"/>
    <w:rsid w:val="004A194A"/>
    <w:rsid w:val="004D40B1"/>
    <w:rsid w:val="004E0CF6"/>
    <w:rsid w:val="005043C6"/>
    <w:rsid w:val="0050470A"/>
    <w:rsid w:val="00504D15"/>
    <w:rsid w:val="00510643"/>
    <w:rsid w:val="0053172D"/>
    <w:rsid w:val="00534D75"/>
    <w:rsid w:val="00544E17"/>
    <w:rsid w:val="005854F2"/>
    <w:rsid w:val="005A490F"/>
    <w:rsid w:val="005A7C14"/>
    <w:rsid w:val="005B6A1D"/>
    <w:rsid w:val="005C0C8F"/>
    <w:rsid w:val="005D0013"/>
    <w:rsid w:val="005E3F9A"/>
    <w:rsid w:val="00610C13"/>
    <w:rsid w:val="00616C45"/>
    <w:rsid w:val="006246FF"/>
    <w:rsid w:val="00647295"/>
    <w:rsid w:val="0064743E"/>
    <w:rsid w:val="00650371"/>
    <w:rsid w:val="006609F1"/>
    <w:rsid w:val="006715A9"/>
    <w:rsid w:val="00686FA4"/>
    <w:rsid w:val="00691D5D"/>
    <w:rsid w:val="006B06DF"/>
    <w:rsid w:val="006C1AE4"/>
    <w:rsid w:val="006D5675"/>
    <w:rsid w:val="00707705"/>
    <w:rsid w:val="0073086C"/>
    <w:rsid w:val="00740D82"/>
    <w:rsid w:val="007476D7"/>
    <w:rsid w:val="007564D6"/>
    <w:rsid w:val="0076475F"/>
    <w:rsid w:val="00766114"/>
    <w:rsid w:val="007702C6"/>
    <w:rsid w:val="00770C7B"/>
    <w:rsid w:val="00782C09"/>
    <w:rsid w:val="0079337A"/>
    <w:rsid w:val="00796C33"/>
    <w:rsid w:val="00797328"/>
    <w:rsid w:val="007A404C"/>
    <w:rsid w:val="007A775E"/>
    <w:rsid w:val="007C61D7"/>
    <w:rsid w:val="007D740A"/>
    <w:rsid w:val="007F6457"/>
    <w:rsid w:val="008130BB"/>
    <w:rsid w:val="00813451"/>
    <w:rsid w:val="00814D06"/>
    <w:rsid w:val="00835F91"/>
    <w:rsid w:val="008643A9"/>
    <w:rsid w:val="008A14B5"/>
    <w:rsid w:val="008A3E52"/>
    <w:rsid w:val="008B2380"/>
    <w:rsid w:val="008C23F3"/>
    <w:rsid w:val="008C69BB"/>
    <w:rsid w:val="008D013C"/>
    <w:rsid w:val="008D280B"/>
    <w:rsid w:val="008E4449"/>
    <w:rsid w:val="008E5131"/>
    <w:rsid w:val="008F1F9D"/>
    <w:rsid w:val="009152D1"/>
    <w:rsid w:val="00927766"/>
    <w:rsid w:val="009355DF"/>
    <w:rsid w:val="00936B74"/>
    <w:rsid w:val="00963851"/>
    <w:rsid w:val="009711F0"/>
    <w:rsid w:val="00976318"/>
    <w:rsid w:val="00985053"/>
    <w:rsid w:val="009D497F"/>
    <w:rsid w:val="009D5135"/>
    <w:rsid w:val="009E604B"/>
    <w:rsid w:val="009F75E1"/>
    <w:rsid w:val="009F7CC3"/>
    <w:rsid w:val="00A048AD"/>
    <w:rsid w:val="00A12237"/>
    <w:rsid w:val="00A2001B"/>
    <w:rsid w:val="00A21F1E"/>
    <w:rsid w:val="00A24802"/>
    <w:rsid w:val="00A259EA"/>
    <w:rsid w:val="00A3419A"/>
    <w:rsid w:val="00A410E9"/>
    <w:rsid w:val="00A521D2"/>
    <w:rsid w:val="00A52265"/>
    <w:rsid w:val="00A75579"/>
    <w:rsid w:val="00AB4E2C"/>
    <w:rsid w:val="00AB79B0"/>
    <w:rsid w:val="00AC6D32"/>
    <w:rsid w:val="00AD4B6F"/>
    <w:rsid w:val="00AE16A2"/>
    <w:rsid w:val="00AE4E17"/>
    <w:rsid w:val="00AF67F1"/>
    <w:rsid w:val="00AF6B00"/>
    <w:rsid w:val="00B00B0E"/>
    <w:rsid w:val="00B0420C"/>
    <w:rsid w:val="00B16DE0"/>
    <w:rsid w:val="00B64E95"/>
    <w:rsid w:val="00B81219"/>
    <w:rsid w:val="00B91C0B"/>
    <w:rsid w:val="00BD32FE"/>
    <w:rsid w:val="00BD65CE"/>
    <w:rsid w:val="00BE0152"/>
    <w:rsid w:val="00BF029B"/>
    <w:rsid w:val="00BF6A2C"/>
    <w:rsid w:val="00C06272"/>
    <w:rsid w:val="00C40B72"/>
    <w:rsid w:val="00C7007F"/>
    <w:rsid w:val="00C75DA5"/>
    <w:rsid w:val="00C82F62"/>
    <w:rsid w:val="00CA3B84"/>
    <w:rsid w:val="00CA70CA"/>
    <w:rsid w:val="00CE4A55"/>
    <w:rsid w:val="00CE7315"/>
    <w:rsid w:val="00CF5ACE"/>
    <w:rsid w:val="00CF5EAD"/>
    <w:rsid w:val="00CF771E"/>
    <w:rsid w:val="00D02C0E"/>
    <w:rsid w:val="00D053D5"/>
    <w:rsid w:val="00D13543"/>
    <w:rsid w:val="00D14AAC"/>
    <w:rsid w:val="00D15F74"/>
    <w:rsid w:val="00D34FDE"/>
    <w:rsid w:val="00D36BE9"/>
    <w:rsid w:val="00D44699"/>
    <w:rsid w:val="00D66ACB"/>
    <w:rsid w:val="00D94043"/>
    <w:rsid w:val="00DB23AD"/>
    <w:rsid w:val="00DC4CE0"/>
    <w:rsid w:val="00DC7588"/>
    <w:rsid w:val="00DD33ED"/>
    <w:rsid w:val="00DD3C17"/>
    <w:rsid w:val="00DD3C59"/>
    <w:rsid w:val="00DD6EB3"/>
    <w:rsid w:val="00DE43E2"/>
    <w:rsid w:val="00DF2033"/>
    <w:rsid w:val="00DF241C"/>
    <w:rsid w:val="00E00FB0"/>
    <w:rsid w:val="00E0528A"/>
    <w:rsid w:val="00E139BA"/>
    <w:rsid w:val="00E64E61"/>
    <w:rsid w:val="00EA52E1"/>
    <w:rsid w:val="00ED5C40"/>
    <w:rsid w:val="00F3115C"/>
    <w:rsid w:val="00F31408"/>
    <w:rsid w:val="00F545DA"/>
    <w:rsid w:val="00F56CB8"/>
    <w:rsid w:val="00F635A6"/>
    <w:rsid w:val="00F71035"/>
    <w:rsid w:val="00FB2DD9"/>
    <w:rsid w:val="00FC2C70"/>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534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6/Feb/204472/somalia_calls_on_international_community_to_prevent_displacement_of_palestinians.aspx" TargetMode="External"/><Relationship Id="rId18" Type="http://schemas.openxmlformats.org/officeDocument/2006/relationships/hyperlink" Target="https://sudantribune.com/article/310895" TargetMode="External"/><Relationship Id="rId26" Type="http://schemas.openxmlformats.org/officeDocument/2006/relationships/hyperlink" Target="https://www.middleeastmonitor.com/20260219-israeli-army-hits-gaza-strip-with-airstrikes-artillery-shelling-on-2nd-day-of-ramadan/" TargetMode="External"/><Relationship Id="rId3" Type="http://schemas.openxmlformats.org/officeDocument/2006/relationships/styles" Target="styles.xml"/><Relationship Id="rId21" Type="http://schemas.openxmlformats.org/officeDocument/2006/relationships/hyperlink" Target="https://sudantribune.com/article/31085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ddisstandard.com/afp-journalist-blocked-from-flying-to-ethiopias-tigray-region/" TargetMode="External"/><Relationship Id="rId17" Type="http://schemas.openxmlformats.org/officeDocument/2006/relationships/hyperlink" Target="https://sudantribune.com/article/310898" TargetMode="External"/><Relationship Id="rId25" Type="http://schemas.openxmlformats.org/officeDocument/2006/relationships/hyperlink" Target="https://www.middleeastmonitor.com/20260219-netanyahu-postpones-security-cabinet-meeting-amid-expectations-of-iran-strike-within-day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Feb/204461/somaliland_condemns_erdoan_remarks_on_israel_recognition_as_unacceptable_interference.aspx" TargetMode="External"/><Relationship Id="rId20" Type="http://schemas.openxmlformats.org/officeDocument/2006/relationships/hyperlink" Target="https://sudantribune.com/article/310868" TargetMode="External"/><Relationship Id="rId29" Type="http://schemas.openxmlformats.org/officeDocument/2006/relationships/hyperlink" Target="https://www.middleeastmonitor.com/20260219-uzbekistan-to-make-a-meaningful-contribution-to-gaza-reconstruction-says-uzbek-presid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seeks-turkiyes-support-for-peaceful-sea-access-as-pm-abiy-president-erdogan-hold-joint-press-conference/" TargetMode="External"/><Relationship Id="rId24" Type="http://schemas.openxmlformats.org/officeDocument/2006/relationships/hyperlink" Target="https://www.middleeastmonitor.com/20260219-iran-closes-large-parts-of-its-airspace-ahead-of-missile-drill/" TargetMode="External"/><Relationship Id="rId32" Type="http://schemas.openxmlformats.org/officeDocument/2006/relationships/hyperlink" Target="https://www.middleeastmonitor.com/20260219-russia-urges-dialogue-on-iran-nuclear-issue-dismisses-threats/" TargetMode="External"/><Relationship Id="rId5" Type="http://schemas.openxmlformats.org/officeDocument/2006/relationships/webSettings" Target="webSettings.xml"/><Relationship Id="rId15" Type="http://schemas.openxmlformats.org/officeDocument/2006/relationships/hyperlink" Target="https://www.hiiraan.com/news4/2026/Feb/204462/federal_government_opposition_council_open_talks_in_mogadishu_to_tackle_election_disputes.aspx" TargetMode="External"/><Relationship Id="rId23" Type="http://schemas.openxmlformats.org/officeDocument/2006/relationships/hyperlink" Target="https://www.middleeastmonitor.com/20260220-egypt-says-it-is-committed-to-training-palestinian-police-in-gaza/" TargetMode="External"/><Relationship Id="rId28" Type="http://schemas.openxmlformats.org/officeDocument/2006/relationships/hyperlink" Target="https://www.middleeastmonitor.com/20260219-gaza-administration-committee-opens-applications-to-form-new-police-force/" TargetMode="External"/><Relationship Id="rId10" Type="http://schemas.openxmlformats.org/officeDocument/2006/relationships/hyperlink" Target="https://addisstandard.com/tigray-interim-president-says-only-slim-chance-for-peace-remains-vows-to-exhaust-it/" TargetMode="External"/><Relationship Id="rId19" Type="http://schemas.openxmlformats.org/officeDocument/2006/relationships/hyperlink" Target="https://sudantribune.com/article/310871" TargetMode="External"/><Relationship Id="rId31" Type="http://schemas.openxmlformats.org/officeDocument/2006/relationships/hyperlink" Target="https://news.cgtn.com/news/2026-02-20/Trump-gives-Iran-15-day-ultimatum-on-deal-warns-of-bad-things--1KUwVbqYQve/p.html" TargetMode="External"/><Relationship Id="rId4" Type="http://schemas.openxmlformats.org/officeDocument/2006/relationships/settings" Target="settings.xml"/><Relationship Id="rId9" Type="http://schemas.openxmlformats.org/officeDocument/2006/relationships/hyperlink" Target="https://addisstandard.com/security-vacuum-fears-grow-amid-reports-of-endf-withdrawals-alleged-redeployment-toward-tigray-region/" TargetMode="External"/><Relationship Id="rId14" Type="http://schemas.openxmlformats.org/officeDocument/2006/relationships/hyperlink" Target="https://www.hiiraan.com/news4/2026/Feb/204471/president_mohamud_chairs_highlevel_talks_with_opposition_at_villa_somalia.aspx" TargetMode="External"/><Relationship Id="rId22" Type="http://schemas.openxmlformats.org/officeDocument/2006/relationships/hyperlink" Target="https://sudantribune.com/article/310857" TargetMode="External"/><Relationship Id="rId27" Type="http://schemas.openxmlformats.org/officeDocument/2006/relationships/hyperlink" Target="https://www.middleeastmonitor.com/20260220-gazas-resistance-security-claims-it-neutralised-suspected-collaborator-cells/" TargetMode="External"/><Relationship Id="rId30" Type="http://schemas.openxmlformats.org/officeDocument/2006/relationships/hyperlink" Target="https://www.middleeastmonitor.com/20260219-qatar-pledges-1b-in-support-for-board-of-peace/" TargetMode="External"/><Relationship Id="rId35" Type="http://schemas.openxmlformats.org/officeDocument/2006/relationships/theme" Target="theme/theme1.xml"/><Relationship Id="rId8" Type="http://schemas.openxmlformats.org/officeDocument/2006/relationships/hyperlink" Target="https://www.fanamc.com/english/parliament-extends-mandate-of-national-dialogue-commission-to-advance-inclusive-consul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10691</Words>
  <Characters>60942</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2026-02-20T12:08:00Z</dcterms:created>
  <dcterms:modified xsi:type="dcterms:W3CDTF">2026-02-20T12:08:00Z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