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601BB638"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770C7B">
        <w:rPr>
          <w:rFonts w:ascii="Times New Roman" w:hAnsi="Times New Roman" w:cs="Times New Roman"/>
          <w:sz w:val="40"/>
          <w:szCs w:val="40"/>
        </w:rPr>
        <w:t>Monday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w:t>
      </w:r>
      <w:r w:rsidR="00451CF8">
        <w:rPr>
          <w:rFonts w:ascii="Times New Roman" w:hAnsi="Times New Roman" w:cs="Times New Roman"/>
          <w:sz w:val="40"/>
          <w:szCs w:val="40"/>
          <w:lang w:val="en-GB"/>
        </w:rPr>
        <w:t>ebruary</w:t>
      </w:r>
      <w:r w:rsidR="0076475F">
        <w:rPr>
          <w:rFonts w:ascii="Times New Roman" w:hAnsi="Times New Roman" w:cs="Times New Roman"/>
          <w:sz w:val="40"/>
          <w:szCs w:val="40"/>
          <w:lang w:val="en-GB"/>
        </w:rPr>
        <w:t xml:space="preserve"> </w:t>
      </w:r>
      <w:r w:rsidR="008A3E52">
        <w:rPr>
          <w:rFonts w:ascii="Times New Roman" w:hAnsi="Times New Roman" w:cs="Times New Roman"/>
          <w:sz w:val="40"/>
          <w:szCs w:val="40"/>
          <w:lang w:val="en-GB"/>
        </w:rPr>
        <w:t>1</w:t>
      </w:r>
      <w:r w:rsidR="00927766">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BF4DF42" w14:textId="02CD2D67" w:rsidR="00F31231"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2133162" w:history="1">
            <w:r w:rsidR="00F31231" w:rsidRPr="0001672F">
              <w:rPr>
                <w:rStyle w:val="Hyperlink"/>
                <w:rFonts w:eastAsia="DengXian Light" w:cs="Times New Roman"/>
                <w:b/>
                <w:bCs/>
                <w:noProof/>
              </w:rPr>
              <w:t>Ethiopia</w:t>
            </w:r>
            <w:r w:rsidR="00F31231">
              <w:rPr>
                <w:noProof/>
              </w:rPr>
              <w:tab/>
            </w:r>
            <w:r w:rsidR="00F31231">
              <w:rPr>
                <w:noProof/>
              </w:rPr>
              <w:fldChar w:fldCharType="begin"/>
            </w:r>
            <w:r w:rsidR="00F31231">
              <w:rPr>
                <w:noProof/>
              </w:rPr>
              <w:instrText xml:space="preserve"> PAGEREF _Toc222133162 \h </w:instrText>
            </w:r>
            <w:r w:rsidR="00F31231">
              <w:rPr>
                <w:noProof/>
              </w:rPr>
            </w:r>
            <w:r w:rsidR="00F31231">
              <w:rPr>
                <w:noProof/>
              </w:rPr>
              <w:fldChar w:fldCharType="separate"/>
            </w:r>
            <w:r w:rsidR="00F31231">
              <w:rPr>
                <w:noProof/>
              </w:rPr>
              <w:t>3</w:t>
            </w:r>
            <w:r w:rsidR="00F31231">
              <w:rPr>
                <w:noProof/>
              </w:rPr>
              <w:fldChar w:fldCharType="end"/>
            </w:r>
          </w:hyperlink>
        </w:p>
        <w:p w14:paraId="5C25DCFD" w14:textId="5EB4152C"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63"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39th AU Summit Concludes in Addis Ababa, Emphasizes Continental Unity and Stability</w:t>
            </w:r>
            <w:r>
              <w:rPr>
                <w:noProof/>
              </w:rPr>
              <w:tab/>
            </w:r>
            <w:r>
              <w:rPr>
                <w:noProof/>
              </w:rPr>
              <w:fldChar w:fldCharType="begin"/>
            </w:r>
            <w:r>
              <w:rPr>
                <w:noProof/>
              </w:rPr>
              <w:instrText xml:space="preserve"> PAGEREF _Toc222133163 \h </w:instrText>
            </w:r>
            <w:r>
              <w:rPr>
                <w:noProof/>
              </w:rPr>
            </w:r>
            <w:r>
              <w:rPr>
                <w:noProof/>
              </w:rPr>
              <w:fldChar w:fldCharType="separate"/>
            </w:r>
            <w:r>
              <w:rPr>
                <w:noProof/>
              </w:rPr>
              <w:t>3</w:t>
            </w:r>
            <w:r>
              <w:rPr>
                <w:noProof/>
              </w:rPr>
              <w:fldChar w:fldCharType="end"/>
            </w:r>
          </w:hyperlink>
        </w:p>
        <w:p w14:paraId="339BB2F9" w14:textId="4D698004"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64"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Human Rights Watch urges leaders at AU summit to address Ethiopia crisis</w:t>
            </w:r>
            <w:r>
              <w:rPr>
                <w:noProof/>
              </w:rPr>
              <w:tab/>
            </w:r>
            <w:r>
              <w:rPr>
                <w:noProof/>
              </w:rPr>
              <w:fldChar w:fldCharType="begin"/>
            </w:r>
            <w:r>
              <w:rPr>
                <w:noProof/>
              </w:rPr>
              <w:instrText xml:space="preserve"> PAGEREF _Toc222133164 \h </w:instrText>
            </w:r>
            <w:r>
              <w:rPr>
                <w:noProof/>
              </w:rPr>
            </w:r>
            <w:r>
              <w:rPr>
                <w:noProof/>
              </w:rPr>
              <w:fldChar w:fldCharType="separate"/>
            </w:r>
            <w:r>
              <w:rPr>
                <w:noProof/>
              </w:rPr>
              <w:t>3</w:t>
            </w:r>
            <w:r>
              <w:rPr>
                <w:noProof/>
              </w:rPr>
              <w:fldChar w:fldCharType="end"/>
            </w:r>
          </w:hyperlink>
        </w:p>
        <w:p w14:paraId="772DC4DC" w14:textId="17BEA8CD"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65"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TPLF says it ‘will not stay idle’ if Pretoria deal is breached, urges AU, US, EU to move beyond concern statements</w:t>
            </w:r>
            <w:r>
              <w:rPr>
                <w:noProof/>
              </w:rPr>
              <w:tab/>
            </w:r>
            <w:r>
              <w:rPr>
                <w:noProof/>
              </w:rPr>
              <w:fldChar w:fldCharType="begin"/>
            </w:r>
            <w:r>
              <w:rPr>
                <w:noProof/>
              </w:rPr>
              <w:instrText xml:space="preserve"> PAGEREF _Toc222133165 \h </w:instrText>
            </w:r>
            <w:r>
              <w:rPr>
                <w:noProof/>
              </w:rPr>
            </w:r>
            <w:r>
              <w:rPr>
                <w:noProof/>
              </w:rPr>
              <w:fldChar w:fldCharType="separate"/>
            </w:r>
            <w:r>
              <w:rPr>
                <w:noProof/>
              </w:rPr>
              <w:t>4</w:t>
            </w:r>
            <w:r>
              <w:rPr>
                <w:noProof/>
              </w:rPr>
              <w:fldChar w:fldCharType="end"/>
            </w:r>
          </w:hyperlink>
        </w:p>
        <w:p w14:paraId="31E613EC" w14:textId="2E6FD676"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66"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Ethiopia declines to renew Reuters correspondents’ accreditation after report alleging RSF training camp</w:t>
            </w:r>
            <w:r>
              <w:rPr>
                <w:noProof/>
              </w:rPr>
              <w:tab/>
            </w:r>
            <w:r>
              <w:rPr>
                <w:noProof/>
              </w:rPr>
              <w:fldChar w:fldCharType="begin"/>
            </w:r>
            <w:r>
              <w:rPr>
                <w:noProof/>
              </w:rPr>
              <w:instrText xml:space="preserve"> PAGEREF _Toc222133166 \h </w:instrText>
            </w:r>
            <w:r>
              <w:rPr>
                <w:noProof/>
              </w:rPr>
            </w:r>
            <w:r>
              <w:rPr>
                <w:noProof/>
              </w:rPr>
              <w:fldChar w:fldCharType="separate"/>
            </w:r>
            <w:r>
              <w:rPr>
                <w:noProof/>
              </w:rPr>
              <w:t>5</w:t>
            </w:r>
            <w:r>
              <w:rPr>
                <w:noProof/>
              </w:rPr>
              <w:fldChar w:fldCharType="end"/>
            </w:r>
          </w:hyperlink>
        </w:p>
        <w:p w14:paraId="62972311" w14:textId="2E701D19"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67"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Saudi Foreign Minister visits Addis Abeba a week after Gedion’s Riyadh trip; talks focus on regional security and stability</w:t>
            </w:r>
            <w:r>
              <w:rPr>
                <w:noProof/>
              </w:rPr>
              <w:tab/>
            </w:r>
            <w:r>
              <w:rPr>
                <w:noProof/>
              </w:rPr>
              <w:fldChar w:fldCharType="begin"/>
            </w:r>
            <w:r>
              <w:rPr>
                <w:noProof/>
              </w:rPr>
              <w:instrText xml:space="preserve"> PAGEREF _Toc222133167 \h </w:instrText>
            </w:r>
            <w:r>
              <w:rPr>
                <w:noProof/>
              </w:rPr>
            </w:r>
            <w:r>
              <w:rPr>
                <w:noProof/>
              </w:rPr>
              <w:fldChar w:fldCharType="separate"/>
            </w:r>
            <w:r>
              <w:rPr>
                <w:noProof/>
              </w:rPr>
              <w:t>6</w:t>
            </w:r>
            <w:r>
              <w:rPr>
                <w:noProof/>
              </w:rPr>
              <w:fldChar w:fldCharType="end"/>
            </w:r>
          </w:hyperlink>
        </w:p>
        <w:p w14:paraId="5B293750" w14:textId="4587A8C9"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68"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Ethiopia, France sign bilateral debt restructuring deal, €81.5 million financing agreement</w:t>
            </w:r>
            <w:r>
              <w:rPr>
                <w:noProof/>
              </w:rPr>
              <w:tab/>
            </w:r>
            <w:r>
              <w:rPr>
                <w:noProof/>
              </w:rPr>
              <w:fldChar w:fldCharType="begin"/>
            </w:r>
            <w:r>
              <w:rPr>
                <w:noProof/>
              </w:rPr>
              <w:instrText xml:space="preserve"> PAGEREF _Toc222133168 \h </w:instrText>
            </w:r>
            <w:r>
              <w:rPr>
                <w:noProof/>
              </w:rPr>
            </w:r>
            <w:r>
              <w:rPr>
                <w:noProof/>
              </w:rPr>
              <w:fldChar w:fldCharType="separate"/>
            </w:r>
            <w:r>
              <w:rPr>
                <w:noProof/>
              </w:rPr>
              <w:t>7</w:t>
            </w:r>
            <w:r>
              <w:rPr>
                <w:noProof/>
              </w:rPr>
              <w:fldChar w:fldCharType="end"/>
            </w:r>
          </w:hyperlink>
        </w:p>
        <w:p w14:paraId="573BE6BB" w14:textId="71080AE2"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69"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Amhara security bureau alleges TPLF, Eritrea involvement in ongoing conflicts</w:t>
            </w:r>
            <w:r>
              <w:rPr>
                <w:noProof/>
              </w:rPr>
              <w:tab/>
            </w:r>
            <w:r>
              <w:rPr>
                <w:noProof/>
              </w:rPr>
              <w:fldChar w:fldCharType="begin"/>
            </w:r>
            <w:r>
              <w:rPr>
                <w:noProof/>
              </w:rPr>
              <w:instrText xml:space="preserve"> PAGEREF _Toc222133169 \h </w:instrText>
            </w:r>
            <w:r>
              <w:rPr>
                <w:noProof/>
              </w:rPr>
            </w:r>
            <w:r>
              <w:rPr>
                <w:noProof/>
              </w:rPr>
              <w:fldChar w:fldCharType="separate"/>
            </w:r>
            <w:r>
              <w:rPr>
                <w:noProof/>
              </w:rPr>
              <w:t>8</w:t>
            </w:r>
            <w:r>
              <w:rPr>
                <w:noProof/>
              </w:rPr>
              <w:fldChar w:fldCharType="end"/>
            </w:r>
          </w:hyperlink>
        </w:p>
        <w:p w14:paraId="300F78A3" w14:textId="15210C55"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70"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U.S. Senate Foreign Relations chair warns of consequences following report alleging Ethiopia hosts RSF training camp</w:t>
            </w:r>
            <w:r>
              <w:rPr>
                <w:noProof/>
              </w:rPr>
              <w:tab/>
            </w:r>
            <w:r>
              <w:rPr>
                <w:noProof/>
              </w:rPr>
              <w:fldChar w:fldCharType="begin"/>
            </w:r>
            <w:r>
              <w:rPr>
                <w:noProof/>
              </w:rPr>
              <w:instrText xml:space="preserve"> PAGEREF _Toc222133170 \h </w:instrText>
            </w:r>
            <w:r>
              <w:rPr>
                <w:noProof/>
              </w:rPr>
            </w:r>
            <w:r>
              <w:rPr>
                <w:noProof/>
              </w:rPr>
              <w:fldChar w:fldCharType="separate"/>
            </w:r>
            <w:r>
              <w:rPr>
                <w:noProof/>
              </w:rPr>
              <w:t>9</w:t>
            </w:r>
            <w:r>
              <w:rPr>
                <w:noProof/>
              </w:rPr>
              <w:fldChar w:fldCharType="end"/>
            </w:r>
          </w:hyperlink>
        </w:p>
        <w:p w14:paraId="5C93E3D9" w14:textId="2E448883"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71"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UN rights chief urges de-escalation as tensions rise in Tigray</w:t>
            </w:r>
            <w:r>
              <w:rPr>
                <w:noProof/>
              </w:rPr>
              <w:tab/>
            </w:r>
            <w:r>
              <w:rPr>
                <w:noProof/>
              </w:rPr>
              <w:fldChar w:fldCharType="begin"/>
            </w:r>
            <w:r>
              <w:rPr>
                <w:noProof/>
              </w:rPr>
              <w:instrText xml:space="preserve"> PAGEREF _Toc222133171 \h </w:instrText>
            </w:r>
            <w:r>
              <w:rPr>
                <w:noProof/>
              </w:rPr>
            </w:r>
            <w:r>
              <w:rPr>
                <w:noProof/>
              </w:rPr>
              <w:fldChar w:fldCharType="separate"/>
            </w:r>
            <w:r>
              <w:rPr>
                <w:noProof/>
              </w:rPr>
              <w:t>10</w:t>
            </w:r>
            <w:r>
              <w:rPr>
                <w:noProof/>
              </w:rPr>
              <w:fldChar w:fldCharType="end"/>
            </w:r>
          </w:hyperlink>
        </w:p>
        <w:p w14:paraId="3098E57B" w14:textId="29F8C071" w:rsidR="00F31231" w:rsidRDefault="00F31231">
          <w:pPr>
            <w:pStyle w:val="TOC1"/>
            <w:tabs>
              <w:tab w:val="right" w:leader="dot" w:pos="8630"/>
            </w:tabs>
            <w:rPr>
              <w:rFonts w:asciiTheme="minorHAnsi" w:hAnsiTheme="minorHAnsi"/>
              <w:noProof/>
              <w:kern w:val="2"/>
              <w:szCs w:val="24"/>
              <w:lang w:val="en-GB" w:eastAsia="en-GB"/>
              <w14:ligatures w14:val="standardContextual"/>
            </w:rPr>
          </w:pPr>
          <w:hyperlink w:anchor="_Toc222133172" w:history="1">
            <w:r w:rsidRPr="0001672F">
              <w:rPr>
                <w:rStyle w:val="Hyperlink"/>
                <w:rFonts w:eastAsia="DengXian Light" w:cs="Times New Roman"/>
                <w:b/>
                <w:bCs/>
                <w:noProof/>
              </w:rPr>
              <w:t>Horn of Africa</w:t>
            </w:r>
            <w:r>
              <w:rPr>
                <w:noProof/>
              </w:rPr>
              <w:tab/>
            </w:r>
            <w:r>
              <w:rPr>
                <w:noProof/>
              </w:rPr>
              <w:fldChar w:fldCharType="begin"/>
            </w:r>
            <w:r>
              <w:rPr>
                <w:noProof/>
              </w:rPr>
              <w:instrText xml:space="preserve"> PAGEREF _Toc222133172 \h </w:instrText>
            </w:r>
            <w:r>
              <w:rPr>
                <w:noProof/>
              </w:rPr>
            </w:r>
            <w:r>
              <w:rPr>
                <w:noProof/>
              </w:rPr>
              <w:fldChar w:fldCharType="separate"/>
            </w:r>
            <w:r>
              <w:rPr>
                <w:noProof/>
              </w:rPr>
              <w:t>10</w:t>
            </w:r>
            <w:r>
              <w:rPr>
                <w:noProof/>
              </w:rPr>
              <w:fldChar w:fldCharType="end"/>
            </w:r>
          </w:hyperlink>
        </w:p>
        <w:p w14:paraId="74A87DDE" w14:textId="357B4128" w:rsidR="00F31231" w:rsidRDefault="00F31231">
          <w:pPr>
            <w:pStyle w:val="TOC2"/>
            <w:tabs>
              <w:tab w:val="right" w:leader="dot" w:pos="8630"/>
            </w:tabs>
            <w:ind w:left="480"/>
            <w:rPr>
              <w:rFonts w:asciiTheme="minorHAnsi" w:hAnsiTheme="minorHAnsi"/>
              <w:noProof/>
              <w:kern w:val="2"/>
              <w:szCs w:val="24"/>
              <w:lang w:val="en-GB" w:eastAsia="en-GB"/>
              <w14:ligatures w14:val="standardContextual"/>
            </w:rPr>
          </w:pPr>
          <w:hyperlink w:anchor="_Toc222133173" w:history="1">
            <w:r w:rsidRPr="0001672F">
              <w:rPr>
                <w:rStyle w:val="Hyperlink"/>
                <w:noProof/>
              </w:rPr>
              <w:t>Somalia</w:t>
            </w:r>
            <w:r>
              <w:rPr>
                <w:noProof/>
              </w:rPr>
              <w:tab/>
            </w:r>
            <w:r>
              <w:rPr>
                <w:noProof/>
              </w:rPr>
              <w:fldChar w:fldCharType="begin"/>
            </w:r>
            <w:r>
              <w:rPr>
                <w:noProof/>
              </w:rPr>
              <w:instrText xml:space="preserve"> PAGEREF _Toc222133173 \h </w:instrText>
            </w:r>
            <w:r>
              <w:rPr>
                <w:noProof/>
              </w:rPr>
            </w:r>
            <w:r>
              <w:rPr>
                <w:noProof/>
              </w:rPr>
              <w:fldChar w:fldCharType="separate"/>
            </w:r>
            <w:r>
              <w:rPr>
                <w:noProof/>
              </w:rPr>
              <w:t>11</w:t>
            </w:r>
            <w:r>
              <w:rPr>
                <w:noProof/>
              </w:rPr>
              <w:fldChar w:fldCharType="end"/>
            </w:r>
          </w:hyperlink>
        </w:p>
        <w:p w14:paraId="7EF193D9" w14:textId="352618F5"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74"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Somali Future Council meets in Mogadishu ahead of crucial talks with federal government</w:t>
            </w:r>
            <w:r>
              <w:rPr>
                <w:noProof/>
              </w:rPr>
              <w:tab/>
            </w:r>
            <w:r>
              <w:rPr>
                <w:noProof/>
              </w:rPr>
              <w:fldChar w:fldCharType="begin"/>
            </w:r>
            <w:r>
              <w:rPr>
                <w:noProof/>
              </w:rPr>
              <w:instrText xml:space="preserve"> PAGEREF _Toc222133174 \h </w:instrText>
            </w:r>
            <w:r>
              <w:rPr>
                <w:noProof/>
              </w:rPr>
            </w:r>
            <w:r>
              <w:rPr>
                <w:noProof/>
              </w:rPr>
              <w:fldChar w:fldCharType="separate"/>
            </w:r>
            <w:r>
              <w:rPr>
                <w:noProof/>
              </w:rPr>
              <w:t>11</w:t>
            </w:r>
            <w:r>
              <w:rPr>
                <w:noProof/>
              </w:rPr>
              <w:fldChar w:fldCharType="end"/>
            </w:r>
          </w:hyperlink>
        </w:p>
        <w:p w14:paraId="14C1E2BF" w14:textId="18608CF7"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75"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Somali President praises African Union’s rejection of Israel’s recognition of Somaliland</w:t>
            </w:r>
            <w:r>
              <w:rPr>
                <w:noProof/>
              </w:rPr>
              <w:tab/>
            </w:r>
            <w:r>
              <w:rPr>
                <w:noProof/>
              </w:rPr>
              <w:fldChar w:fldCharType="begin"/>
            </w:r>
            <w:r>
              <w:rPr>
                <w:noProof/>
              </w:rPr>
              <w:instrText xml:space="preserve"> PAGEREF _Toc222133175 \h </w:instrText>
            </w:r>
            <w:r>
              <w:rPr>
                <w:noProof/>
              </w:rPr>
            </w:r>
            <w:r>
              <w:rPr>
                <w:noProof/>
              </w:rPr>
              <w:fldChar w:fldCharType="separate"/>
            </w:r>
            <w:r>
              <w:rPr>
                <w:noProof/>
              </w:rPr>
              <w:t>11</w:t>
            </w:r>
            <w:r>
              <w:rPr>
                <w:noProof/>
              </w:rPr>
              <w:fldChar w:fldCharType="end"/>
            </w:r>
          </w:hyperlink>
        </w:p>
        <w:p w14:paraId="6D24770D" w14:textId="3E18F72D"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76"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Farmaajo meets Puntland, Jubbaland leaders, urges compromise to end political deadlock</w:t>
            </w:r>
            <w:r>
              <w:rPr>
                <w:noProof/>
              </w:rPr>
              <w:tab/>
            </w:r>
            <w:r>
              <w:rPr>
                <w:noProof/>
              </w:rPr>
              <w:fldChar w:fldCharType="begin"/>
            </w:r>
            <w:r>
              <w:rPr>
                <w:noProof/>
              </w:rPr>
              <w:instrText xml:space="preserve"> PAGEREF _Toc222133176 \h </w:instrText>
            </w:r>
            <w:r>
              <w:rPr>
                <w:noProof/>
              </w:rPr>
            </w:r>
            <w:r>
              <w:rPr>
                <w:noProof/>
              </w:rPr>
              <w:fldChar w:fldCharType="separate"/>
            </w:r>
            <w:r>
              <w:rPr>
                <w:noProof/>
              </w:rPr>
              <w:t>12</w:t>
            </w:r>
            <w:r>
              <w:rPr>
                <w:noProof/>
              </w:rPr>
              <w:fldChar w:fldCharType="end"/>
            </w:r>
          </w:hyperlink>
        </w:p>
        <w:p w14:paraId="2AF81A5F" w14:textId="4F55F109"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77"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Somali President warns neighbors against exploiting Somaliland recognition, calls unity a “red line”</w:t>
            </w:r>
            <w:r>
              <w:rPr>
                <w:noProof/>
              </w:rPr>
              <w:tab/>
            </w:r>
            <w:r>
              <w:rPr>
                <w:noProof/>
              </w:rPr>
              <w:fldChar w:fldCharType="begin"/>
            </w:r>
            <w:r>
              <w:rPr>
                <w:noProof/>
              </w:rPr>
              <w:instrText xml:space="preserve"> PAGEREF _Toc222133177 \h </w:instrText>
            </w:r>
            <w:r>
              <w:rPr>
                <w:noProof/>
              </w:rPr>
            </w:r>
            <w:r>
              <w:rPr>
                <w:noProof/>
              </w:rPr>
              <w:fldChar w:fldCharType="separate"/>
            </w:r>
            <w:r>
              <w:rPr>
                <w:noProof/>
              </w:rPr>
              <w:t>12</w:t>
            </w:r>
            <w:r>
              <w:rPr>
                <w:noProof/>
              </w:rPr>
              <w:fldChar w:fldCharType="end"/>
            </w:r>
          </w:hyperlink>
        </w:p>
        <w:p w14:paraId="0B1870AD" w14:textId="190D0E82"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78"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African Union reiterates support for Somalia unity, condemns external interference in Sudan</w:t>
            </w:r>
            <w:r>
              <w:rPr>
                <w:noProof/>
              </w:rPr>
              <w:tab/>
            </w:r>
            <w:r>
              <w:rPr>
                <w:noProof/>
              </w:rPr>
              <w:fldChar w:fldCharType="begin"/>
            </w:r>
            <w:r>
              <w:rPr>
                <w:noProof/>
              </w:rPr>
              <w:instrText xml:space="preserve"> PAGEREF _Toc222133178 \h </w:instrText>
            </w:r>
            <w:r>
              <w:rPr>
                <w:noProof/>
              </w:rPr>
            </w:r>
            <w:r>
              <w:rPr>
                <w:noProof/>
              </w:rPr>
              <w:fldChar w:fldCharType="separate"/>
            </w:r>
            <w:r>
              <w:rPr>
                <w:noProof/>
              </w:rPr>
              <w:t>13</w:t>
            </w:r>
            <w:r>
              <w:rPr>
                <w:noProof/>
              </w:rPr>
              <w:fldChar w:fldCharType="end"/>
            </w:r>
          </w:hyperlink>
        </w:p>
        <w:p w14:paraId="43A75F3C" w14:textId="7EC68D9A" w:rsidR="00F31231" w:rsidRDefault="00F31231">
          <w:pPr>
            <w:pStyle w:val="TOC2"/>
            <w:tabs>
              <w:tab w:val="right" w:leader="dot" w:pos="8630"/>
            </w:tabs>
            <w:ind w:left="480"/>
            <w:rPr>
              <w:rFonts w:asciiTheme="minorHAnsi" w:hAnsiTheme="minorHAnsi"/>
              <w:noProof/>
              <w:kern w:val="2"/>
              <w:szCs w:val="24"/>
              <w:lang w:val="en-GB" w:eastAsia="en-GB"/>
              <w14:ligatures w14:val="standardContextual"/>
            </w:rPr>
          </w:pPr>
          <w:hyperlink w:anchor="_Toc222133179" w:history="1">
            <w:r w:rsidRPr="0001672F">
              <w:rPr>
                <w:rStyle w:val="Hyperlink"/>
                <w:noProof/>
              </w:rPr>
              <w:t>Sudan</w:t>
            </w:r>
            <w:r>
              <w:rPr>
                <w:noProof/>
              </w:rPr>
              <w:tab/>
            </w:r>
            <w:r>
              <w:rPr>
                <w:noProof/>
              </w:rPr>
              <w:fldChar w:fldCharType="begin"/>
            </w:r>
            <w:r>
              <w:rPr>
                <w:noProof/>
              </w:rPr>
              <w:instrText xml:space="preserve"> PAGEREF _Toc222133179 \h </w:instrText>
            </w:r>
            <w:r>
              <w:rPr>
                <w:noProof/>
              </w:rPr>
            </w:r>
            <w:r>
              <w:rPr>
                <w:noProof/>
              </w:rPr>
              <w:fldChar w:fldCharType="separate"/>
            </w:r>
            <w:r>
              <w:rPr>
                <w:noProof/>
              </w:rPr>
              <w:t>14</w:t>
            </w:r>
            <w:r>
              <w:rPr>
                <w:noProof/>
              </w:rPr>
              <w:fldChar w:fldCharType="end"/>
            </w:r>
          </w:hyperlink>
        </w:p>
        <w:p w14:paraId="06FD5818" w14:textId="222F7E7E"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80"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AU says unconditional ceasefire, dialogue only way to end Sudan war</w:t>
            </w:r>
            <w:r>
              <w:rPr>
                <w:noProof/>
              </w:rPr>
              <w:tab/>
            </w:r>
            <w:r>
              <w:rPr>
                <w:noProof/>
              </w:rPr>
              <w:fldChar w:fldCharType="begin"/>
            </w:r>
            <w:r>
              <w:rPr>
                <w:noProof/>
              </w:rPr>
              <w:instrText xml:space="preserve"> PAGEREF _Toc222133180 \h </w:instrText>
            </w:r>
            <w:r>
              <w:rPr>
                <w:noProof/>
              </w:rPr>
            </w:r>
            <w:r>
              <w:rPr>
                <w:noProof/>
              </w:rPr>
              <w:fldChar w:fldCharType="separate"/>
            </w:r>
            <w:r>
              <w:rPr>
                <w:noProof/>
              </w:rPr>
              <w:t>14</w:t>
            </w:r>
            <w:r>
              <w:rPr>
                <w:noProof/>
              </w:rPr>
              <w:fldChar w:fldCharType="end"/>
            </w:r>
          </w:hyperlink>
        </w:p>
        <w:p w14:paraId="40293549" w14:textId="105F0805"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81"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Sudan’s Democratic Bloc split over unauthorized talks in Ethiopia</w:t>
            </w:r>
            <w:r>
              <w:rPr>
                <w:noProof/>
              </w:rPr>
              <w:tab/>
            </w:r>
            <w:r>
              <w:rPr>
                <w:noProof/>
              </w:rPr>
              <w:fldChar w:fldCharType="begin"/>
            </w:r>
            <w:r>
              <w:rPr>
                <w:noProof/>
              </w:rPr>
              <w:instrText xml:space="preserve"> PAGEREF _Toc222133181 \h </w:instrText>
            </w:r>
            <w:r>
              <w:rPr>
                <w:noProof/>
              </w:rPr>
            </w:r>
            <w:r>
              <w:rPr>
                <w:noProof/>
              </w:rPr>
              <w:fldChar w:fldCharType="separate"/>
            </w:r>
            <w:r>
              <w:rPr>
                <w:noProof/>
              </w:rPr>
              <w:t>15</w:t>
            </w:r>
            <w:r>
              <w:rPr>
                <w:noProof/>
              </w:rPr>
              <w:fldChar w:fldCharType="end"/>
            </w:r>
          </w:hyperlink>
        </w:p>
        <w:p w14:paraId="07EDFD93" w14:textId="68478CCA"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82"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Sudan army says destroys second RSF air defence system in Kordofan</w:t>
            </w:r>
            <w:r>
              <w:rPr>
                <w:noProof/>
              </w:rPr>
              <w:tab/>
            </w:r>
            <w:r>
              <w:rPr>
                <w:noProof/>
              </w:rPr>
              <w:fldChar w:fldCharType="begin"/>
            </w:r>
            <w:r>
              <w:rPr>
                <w:noProof/>
              </w:rPr>
              <w:instrText xml:space="preserve"> PAGEREF _Toc222133182 \h </w:instrText>
            </w:r>
            <w:r>
              <w:rPr>
                <w:noProof/>
              </w:rPr>
            </w:r>
            <w:r>
              <w:rPr>
                <w:noProof/>
              </w:rPr>
              <w:fldChar w:fldCharType="separate"/>
            </w:r>
            <w:r>
              <w:rPr>
                <w:noProof/>
              </w:rPr>
              <w:t>15</w:t>
            </w:r>
            <w:r>
              <w:rPr>
                <w:noProof/>
              </w:rPr>
              <w:fldChar w:fldCharType="end"/>
            </w:r>
          </w:hyperlink>
        </w:p>
        <w:p w14:paraId="5025B1E4" w14:textId="08D994C0"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83"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African Union moves to revive Sudanese dialogue following summit</w:t>
            </w:r>
            <w:r>
              <w:rPr>
                <w:noProof/>
              </w:rPr>
              <w:tab/>
            </w:r>
            <w:r>
              <w:rPr>
                <w:noProof/>
              </w:rPr>
              <w:fldChar w:fldCharType="begin"/>
            </w:r>
            <w:r>
              <w:rPr>
                <w:noProof/>
              </w:rPr>
              <w:instrText xml:space="preserve"> PAGEREF _Toc222133183 \h </w:instrText>
            </w:r>
            <w:r>
              <w:rPr>
                <w:noProof/>
              </w:rPr>
            </w:r>
            <w:r>
              <w:rPr>
                <w:noProof/>
              </w:rPr>
              <w:fldChar w:fldCharType="separate"/>
            </w:r>
            <w:r>
              <w:rPr>
                <w:noProof/>
              </w:rPr>
              <w:t>16</w:t>
            </w:r>
            <w:r>
              <w:rPr>
                <w:noProof/>
              </w:rPr>
              <w:fldChar w:fldCharType="end"/>
            </w:r>
          </w:hyperlink>
        </w:p>
        <w:p w14:paraId="5126483A" w14:textId="234C7F33"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84"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UN chief warns of sanctions on Sudan warring parties at AU summit</w:t>
            </w:r>
            <w:r>
              <w:rPr>
                <w:noProof/>
              </w:rPr>
              <w:tab/>
            </w:r>
            <w:r>
              <w:rPr>
                <w:noProof/>
              </w:rPr>
              <w:fldChar w:fldCharType="begin"/>
            </w:r>
            <w:r>
              <w:rPr>
                <w:noProof/>
              </w:rPr>
              <w:instrText xml:space="preserve"> PAGEREF _Toc222133184 \h </w:instrText>
            </w:r>
            <w:r>
              <w:rPr>
                <w:noProof/>
              </w:rPr>
            </w:r>
            <w:r>
              <w:rPr>
                <w:noProof/>
              </w:rPr>
              <w:fldChar w:fldCharType="separate"/>
            </w:r>
            <w:r>
              <w:rPr>
                <w:noProof/>
              </w:rPr>
              <w:t>17</w:t>
            </w:r>
            <w:r>
              <w:rPr>
                <w:noProof/>
              </w:rPr>
              <w:fldChar w:fldCharType="end"/>
            </w:r>
          </w:hyperlink>
        </w:p>
        <w:p w14:paraId="44ADAF17" w14:textId="6B982166"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85"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African leaders call for urgent intervention to end Sudan war</w:t>
            </w:r>
            <w:r>
              <w:rPr>
                <w:noProof/>
              </w:rPr>
              <w:tab/>
            </w:r>
            <w:r>
              <w:rPr>
                <w:noProof/>
              </w:rPr>
              <w:fldChar w:fldCharType="begin"/>
            </w:r>
            <w:r>
              <w:rPr>
                <w:noProof/>
              </w:rPr>
              <w:instrText xml:space="preserve"> PAGEREF _Toc222133185 \h </w:instrText>
            </w:r>
            <w:r>
              <w:rPr>
                <w:noProof/>
              </w:rPr>
            </w:r>
            <w:r>
              <w:rPr>
                <w:noProof/>
              </w:rPr>
              <w:fldChar w:fldCharType="separate"/>
            </w:r>
            <w:r>
              <w:rPr>
                <w:noProof/>
              </w:rPr>
              <w:t>17</w:t>
            </w:r>
            <w:r>
              <w:rPr>
                <w:noProof/>
              </w:rPr>
              <w:fldChar w:fldCharType="end"/>
            </w:r>
          </w:hyperlink>
        </w:p>
        <w:p w14:paraId="5622CCE9" w14:textId="0F7295A1" w:rsidR="00F31231" w:rsidRDefault="00F31231">
          <w:pPr>
            <w:pStyle w:val="TOC1"/>
            <w:tabs>
              <w:tab w:val="right" w:leader="dot" w:pos="8630"/>
            </w:tabs>
            <w:rPr>
              <w:rFonts w:asciiTheme="minorHAnsi" w:hAnsiTheme="minorHAnsi"/>
              <w:noProof/>
              <w:kern w:val="2"/>
              <w:szCs w:val="24"/>
              <w:lang w:val="en-GB" w:eastAsia="en-GB"/>
              <w14:ligatures w14:val="standardContextual"/>
            </w:rPr>
          </w:pPr>
          <w:hyperlink w:anchor="_Toc222133186" w:history="1">
            <w:r w:rsidRPr="0001672F">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_Toc222133186 \h </w:instrText>
            </w:r>
            <w:r>
              <w:rPr>
                <w:noProof/>
              </w:rPr>
            </w:r>
            <w:r>
              <w:rPr>
                <w:noProof/>
              </w:rPr>
              <w:fldChar w:fldCharType="separate"/>
            </w:r>
            <w:r>
              <w:rPr>
                <w:noProof/>
              </w:rPr>
              <w:t>18</w:t>
            </w:r>
            <w:r>
              <w:rPr>
                <w:noProof/>
              </w:rPr>
              <w:fldChar w:fldCharType="end"/>
            </w:r>
          </w:hyperlink>
        </w:p>
        <w:p w14:paraId="101BF265" w14:textId="52669EB4" w:rsidR="00F31231" w:rsidRDefault="00F31231">
          <w:pPr>
            <w:pStyle w:val="TOC2"/>
            <w:tabs>
              <w:tab w:val="right" w:leader="dot" w:pos="8630"/>
            </w:tabs>
            <w:ind w:left="480"/>
            <w:rPr>
              <w:rFonts w:asciiTheme="minorHAnsi" w:hAnsiTheme="minorHAnsi"/>
              <w:noProof/>
              <w:kern w:val="2"/>
              <w:szCs w:val="24"/>
              <w:lang w:val="en-GB" w:eastAsia="en-GB"/>
              <w14:ligatures w14:val="standardContextual"/>
            </w:rPr>
          </w:pPr>
          <w:hyperlink w:anchor="_Toc222133187" w:history="1">
            <w:r w:rsidRPr="0001672F">
              <w:rPr>
                <w:rStyle w:val="Hyperlink"/>
                <w:noProof/>
              </w:rPr>
              <w:t>Iran</w:t>
            </w:r>
            <w:r>
              <w:rPr>
                <w:noProof/>
              </w:rPr>
              <w:tab/>
            </w:r>
            <w:r>
              <w:rPr>
                <w:noProof/>
              </w:rPr>
              <w:fldChar w:fldCharType="begin"/>
            </w:r>
            <w:r>
              <w:rPr>
                <w:noProof/>
              </w:rPr>
              <w:instrText xml:space="preserve"> PAGEREF _Toc222133187 \h </w:instrText>
            </w:r>
            <w:r>
              <w:rPr>
                <w:noProof/>
              </w:rPr>
            </w:r>
            <w:r>
              <w:rPr>
                <w:noProof/>
              </w:rPr>
              <w:fldChar w:fldCharType="separate"/>
            </w:r>
            <w:r>
              <w:rPr>
                <w:noProof/>
              </w:rPr>
              <w:t>19</w:t>
            </w:r>
            <w:r>
              <w:rPr>
                <w:noProof/>
              </w:rPr>
              <w:fldChar w:fldCharType="end"/>
            </w:r>
          </w:hyperlink>
        </w:p>
        <w:p w14:paraId="1B2EC7D0" w14:textId="3B59241D"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88"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Iran’s top general warns new war will be ‘lesson’ for Trump ahead of next round of talks</w:t>
            </w:r>
            <w:r>
              <w:rPr>
                <w:noProof/>
              </w:rPr>
              <w:tab/>
            </w:r>
            <w:r>
              <w:rPr>
                <w:noProof/>
              </w:rPr>
              <w:fldChar w:fldCharType="begin"/>
            </w:r>
            <w:r>
              <w:rPr>
                <w:noProof/>
              </w:rPr>
              <w:instrText xml:space="preserve"> PAGEREF _Toc222133188 \h </w:instrText>
            </w:r>
            <w:r>
              <w:rPr>
                <w:noProof/>
              </w:rPr>
            </w:r>
            <w:r>
              <w:rPr>
                <w:noProof/>
              </w:rPr>
              <w:fldChar w:fldCharType="separate"/>
            </w:r>
            <w:r>
              <w:rPr>
                <w:noProof/>
              </w:rPr>
              <w:t>19</w:t>
            </w:r>
            <w:r>
              <w:rPr>
                <w:noProof/>
              </w:rPr>
              <w:fldChar w:fldCharType="end"/>
            </w:r>
          </w:hyperlink>
        </w:p>
        <w:p w14:paraId="6CB43619" w14:textId="3EDF6A82" w:rsidR="00F31231" w:rsidRDefault="00F31231">
          <w:pPr>
            <w:pStyle w:val="TOC2"/>
            <w:tabs>
              <w:tab w:val="right" w:leader="dot" w:pos="8630"/>
            </w:tabs>
            <w:ind w:left="480"/>
            <w:rPr>
              <w:rFonts w:asciiTheme="minorHAnsi" w:hAnsiTheme="minorHAnsi"/>
              <w:noProof/>
              <w:kern w:val="2"/>
              <w:szCs w:val="24"/>
              <w:lang w:val="en-GB" w:eastAsia="en-GB"/>
              <w14:ligatures w14:val="standardContextual"/>
            </w:rPr>
          </w:pPr>
          <w:hyperlink w:anchor="_Toc222133189" w:history="1">
            <w:r w:rsidRPr="0001672F">
              <w:rPr>
                <w:rStyle w:val="Hyperlink"/>
                <w:noProof/>
              </w:rPr>
              <w:t>Israel</w:t>
            </w:r>
            <w:r>
              <w:rPr>
                <w:noProof/>
              </w:rPr>
              <w:tab/>
            </w:r>
            <w:r>
              <w:rPr>
                <w:noProof/>
              </w:rPr>
              <w:fldChar w:fldCharType="begin"/>
            </w:r>
            <w:r>
              <w:rPr>
                <w:noProof/>
              </w:rPr>
              <w:instrText xml:space="preserve"> PAGEREF _Toc222133189 \h </w:instrText>
            </w:r>
            <w:r>
              <w:rPr>
                <w:noProof/>
              </w:rPr>
            </w:r>
            <w:r>
              <w:rPr>
                <w:noProof/>
              </w:rPr>
              <w:fldChar w:fldCharType="separate"/>
            </w:r>
            <w:r>
              <w:rPr>
                <w:noProof/>
              </w:rPr>
              <w:t>19</w:t>
            </w:r>
            <w:r>
              <w:rPr>
                <w:noProof/>
              </w:rPr>
              <w:fldChar w:fldCharType="end"/>
            </w:r>
          </w:hyperlink>
        </w:p>
        <w:p w14:paraId="588C5E7B" w14:textId="2823CCD2"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90"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Israeli army set to hold military drill near West Bank amid tensions with Iran</w:t>
            </w:r>
            <w:r>
              <w:rPr>
                <w:noProof/>
              </w:rPr>
              <w:tab/>
            </w:r>
            <w:r>
              <w:rPr>
                <w:noProof/>
              </w:rPr>
              <w:fldChar w:fldCharType="begin"/>
            </w:r>
            <w:r>
              <w:rPr>
                <w:noProof/>
              </w:rPr>
              <w:instrText xml:space="preserve"> PAGEREF _Toc222133190 \h </w:instrText>
            </w:r>
            <w:r>
              <w:rPr>
                <w:noProof/>
              </w:rPr>
            </w:r>
            <w:r>
              <w:rPr>
                <w:noProof/>
              </w:rPr>
              <w:fldChar w:fldCharType="separate"/>
            </w:r>
            <w:r>
              <w:rPr>
                <w:noProof/>
              </w:rPr>
              <w:t>19</w:t>
            </w:r>
            <w:r>
              <w:rPr>
                <w:noProof/>
              </w:rPr>
              <w:fldChar w:fldCharType="end"/>
            </w:r>
          </w:hyperlink>
        </w:p>
        <w:p w14:paraId="1C118933" w14:textId="340BD9CA" w:rsidR="00F31231" w:rsidRDefault="00F31231">
          <w:pPr>
            <w:pStyle w:val="TOC2"/>
            <w:tabs>
              <w:tab w:val="right" w:leader="dot" w:pos="8630"/>
            </w:tabs>
            <w:ind w:left="480"/>
            <w:rPr>
              <w:rFonts w:asciiTheme="minorHAnsi" w:hAnsiTheme="minorHAnsi"/>
              <w:noProof/>
              <w:kern w:val="2"/>
              <w:szCs w:val="24"/>
              <w:lang w:val="en-GB" w:eastAsia="en-GB"/>
              <w14:ligatures w14:val="standardContextual"/>
            </w:rPr>
          </w:pPr>
          <w:hyperlink w:anchor="_Toc222133191" w:history="1">
            <w:r w:rsidRPr="0001672F">
              <w:rPr>
                <w:rStyle w:val="Hyperlink"/>
                <w:noProof/>
              </w:rPr>
              <w:t>Palestine</w:t>
            </w:r>
            <w:r>
              <w:rPr>
                <w:noProof/>
              </w:rPr>
              <w:tab/>
            </w:r>
            <w:r>
              <w:rPr>
                <w:noProof/>
              </w:rPr>
              <w:fldChar w:fldCharType="begin"/>
            </w:r>
            <w:r>
              <w:rPr>
                <w:noProof/>
              </w:rPr>
              <w:instrText xml:space="preserve"> PAGEREF _Toc222133191 \h </w:instrText>
            </w:r>
            <w:r>
              <w:rPr>
                <w:noProof/>
              </w:rPr>
            </w:r>
            <w:r>
              <w:rPr>
                <w:noProof/>
              </w:rPr>
              <w:fldChar w:fldCharType="separate"/>
            </w:r>
            <w:r>
              <w:rPr>
                <w:noProof/>
              </w:rPr>
              <w:t>20</w:t>
            </w:r>
            <w:r>
              <w:rPr>
                <w:noProof/>
              </w:rPr>
              <w:fldChar w:fldCharType="end"/>
            </w:r>
          </w:hyperlink>
        </w:p>
        <w:p w14:paraId="67C92E4F" w14:textId="6468E58B"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92"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Peace with Israel ‘not possible’ under constant violations of Palestinian rights, says foreign minister</w:t>
            </w:r>
            <w:r>
              <w:rPr>
                <w:noProof/>
              </w:rPr>
              <w:tab/>
            </w:r>
            <w:r>
              <w:rPr>
                <w:noProof/>
              </w:rPr>
              <w:fldChar w:fldCharType="begin"/>
            </w:r>
            <w:r>
              <w:rPr>
                <w:noProof/>
              </w:rPr>
              <w:instrText xml:space="preserve"> PAGEREF _Toc222133192 \h </w:instrText>
            </w:r>
            <w:r>
              <w:rPr>
                <w:noProof/>
              </w:rPr>
            </w:r>
            <w:r>
              <w:rPr>
                <w:noProof/>
              </w:rPr>
              <w:fldChar w:fldCharType="separate"/>
            </w:r>
            <w:r>
              <w:rPr>
                <w:noProof/>
              </w:rPr>
              <w:t>20</w:t>
            </w:r>
            <w:r>
              <w:rPr>
                <w:noProof/>
              </w:rPr>
              <w:fldChar w:fldCharType="end"/>
            </w:r>
          </w:hyperlink>
        </w:p>
        <w:p w14:paraId="2C02832A" w14:textId="1934D0CE" w:rsidR="00F31231" w:rsidRDefault="00F31231">
          <w:pPr>
            <w:pStyle w:val="TOC2"/>
            <w:tabs>
              <w:tab w:val="right" w:leader="dot" w:pos="8630"/>
            </w:tabs>
            <w:ind w:left="480"/>
            <w:rPr>
              <w:rFonts w:asciiTheme="minorHAnsi" w:hAnsiTheme="minorHAnsi"/>
              <w:noProof/>
              <w:kern w:val="2"/>
              <w:szCs w:val="24"/>
              <w:lang w:val="en-GB" w:eastAsia="en-GB"/>
              <w14:ligatures w14:val="standardContextual"/>
            </w:rPr>
          </w:pPr>
          <w:hyperlink w:anchor="_Toc222133193" w:history="1">
            <w:r w:rsidRPr="0001672F">
              <w:rPr>
                <w:rStyle w:val="Hyperlink"/>
                <w:noProof/>
              </w:rPr>
              <w:t>Syria</w:t>
            </w:r>
            <w:r>
              <w:rPr>
                <w:noProof/>
              </w:rPr>
              <w:tab/>
            </w:r>
            <w:r>
              <w:rPr>
                <w:noProof/>
              </w:rPr>
              <w:fldChar w:fldCharType="begin"/>
            </w:r>
            <w:r>
              <w:rPr>
                <w:noProof/>
              </w:rPr>
              <w:instrText xml:space="preserve"> PAGEREF _Toc222133193 \h </w:instrText>
            </w:r>
            <w:r>
              <w:rPr>
                <w:noProof/>
              </w:rPr>
            </w:r>
            <w:r>
              <w:rPr>
                <w:noProof/>
              </w:rPr>
              <w:fldChar w:fldCharType="separate"/>
            </w:r>
            <w:r>
              <w:rPr>
                <w:noProof/>
              </w:rPr>
              <w:t>21</w:t>
            </w:r>
            <w:r>
              <w:rPr>
                <w:noProof/>
              </w:rPr>
              <w:fldChar w:fldCharType="end"/>
            </w:r>
          </w:hyperlink>
        </w:p>
        <w:p w14:paraId="776E9C66" w14:textId="6A16036E"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94"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Syria says talks with Israel aim to stop interference, not accept terms imposed by force in south</w:t>
            </w:r>
            <w:r>
              <w:rPr>
                <w:noProof/>
              </w:rPr>
              <w:tab/>
            </w:r>
            <w:r>
              <w:rPr>
                <w:noProof/>
              </w:rPr>
              <w:fldChar w:fldCharType="begin"/>
            </w:r>
            <w:r>
              <w:rPr>
                <w:noProof/>
              </w:rPr>
              <w:instrText xml:space="preserve"> PAGEREF _Toc222133194 \h </w:instrText>
            </w:r>
            <w:r>
              <w:rPr>
                <w:noProof/>
              </w:rPr>
            </w:r>
            <w:r>
              <w:rPr>
                <w:noProof/>
              </w:rPr>
              <w:fldChar w:fldCharType="separate"/>
            </w:r>
            <w:r>
              <w:rPr>
                <w:noProof/>
              </w:rPr>
              <w:t>21</w:t>
            </w:r>
            <w:r>
              <w:rPr>
                <w:noProof/>
              </w:rPr>
              <w:fldChar w:fldCharType="end"/>
            </w:r>
          </w:hyperlink>
        </w:p>
        <w:p w14:paraId="6972F375" w14:textId="1B4C3F7B" w:rsidR="00F31231" w:rsidRDefault="00F31231">
          <w:pPr>
            <w:pStyle w:val="TOC1"/>
            <w:tabs>
              <w:tab w:val="right" w:leader="dot" w:pos="8630"/>
            </w:tabs>
            <w:rPr>
              <w:rFonts w:asciiTheme="minorHAnsi" w:hAnsiTheme="minorHAnsi"/>
              <w:noProof/>
              <w:kern w:val="2"/>
              <w:szCs w:val="24"/>
              <w:lang w:val="en-GB" w:eastAsia="en-GB"/>
              <w14:ligatures w14:val="standardContextual"/>
            </w:rPr>
          </w:pPr>
          <w:hyperlink w:anchor="_Toc222133195" w:history="1">
            <w:r w:rsidRPr="0001672F">
              <w:rPr>
                <w:rStyle w:val="Hyperlink"/>
                <w:rFonts w:eastAsia="DengXian Light" w:cs="Times New Roman"/>
                <w:b/>
                <w:bCs/>
                <w:noProof/>
              </w:rPr>
              <w:t>Global Powers</w:t>
            </w:r>
            <w:r>
              <w:rPr>
                <w:noProof/>
              </w:rPr>
              <w:tab/>
            </w:r>
            <w:r>
              <w:rPr>
                <w:noProof/>
              </w:rPr>
              <w:fldChar w:fldCharType="begin"/>
            </w:r>
            <w:r>
              <w:rPr>
                <w:noProof/>
              </w:rPr>
              <w:instrText xml:space="preserve"> PAGEREF _Toc222133195 \h </w:instrText>
            </w:r>
            <w:r>
              <w:rPr>
                <w:noProof/>
              </w:rPr>
            </w:r>
            <w:r>
              <w:rPr>
                <w:noProof/>
              </w:rPr>
              <w:fldChar w:fldCharType="separate"/>
            </w:r>
            <w:r>
              <w:rPr>
                <w:noProof/>
              </w:rPr>
              <w:t>22</w:t>
            </w:r>
            <w:r>
              <w:rPr>
                <w:noProof/>
              </w:rPr>
              <w:fldChar w:fldCharType="end"/>
            </w:r>
          </w:hyperlink>
        </w:p>
        <w:p w14:paraId="79F2B9D3" w14:textId="4E0E303B" w:rsidR="00F31231" w:rsidRDefault="00F31231">
          <w:pPr>
            <w:pStyle w:val="TOC2"/>
            <w:tabs>
              <w:tab w:val="right" w:leader="dot" w:pos="8630"/>
            </w:tabs>
            <w:ind w:left="480"/>
            <w:rPr>
              <w:rFonts w:asciiTheme="minorHAnsi" w:hAnsiTheme="minorHAnsi"/>
              <w:noProof/>
              <w:kern w:val="2"/>
              <w:szCs w:val="24"/>
              <w:lang w:val="en-GB" w:eastAsia="en-GB"/>
              <w14:ligatures w14:val="standardContextual"/>
            </w:rPr>
          </w:pPr>
          <w:hyperlink w:anchor="_Toc222133196" w:history="1">
            <w:r w:rsidRPr="0001672F">
              <w:rPr>
                <w:rStyle w:val="Hyperlink"/>
                <w:noProof/>
                <w:lang w:eastAsia="zh-CN"/>
              </w:rPr>
              <w:t>US</w:t>
            </w:r>
            <w:r>
              <w:rPr>
                <w:noProof/>
              </w:rPr>
              <w:tab/>
            </w:r>
            <w:r>
              <w:rPr>
                <w:noProof/>
              </w:rPr>
              <w:fldChar w:fldCharType="begin"/>
            </w:r>
            <w:r>
              <w:rPr>
                <w:noProof/>
              </w:rPr>
              <w:instrText xml:space="preserve"> PAGEREF _Toc222133196 \h </w:instrText>
            </w:r>
            <w:r>
              <w:rPr>
                <w:noProof/>
              </w:rPr>
            </w:r>
            <w:r>
              <w:rPr>
                <w:noProof/>
              </w:rPr>
              <w:fldChar w:fldCharType="separate"/>
            </w:r>
            <w:r>
              <w:rPr>
                <w:noProof/>
              </w:rPr>
              <w:t>22</w:t>
            </w:r>
            <w:r>
              <w:rPr>
                <w:noProof/>
              </w:rPr>
              <w:fldChar w:fldCharType="end"/>
            </w:r>
          </w:hyperlink>
        </w:p>
        <w:p w14:paraId="6FCFCA30" w14:textId="3DE35FD1"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97"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Trump would back Israeli strikes on Iran's missile program if U.S.-Iran talks fail</w:t>
            </w:r>
            <w:r>
              <w:rPr>
                <w:noProof/>
              </w:rPr>
              <w:tab/>
            </w:r>
            <w:r>
              <w:rPr>
                <w:noProof/>
              </w:rPr>
              <w:fldChar w:fldCharType="begin"/>
            </w:r>
            <w:r>
              <w:rPr>
                <w:noProof/>
              </w:rPr>
              <w:instrText xml:space="preserve"> PAGEREF _Toc222133197 \h </w:instrText>
            </w:r>
            <w:r>
              <w:rPr>
                <w:noProof/>
              </w:rPr>
            </w:r>
            <w:r>
              <w:rPr>
                <w:noProof/>
              </w:rPr>
              <w:fldChar w:fldCharType="separate"/>
            </w:r>
            <w:r>
              <w:rPr>
                <w:noProof/>
              </w:rPr>
              <w:t>22</w:t>
            </w:r>
            <w:r>
              <w:rPr>
                <w:noProof/>
              </w:rPr>
              <w:fldChar w:fldCharType="end"/>
            </w:r>
          </w:hyperlink>
        </w:p>
        <w:p w14:paraId="118C7B11" w14:textId="5D01553B"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98"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Trump, Netanyahu agree to intensify economic pressure on Iran, targeting oil sales to China: Report</w:t>
            </w:r>
            <w:r>
              <w:rPr>
                <w:noProof/>
              </w:rPr>
              <w:tab/>
            </w:r>
            <w:r>
              <w:rPr>
                <w:noProof/>
              </w:rPr>
              <w:fldChar w:fldCharType="begin"/>
            </w:r>
            <w:r>
              <w:rPr>
                <w:noProof/>
              </w:rPr>
              <w:instrText xml:space="preserve"> PAGEREF _Toc222133198 \h </w:instrText>
            </w:r>
            <w:r>
              <w:rPr>
                <w:noProof/>
              </w:rPr>
            </w:r>
            <w:r>
              <w:rPr>
                <w:noProof/>
              </w:rPr>
              <w:fldChar w:fldCharType="separate"/>
            </w:r>
            <w:r>
              <w:rPr>
                <w:noProof/>
              </w:rPr>
              <w:t>22</w:t>
            </w:r>
            <w:r>
              <w:rPr>
                <w:noProof/>
              </w:rPr>
              <w:fldChar w:fldCharType="end"/>
            </w:r>
          </w:hyperlink>
        </w:p>
        <w:p w14:paraId="5559F6BE" w14:textId="1689FEED" w:rsidR="00F31231" w:rsidRDefault="00F312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133199" w:history="1">
            <w:r w:rsidRPr="0001672F">
              <w:rPr>
                <w:rStyle w:val="Hyperlink"/>
                <w:rFonts w:ascii="Symbol" w:hAnsi="Symbol"/>
                <w:noProof/>
              </w:rPr>
              <w:t></w:t>
            </w:r>
            <w:r>
              <w:rPr>
                <w:rFonts w:asciiTheme="minorHAnsi" w:hAnsiTheme="minorHAnsi"/>
                <w:noProof/>
                <w:kern w:val="2"/>
                <w:szCs w:val="24"/>
                <w:lang w:val="en-GB" w:eastAsia="en-GB"/>
                <w14:ligatures w14:val="standardContextual"/>
              </w:rPr>
              <w:tab/>
            </w:r>
            <w:r w:rsidRPr="0001672F">
              <w:rPr>
                <w:rStyle w:val="Hyperlink"/>
                <w:noProof/>
              </w:rPr>
              <w:t>Increased US military presence in Middle East aims to defend forces: Rubio</w:t>
            </w:r>
            <w:r>
              <w:rPr>
                <w:noProof/>
              </w:rPr>
              <w:tab/>
            </w:r>
            <w:r>
              <w:rPr>
                <w:noProof/>
              </w:rPr>
              <w:fldChar w:fldCharType="begin"/>
            </w:r>
            <w:r>
              <w:rPr>
                <w:noProof/>
              </w:rPr>
              <w:instrText xml:space="preserve"> PAGEREF _Toc222133199 \h </w:instrText>
            </w:r>
            <w:r>
              <w:rPr>
                <w:noProof/>
              </w:rPr>
            </w:r>
            <w:r>
              <w:rPr>
                <w:noProof/>
              </w:rPr>
              <w:fldChar w:fldCharType="separate"/>
            </w:r>
            <w:r>
              <w:rPr>
                <w:noProof/>
              </w:rPr>
              <w:t>23</w:t>
            </w:r>
            <w:r>
              <w:rPr>
                <w:noProof/>
              </w:rPr>
              <w:fldChar w:fldCharType="end"/>
            </w:r>
          </w:hyperlink>
        </w:p>
        <w:p w14:paraId="5EC1F70C" w14:textId="775BC05F"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2133162"/>
      <w:r>
        <w:rPr>
          <w:rFonts w:eastAsia="DengXian Light" w:cs="Times New Roman"/>
          <w:b/>
          <w:bCs/>
          <w:color w:val="2F5496"/>
          <w:szCs w:val="24"/>
          <w:u w:val="single"/>
        </w:rPr>
        <w:lastRenderedPageBreak/>
        <w:t>Ethiopia</w:t>
      </w:r>
      <w:bookmarkEnd w:id="0"/>
    </w:p>
    <w:p w14:paraId="188CEBC7" w14:textId="138DAD84" w:rsidR="00362B71" w:rsidRPr="00362B71" w:rsidRDefault="00362B71" w:rsidP="00362B71">
      <w:pPr>
        <w:pStyle w:val="ListParagraph"/>
        <w:numPr>
          <w:ilvl w:val="0"/>
          <w:numId w:val="1"/>
        </w:numPr>
        <w:spacing w:line="276" w:lineRule="auto"/>
        <w:rPr>
          <w:szCs w:val="24"/>
        </w:rPr>
      </w:pPr>
      <w:bookmarkStart w:id="1" w:name="_Toc222133163"/>
      <w:r w:rsidRPr="009970BC">
        <w:rPr>
          <w:rStyle w:val="Heading2Char"/>
        </w:rPr>
        <w:t>39th AU Summit Concludes in Addis Ababa, Emphasizes Continental Unity and Stability</w:t>
      </w:r>
      <w:bookmarkEnd w:id="1"/>
      <w:r>
        <w:rPr>
          <w:szCs w:val="24"/>
        </w:rPr>
        <w:t xml:space="preserve"> – </w:t>
      </w:r>
      <w:hyperlink r:id="rId8" w:history="1">
        <w:r w:rsidRPr="00362B71">
          <w:rPr>
            <w:rStyle w:val="Hyperlink"/>
            <w:szCs w:val="24"/>
          </w:rPr>
          <w:t>Fana</w:t>
        </w:r>
      </w:hyperlink>
      <w:r>
        <w:rPr>
          <w:szCs w:val="24"/>
        </w:rPr>
        <w:t xml:space="preserve"> </w:t>
      </w:r>
    </w:p>
    <w:p w14:paraId="7CF85672" w14:textId="34A65E41" w:rsidR="00362B71" w:rsidRDefault="00362B71" w:rsidP="00362B71">
      <w:pPr>
        <w:spacing w:line="276" w:lineRule="auto"/>
        <w:rPr>
          <w:szCs w:val="24"/>
        </w:rPr>
      </w:pPr>
      <w:r w:rsidRPr="00362B71">
        <w:rPr>
          <w:szCs w:val="24"/>
        </w:rPr>
        <w:t>The 39th African Union (AU) Assembly of Heads of State and Government concluded this afternoon with a unified call for peace, security, and continental unity.</w:t>
      </w:r>
      <w:r>
        <w:rPr>
          <w:szCs w:val="24"/>
        </w:rPr>
        <w:t xml:space="preserve"> </w:t>
      </w:r>
      <w:r w:rsidRPr="00362B71">
        <w:rPr>
          <w:szCs w:val="24"/>
        </w:rPr>
        <w:t>Leaders emphasized strategic priorities, highlighting Africa’s shared responsibility to tackle conflict, advance development, and strengthen continental governance.</w:t>
      </w:r>
      <w:r>
        <w:rPr>
          <w:szCs w:val="24"/>
        </w:rPr>
        <w:t xml:space="preserve"> </w:t>
      </w:r>
      <w:r w:rsidRPr="00362B71">
        <w:rPr>
          <w:szCs w:val="24"/>
        </w:rPr>
        <w:t>Under the AU’s 2026 theme, “Assuring Sustainable Water Availability and Safe Sanitation Systems to Achieve the Goals of Agenda 2063,” African heads of state reaffirmed their commitment to long-term development and regional integration.</w:t>
      </w:r>
      <w:r>
        <w:rPr>
          <w:szCs w:val="24"/>
        </w:rPr>
        <w:t xml:space="preserve"> </w:t>
      </w:r>
      <w:r w:rsidRPr="00362B71">
        <w:rPr>
          <w:szCs w:val="24"/>
        </w:rPr>
        <w:t>The summit brought together African leaders, foreign ministers, diplomats, heads of continental institutions, and representatives from global organizations, including António Guterres, United Nations Secretary-General.</w:t>
      </w:r>
      <w:r>
        <w:rPr>
          <w:szCs w:val="24"/>
        </w:rPr>
        <w:t xml:space="preserve"> </w:t>
      </w:r>
      <w:r w:rsidRPr="00362B71">
        <w:rPr>
          <w:szCs w:val="24"/>
        </w:rPr>
        <w:t>In a joint press briefing, President Évariste Ndayishimiye of Burundi, newly elected Chairperson of the AU for 2026, and African Union Commission Chairperson Mahmoud Ali Youssouf highlighted the summit’s focus on peace, security, and key continental issues.</w:t>
      </w:r>
      <w:r>
        <w:rPr>
          <w:szCs w:val="24"/>
        </w:rPr>
        <w:t xml:space="preserve"> </w:t>
      </w:r>
      <w:r w:rsidRPr="00362B71">
        <w:rPr>
          <w:szCs w:val="24"/>
        </w:rPr>
        <w:t>Chairperson Youssouf told journalists that deliberations included AU reforms, Africa’s engagement with the G20, and a review of reports from AU assembly committees, covering initiatives such as Agenda 2063, the African Continental Free Trade Area (AfCFTA), and regional collaborations.</w:t>
      </w:r>
      <w:r>
        <w:rPr>
          <w:szCs w:val="24"/>
        </w:rPr>
        <w:t xml:space="preserve"> </w:t>
      </w:r>
      <w:r w:rsidRPr="00362B71">
        <w:rPr>
          <w:szCs w:val="24"/>
        </w:rPr>
        <w:t>The summit also addressed UN Security Council reforms, calling for Africa to gain two permanent seats with veto power and five non-permanent seats, reflecting the continent’s growing global influence.</w:t>
      </w:r>
      <w:r>
        <w:rPr>
          <w:szCs w:val="24"/>
        </w:rPr>
        <w:t xml:space="preserve"> </w:t>
      </w:r>
      <w:r w:rsidRPr="00362B71">
        <w:rPr>
          <w:szCs w:val="24"/>
        </w:rPr>
        <w:t>Nearly 15 side events were held, including a business forum aimed at mobilizing private-sector support for Africa’s development programs. Youssouf emphasized the importance of collaboration with the business community to address financing challenges for continental initiatives.</w:t>
      </w:r>
      <w:r>
        <w:rPr>
          <w:szCs w:val="24"/>
        </w:rPr>
        <w:t xml:space="preserve"> </w:t>
      </w:r>
      <w:r w:rsidRPr="00362B71">
        <w:rPr>
          <w:szCs w:val="24"/>
        </w:rPr>
        <w:t>Health was another priority, with leaders discussing strategies to strengthen Africa’s health systems. The Africa CDC was recognized for its role in coordinating public health initiatives across the continent.</w:t>
      </w:r>
      <w:r>
        <w:rPr>
          <w:szCs w:val="24"/>
        </w:rPr>
        <w:t xml:space="preserve"> </w:t>
      </w:r>
      <w:r w:rsidRPr="00362B71">
        <w:rPr>
          <w:szCs w:val="24"/>
        </w:rPr>
        <w:t>The summit reaffirmed a zero-tolerance stance on unconstitutional changes of government. Chairperson Youssouf stressed the AU’s determination to “silence the guns,” highlighting peace and stability as prerequisites for integration and sustainable development.</w:t>
      </w:r>
      <w:r>
        <w:rPr>
          <w:szCs w:val="24"/>
        </w:rPr>
        <w:t xml:space="preserve"> </w:t>
      </w:r>
      <w:r w:rsidRPr="00362B71">
        <w:rPr>
          <w:szCs w:val="24"/>
        </w:rPr>
        <w:t>“The conference underscored the urgent need for peace and stability. Silencing the guns is central to creating conditions for growth and unity across Africa,” Youssouf said.</w:t>
      </w:r>
      <w:r>
        <w:rPr>
          <w:szCs w:val="24"/>
        </w:rPr>
        <w:t xml:space="preserve"> </w:t>
      </w:r>
      <w:r w:rsidRPr="00362B71">
        <w:rPr>
          <w:szCs w:val="24"/>
        </w:rPr>
        <w:t>The 39th AU Summit concluded on a note of unity and determination, signaling a strengthened continental commitment to peace, security, and sustainable development across Africa.</w:t>
      </w:r>
    </w:p>
    <w:p w14:paraId="142B5F76" w14:textId="6BD0ADBE" w:rsidR="00903718" w:rsidRPr="00243A48" w:rsidRDefault="00903718" w:rsidP="00243A48">
      <w:pPr>
        <w:pStyle w:val="ListParagraph"/>
        <w:numPr>
          <w:ilvl w:val="0"/>
          <w:numId w:val="1"/>
        </w:numPr>
        <w:spacing w:line="276" w:lineRule="auto"/>
        <w:rPr>
          <w:szCs w:val="24"/>
        </w:rPr>
      </w:pPr>
      <w:bookmarkStart w:id="2" w:name="_Toc222133164"/>
      <w:r w:rsidRPr="00243A48">
        <w:rPr>
          <w:rStyle w:val="Heading2Char"/>
        </w:rPr>
        <w:t>Human Rights Watch urges leaders at AU summit to address Ethiopia crisis</w:t>
      </w:r>
      <w:bookmarkEnd w:id="2"/>
      <w:r w:rsidR="00243A48">
        <w:rPr>
          <w:szCs w:val="24"/>
        </w:rPr>
        <w:t xml:space="preserve"> – </w:t>
      </w:r>
      <w:hyperlink r:id="rId9" w:history="1">
        <w:r w:rsidR="00243A48" w:rsidRPr="00243A48">
          <w:rPr>
            <w:rStyle w:val="Hyperlink"/>
            <w:szCs w:val="24"/>
          </w:rPr>
          <w:t>Addis Standard</w:t>
        </w:r>
      </w:hyperlink>
      <w:r w:rsidR="00243A48">
        <w:rPr>
          <w:szCs w:val="24"/>
        </w:rPr>
        <w:t xml:space="preserve"> </w:t>
      </w:r>
    </w:p>
    <w:p w14:paraId="4E4912CE" w14:textId="00090451" w:rsidR="00903718" w:rsidRDefault="00903718" w:rsidP="00903718">
      <w:pPr>
        <w:spacing w:line="276" w:lineRule="auto"/>
        <w:rPr>
          <w:szCs w:val="24"/>
        </w:rPr>
      </w:pPr>
      <w:r w:rsidRPr="00903718">
        <w:rPr>
          <w:szCs w:val="24"/>
        </w:rPr>
        <w:t xml:space="preserve">Human Rights Watch (HRW) has called on African and international leaders attending the 39th African Union (AU) summit in Addis Abeba to speak out on the deteriorating human </w:t>
      </w:r>
      <w:r w:rsidRPr="00903718">
        <w:rPr>
          <w:szCs w:val="24"/>
        </w:rPr>
        <w:lastRenderedPageBreak/>
        <w:t>rights situation in Ethiopia and the fragile peace in the Tigray region.</w:t>
      </w:r>
      <w:r>
        <w:rPr>
          <w:szCs w:val="24"/>
        </w:rPr>
        <w:t xml:space="preserve"> </w:t>
      </w:r>
      <w:r w:rsidRPr="00903718">
        <w:rPr>
          <w:szCs w:val="24"/>
        </w:rPr>
        <w:t>In a statement released today, the rights group highlighted renewed fighting in late January between the Ethiopian army and Tigrayan forces in central and southern Tigray, which has caused widespread displacement. United Nations High Commissioner for Human Rights Volker Türk on 10 February warned that the region’s “already precarious human rights and humanitarian situation” risks further deterioration, urging that “alleged serious violations or abuses must be promptly and independently investigated, irrespective of the perpetrators.”</w:t>
      </w:r>
      <w:r>
        <w:rPr>
          <w:szCs w:val="24"/>
        </w:rPr>
        <w:t xml:space="preserve"> </w:t>
      </w:r>
      <w:r w:rsidRPr="00903718">
        <w:rPr>
          <w:szCs w:val="24"/>
        </w:rPr>
        <w:t>HRW also pointed to ongoing hostilities in the Amhara region, where Ethiopian authorities have accused neighboring Eritrea of backing armed groups.</w:t>
      </w:r>
      <w:r>
        <w:rPr>
          <w:szCs w:val="24"/>
        </w:rPr>
        <w:t xml:space="preserve"> </w:t>
      </w:r>
      <w:r w:rsidRPr="00903718">
        <w:rPr>
          <w:szCs w:val="24"/>
        </w:rPr>
        <w:t xml:space="preserve">The group said AU leaders should not fear alienating </w:t>
      </w:r>
      <w:proofErr w:type="gramStart"/>
      <w:r w:rsidRPr="00903718">
        <w:rPr>
          <w:szCs w:val="24"/>
        </w:rPr>
        <w:t>Ethiopia, but</w:t>
      </w:r>
      <w:proofErr w:type="gramEnd"/>
      <w:r w:rsidRPr="00903718">
        <w:rPr>
          <w:szCs w:val="24"/>
        </w:rPr>
        <w:t xml:space="preserve"> instead use the summit as an opportunity to prioritize civilian protection. HRW urged that all actors, including signatories and non-signatories to the November 2022 Pretoria Cessation of Hostilities Agreement, be called upon to safeguard civilians, ensure aid access, and uphold basic services and transitional justice measures.</w:t>
      </w:r>
      <w:r>
        <w:rPr>
          <w:szCs w:val="24"/>
        </w:rPr>
        <w:t xml:space="preserve"> </w:t>
      </w:r>
      <w:r w:rsidRPr="00903718">
        <w:rPr>
          <w:szCs w:val="24"/>
        </w:rPr>
        <w:t>The rights group further recommended that Ethiopia allow the AU monitoring mechanism, established under the 2022 peace agreement, to deploy additional monitors, and that the AU Peace and Security Council strengthen the mechanism’s human rights and civilian protection components with improved transparency and regular public reporting on violations.</w:t>
      </w:r>
      <w:r>
        <w:rPr>
          <w:szCs w:val="24"/>
        </w:rPr>
        <w:t xml:space="preserve"> </w:t>
      </w:r>
      <w:r w:rsidRPr="00903718">
        <w:rPr>
          <w:szCs w:val="24"/>
        </w:rPr>
        <w:t>“Strengthening reporting, transparency, and accountability at this summit is essential to prevent further abuses and stem civilian suffering,” HRW said. “There’s not a moment to lose.”</w:t>
      </w:r>
    </w:p>
    <w:p w14:paraId="49DB18E9" w14:textId="746029CB" w:rsidR="000375D9" w:rsidRPr="000375D9" w:rsidRDefault="000375D9" w:rsidP="000375D9">
      <w:pPr>
        <w:pStyle w:val="ListParagraph"/>
        <w:numPr>
          <w:ilvl w:val="0"/>
          <w:numId w:val="1"/>
        </w:numPr>
        <w:spacing w:line="276" w:lineRule="auto"/>
        <w:rPr>
          <w:szCs w:val="24"/>
        </w:rPr>
      </w:pPr>
      <w:bookmarkStart w:id="3" w:name="_Toc222133165"/>
      <w:r w:rsidRPr="000375D9">
        <w:rPr>
          <w:rStyle w:val="Heading2Char"/>
        </w:rPr>
        <w:t>TPLF says it ‘will not stay idle’ if Pretoria deal is breached, urges AU, US, EU to move beyond concern statements</w:t>
      </w:r>
      <w:bookmarkEnd w:id="3"/>
      <w:r>
        <w:rPr>
          <w:szCs w:val="24"/>
        </w:rPr>
        <w:t xml:space="preserve"> – </w:t>
      </w:r>
      <w:hyperlink r:id="rId10" w:history="1">
        <w:r w:rsidRPr="000375D9">
          <w:rPr>
            <w:rStyle w:val="Hyperlink"/>
            <w:szCs w:val="24"/>
          </w:rPr>
          <w:t>Addis Standard</w:t>
        </w:r>
      </w:hyperlink>
      <w:r>
        <w:rPr>
          <w:szCs w:val="24"/>
        </w:rPr>
        <w:t xml:space="preserve"> </w:t>
      </w:r>
    </w:p>
    <w:p w14:paraId="03196CE7" w14:textId="06917BFC" w:rsidR="000375D9" w:rsidRDefault="000375D9" w:rsidP="000375D9">
      <w:pPr>
        <w:spacing w:line="276" w:lineRule="auto"/>
        <w:rPr>
          <w:szCs w:val="24"/>
        </w:rPr>
      </w:pPr>
      <w:r w:rsidRPr="000375D9">
        <w:rPr>
          <w:szCs w:val="24"/>
        </w:rPr>
        <w:t>The chairman of the Tigray People’s Liberation Front (TPLF), Debretsion Gebremichael (PhD), has warned that the party “will not stay idle” if the Pretoria Cessation of Hostilities Agreement (CoHA) is breached and the group comes under attack, while dismissing claims that it has been “weakened and dispersed.”</w:t>
      </w:r>
      <w:r>
        <w:rPr>
          <w:szCs w:val="24"/>
        </w:rPr>
        <w:t xml:space="preserve"> </w:t>
      </w:r>
      <w:r w:rsidRPr="000375D9">
        <w:rPr>
          <w:szCs w:val="24"/>
        </w:rPr>
        <w:t>He also urged international actors including the African Union (AU), the United States, and the European Union (EU) to move beyond expressions of concern and take concrete action to safeguard the fragile peace process.</w:t>
      </w:r>
      <w:r>
        <w:rPr>
          <w:szCs w:val="24"/>
        </w:rPr>
        <w:t xml:space="preserve"> </w:t>
      </w:r>
      <w:r w:rsidRPr="000375D9">
        <w:rPr>
          <w:szCs w:val="24"/>
        </w:rPr>
        <w:t>Speaking at a press briefing today, Debretsion rejected assertions that the TPLF has lost cohesion. “They say we are weakened and dispersed. But our answer is: we are not dispersed when it comes to our survival and security,” he said.</w:t>
      </w:r>
      <w:r>
        <w:rPr>
          <w:szCs w:val="24"/>
        </w:rPr>
        <w:t xml:space="preserve"> </w:t>
      </w:r>
      <w:r w:rsidRPr="000375D9">
        <w:rPr>
          <w:szCs w:val="24"/>
        </w:rPr>
        <w:t>Framing the situation as a critical juncture, he called on Tigrayans both inside the region and in the diaspora to strengthen unity and “stand against any force that violates the call for peace.”</w:t>
      </w:r>
      <w:r>
        <w:rPr>
          <w:szCs w:val="24"/>
        </w:rPr>
        <w:t xml:space="preserve"> </w:t>
      </w:r>
      <w:r w:rsidRPr="000375D9">
        <w:rPr>
          <w:szCs w:val="24"/>
        </w:rPr>
        <w:t>Debretsion also said he has been in frequent contact with representatives of the AU, EU, and US government regarding recent developments, urging them to go beyond statements of “concern” and instead take steps to “stop this path of destruction in action.”</w:t>
      </w:r>
      <w:r>
        <w:rPr>
          <w:szCs w:val="24"/>
        </w:rPr>
        <w:t xml:space="preserve"> </w:t>
      </w:r>
      <w:r w:rsidRPr="000375D9">
        <w:rPr>
          <w:szCs w:val="24"/>
        </w:rPr>
        <w:t xml:space="preserve">Meanwhile, in an open letter addressed to AU Chairperson and Angolan President João Gonçalves Lourenço, as well as heads of state and government expected at the upcoming AU Summit, the TPLF placed the Union’s credibility at the center of concerns over what it described as </w:t>
      </w:r>
      <w:r w:rsidRPr="000375D9">
        <w:rPr>
          <w:szCs w:val="24"/>
        </w:rPr>
        <w:lastRenderedPageBreak/>
        <w:t>a fragile peace process in Tigray.</w:t>
      </w:r>
      <w:r>
        <w:rPr>
          <w:szCs w:val="24"/>
        </w:rPr>
        <w:t xml:space="preserve"> </w:t>
      </w:r>
      <w:r w:rsidRPr="000375D9">
        <w:rPr>
          <w:szCs w:val="24"/>
        </w:rPr>
        <w:t>The letter argues that as the principal mediator and witness to the November 2022 Pretoria agreement, the AU carries both political and moral responsibility to ensure the deal does not unravel. It warns that incomplete implementation of key provisions, coupled with renewed military mobilization and rising tensions, risks reversing gains made since the cessation of active hostilities.</w:t>
      </w:r>
      <w:r>
        <w:rPr>
          <w:szCs w:val="24"/>
        </w:rPr>
        <w:t xml:space="preserve"> </w:t>
      </w:r>
      <w:r w:rsidRPr="000375D9">
        <w:rPr>
          <w:szCs w:val="24"/>
        </w:rPr>
        <w:t>According to the letter, measures constraining civilian life — including restrictions on movement, economic pressures, and political exclusion — are eroding confidence in the peace process and increasing the risk of renewed confrontation. It warns that failure to safeguard the agreement could destabilize northern Ethiopia and undermine the credibility of “African solutions to African challenges.”</w:t>
      </w:r>
      <w:r>
        <w:rPr>
          <w:szCs w:val="24"/>
        </w:rPr>
        <w:t xml:space="preserve"> </w:t>
      </w:r>
      <w:r w:rsidRPr="000375D9">
        <w:rPr>
          <w:szCs w:val="24"/>
        </w:rPr>
        <w:t>Describing peace agreements as “living instruments,” the letter stresses that visible progress and credible follow-through are essential to maintaining public trust. It calls on AU leaders to use the forthcoming Summit to reaffirm the binding nature of the CoHA and press for its full implementation by all parties.</w:t>
      </w:r>
      <w:r>
        <w:rPr>
          <w:szCs w:val="24"/>
        </w:rPr>
        <w:t xml:space="preserve"> </w:t>
      </w:r>
      <w:r w:rsidRPr="000375D9">
        <w:rPr>
          <w:szCs w:val="24"/>
        </w:rPr>
        <w:t>The appeal also urges the expedited activation of AU monitoring and verification mechanisms envisioned under the agreement, restoration of constitutional order, protection of civilians, and the safe return of displaced populations. It further calls for lifting measures that disproportionately affect civilian livelihoods and humanitarian access, as well as convening structured political dialogue to address underlying drivers of the conflict.</w:t>
      </w:r>
      <w:r>
        <w:rPr>
          <w:szCs w:val="24"/>
        </w:rPr>
        <w:t xml:space="preserve"> </w:t>
      </w:r>
      <w:r w:rsidRPr="000375D9">
        <w:rPr>
          <w:szCs w:val="24"/>
        </w:rPr>
        <w:t>In a separate statement issued on Monday, the TPLF similarly alleged that federal forces were advancing into parts of Tigray in violation of the Pretoria agreement. The party warned that such actions risk reigniting armed conflict and undermining fragile peace gains. It also claimed that federal authorities continue to control significant portions of Tigray’s territory and that many displaced civilians remain unable to return home. While reaffirming its commitment to resolving disputes through dialogue within the framework of the Pretoria deal, the TPLF cautioned that continued military pressure and delays in implementing the agreement could push the region toward renewed instability.</w:t>
      </w:r>
    </w:p>
    <w:p w14:paraId="3C24C2C6" w14:textId="06144427" w:rsidR="000D2DF0" w:rsidRPr="000D2DF0" w:rsidRDefault="000D2DF0" w:rsidP="000D2DF0">
      <w:pPr>
        <w:pStyle w:val="ListParagraph"/>
        <w:numPr>
          <w:ilvl w:val="0"/>
          <w:numId w:val="1"/>
        </w:numPr>
        <w:spacing w:line="276" w:lineRule="auto"/>
        <w:rPr>
          <w:szCs w:val="24"/>
        </w:rPr>
      </w:pPr>
      <w:bookmarkStart w:id="4" w:name="_Toc222133166"/>
      <w:r w:rsidRPr="000D2DF0">
        <w:rPr>
          <w:rStyle w:val="Heading2Char"/>
        </w:rPr>
        <w:t>Ethiopia declines to renew Reuters correspondents’ accreditation after report alleging RSF training camp</w:t>
      </w:r>
      <w:bookmarkEnd w:id="4"/>
      <w:r>
        <w:rPr>
          <w:szCs w:val="24"/>
        </w:rPr>
        <w:t xml:space="preserve"> – </w:t>
      </w:r>
      <w:hyperlink r:id="rId11" w:history="1">
        <w:r w:rsidRPr="000D2DF0">
          <w:rPr>
            <w:rStyle w:val="Hyperlink"/>
            <w:szCs w:val="24"/>
          </w:rPr>
          <w:t>Addis Standard</w:t>
        </w:r>
      </w:hyperlink>
      <w:r>
        <w:rPr>
          <w:szCs w:val="24"/>
        </w:rPr>
        <w:t xml:space="preserve"> </w:t>
      </w:r>
    </w:p>
    <w:p w14:paraId="1D8C3853" w14:textId="6FE61430" w:rsidR="000D2DF0" w:rsidRDefault="000D2DF0" w:rsidP="000D2DF0">
      <w:pPr>
        <w:spacing w:line="276" w:lineRule="auto"/>
        <w:rPr>
          <w:szCs w:val="24"/>
        </w:rPr>
      </w:pPr>
      <w:r w:rsidRPr="000D2DF0">
        <w:rPr>
          <w:szCs w:val="24"/>
        </w:rPr>
        <w:t>The government of Ethiopia has declined to renew accreditation for three Addis Abeba-based journalists from Reuters and withdrawn the accreditation to cover the 39th African Union (AU) Summit, days after the news agency published an investigative report alleging Ethiopia is hosting a training facility linked to Sudan’s Rapid Support Forces (RSF).</w:t>
      </w:r>
      <w:r>
        <w:rPr>
          <w:szCs w:val="24"/>
        </w:rPr>
        <w:t xml:space="preserve"> </w:t>
      </w:r>
      <w:r w:rsidRPr="000D2DF0">
        <w:rPr>
          <w:szCs w:val="24"/>
        </w:rPr>
        <w:t xml:space="preserve">In a written response to Addis Standard, a Reuters spokesperson confirmed that the Ethiopian government declined to renew the journalists’ accreditation </w:t>
      </w:r>
      <w:proofErr w:type="gramStart"/>
      <w:r w:rsidRPr="000D2DF0">
        <w:rPr>
          <w:szCs w:val="24"/>
        </w:rPr>
        <w:t>and also</w:t>
      </w:r>
      <w:proofErr w:type="gramEnd"/>
      <w:r w:rsidRPr="000D2DF0">
        <w:rPr>
          <w:szCs w:val="24"/>
        </w:rPr>
        <w:t xml:space="preserve"> withdrew the outlet’s accreditation for the AU Summit.</w:t>
      </w:r>
      <w:r>
        <w:rPr>
          <w:szCs w:val="24"/>
        </w:rPr>
        <w:t xml:space="preserve"> </w:t>
      </w:r>
      <w:r w:rsidRPr="000D2DF0">
        <w:rPr>
          <w:szCs w:val="24"/>
        </w:rPr>
        <w:t>The spokesperson stated: “The government of Ethiopia has withdrawn Reuters accreditation for the 39th African Union Summit as well as not renewing accreditation for Reuters three Addis Ababa-based journalists to work in the country.”</w:t>
      </w:r>
      <w:r>
        <w:rPr>
          <w:szCs w:val="24"/>
        </w:rPr>
        <w:t xml:space="preserve"> </w:t>
      </w:r>
      <w:r w:rsidRPr="000D2DF0">
        <w:rPr>
          <w:szCs w:val="24"/>
        </w:rPr>
        <w:t xml:space="preserve">Despite the decision, the spokesperson said the agency would continue its coverage, adding: “Reuters is reviewing the matter and will continue to cover Ethiopia in </w:t>
      </w:r>
      <w:r w:rsidRPr="000D2DF0">
        <w:rPr>
          <w:szCs w:val="24"/>
        </w:rPr>
        <w:lastRenderedPageBreak/>
        <w:t>an independent, impartial and reliable way in keeping with the Thomson Reuters Trust Principles.”</w:t>
      </w:r>
      <w:r>
        <w:rPr>
          <w:szCs w:val="24"/>
        </w:rPr>
        <w:t xml:space="preserve"> </w:t>
      </w:r>
      <w:r w:rsidRPr="000D2DF0">
        <w:rPr>
          <w:szCs w:val="24"/>
        </w:rPr>
        <w:t>Ethiopian officials have not issued a public response regarding the accreditation decision.</w:t>
      </w:r>
      <w:r>
        <w:rPr>
          <w:szCs w:val="24"/>
        </w:rPr>
        <w:t xml:space="preserve"> </w:t>
      </w:r>
      <w:r w:rsidRPr="000D2DF0">
        <w:rPr>
          <w:szCs w:val="24"/>
        </w:rPr>
        <w:t xml:space="preserve">The move follows an investigative report by Reuters alleging that Ethiopia hosts a training camp for fighters linked to Sudan’s RSF paramilitary group. Citing multiple diplomatic, security, and government sources, the report suggested the facility </w:t>
      </w:r>
      <w:proofErr w:type="gramStart"/>
      <w:r w:rsidRPr="000D2DF0">
        <w:rPr>
          <w:szCs w:val="24"/>
        </w:rPr>
        <w:t>is located in</w:t>
      </w:r>
      <w:proofErr w:type="gramEnd"/>
      <w:r w:rsidRPr="000D2DF0">
        <w:rPr>
          <w:szCs w:val="24"/>
        </w:rPr>
        <w:t xml:space="preserve"> the western Benishangul-Gumuz region near the Sudan border. Ethiopian authorities have not publicly commented on the allegations.</w:t>
      </w:r>
      <w:r>
        <w:rPr>
          <w:szCs w:val="24"/>
        </w:rPr>
        <w:t xml:space="preserve"> </w:t>
      </w:r>
      <w:r w:rsidRPr="000D2DF0">
        <w:rPr>
          <w:szCs w:val="24"/>
        </w:rPr>
        <w:t>According to the investigation, which Reuters said was based on interviews with 15 sources and satellite imagery analysis, the site may have been used to train new RSF recruits amid Sudan’s ongoing civil war. The news agency said it could not independently verify the identities of individuals at the camp or the conditions surrounding recruitment.</w:t>
      </w:r>
      <w:r>
        <w:rPr>
          <w:szCs w:val="24"/>
        </w:rPr>
        <w:t xml:space="preserve"> </w:t>
      </w:r>
      <w:r w:rsidRPr="000D2DF0">
        <w:rPr>
          <w:szCs w:val="24"/>
        </w:rPr>
        <w:t>Reuters further reported that several sources, including a senior Ethiopian official, alleged the United Arab Emirates financed construction of the facility and provided logistical support, claims the UAE foreign ministry denied, stating it was not involved in the Sudan conflict.</w:t>
      </w:r>
      <w:r>
        <w:rPr>
          <w:szCs w:val="24"/>
        </w:rPr>
        <w:t xml:space="preserve"> </w:t>
      </w:r>
      <w:r w:rsidRPr="000D2DF0">
        <w:rPr>
          <w:szCs w:val="24"/>
        </w:rPr>
        <w:t>The Reuters report also cited satellite imagery indicating construction activity near the alleged site beginning last year, along with developments at Asosa airport that analysts said could potentially support drone operations. Reuters said the purpose of these developments could not be independently confirmed. Some diplomatic sources reportedly expressed concern over the proximity of the alleged camp to the Grand Ethiopian Renaissance Dam, though Ethiopian authorities have not addressed these claims publicly.</w:t>
      </w:r>
      <w:r>
        <w:rPr>
          <w:szCs w:val="24"/>
        </w:rPr>
        <w:t xml:space="preserve"> </w:t>
      </w:r>
      <w:r w:rsidRPr="000D2DF0">
        <w:rPr>
          <w:szCs w:val="24"/>
        </w:rPr>
        <w:t>The accreditation decision is not the first restriction faced by foreign media in Ethiopia in recent years. In October 2025, the Ethiopian Media Authoritytemporarily suspended several correspondents working for Deutsche Welle, citing alleged legal and professional violations. The German broadcaster protested the move and called for the suspension to be lifted. Most of the journalists were later reinstated in December, though two remained permanently suspended.</w:t>
      </w:r>
      <w:r>
        <w:rPr>
          <w:szCs w:val="24"/>
        </w:rPr>
        <w:t xml:space="preserve"> </w:t>
      </w:r>
      <w:r w:rsidRPr="000D2DF0">
        <w:rPr>
          <w:szCs w:val="24"/>
        </w:rPr>
        <w:t>The latest development comes as the country hosts the African Union Summit and as regional scrutiny intensifies over the spillover effects of Sudan’s conflict.</w:t>
      </w:r>
    </w:p>
    <w:p w14:paraId="760FCCAE" w14:textId="290F173D" w:rsidR="00030C7C" w:rsidRPr="00030C7C" w:rsidRDefault="00030C7C" w:rsidP="00030C7C">
      <w:pPr>
        <w:pStyle w:val="ListParagraph"/>
        <w:numPr>
          <w:ilvl w:val="0"/>
          <w:numId w:val="1"/>
        </w:numPr>
        <w:spacing w:line="276" w:lineRule="auto"/>
        <w:rPr>
          <w:szCs w:val="24"/>
        </w:rPr>
      </w:pPr>
      <w:bookmarkStart w:id="5" w:name="_Toc222133167"/>
      <w:r w:rsidRPr="00030C7C">
        <w:rPr>
          <w:rStyle w:val="Heading2Char"/>
        </w:rPr>
        <w:t>Saudi Foreign Minister visits Addis Abeba a week after Gedion’s Riyadh trip; talks focus on regional security and stability</w:t>
      </w:r>
      <w:bookmarkEnd w:id="5"/>
      <w:r>
        <w:rPr>
          <w:szCs w:val="24"/>
        </w:rPr>
        <w:t xml:space="preserve"> – </w:t>
      </w:r>
      <w:hyperlink r:id="rId12" w:history="1">
        <w:r w:rsidRPr="00030C7C">
          <w:rPr>
            <w:rStyle w:val="Hyperlink"/>
            <w:szCs w:val="24"/>
          </w:rPr>
          <w:t>Addis Standard</w:t>
        </w:r>
      </w:hyperlink>
      <w:r>
        <w:rPr>
          <w:szCs w:val="24"/>
        </w:rPr>
        <w:t xml:space="preserve"> </w:t>
      </w:r>
    </w:p>
    <w:p w14:paraId="4DA3E14F" w14:textId="53C94B99" w:rsidR="00030C7C" w:rsidRDefault="00030C7C" w:rsidP="00030C7C">
      <w:pPr>
        <w:spacing w:line="276" w:lineRule="auto"/>
        <w:rPr>
          <w:szCs w:val="24"/>
        </w:rPr>
      </w:pPr>
      <w:r w:rsidRPr="00030C7C">
        <w:rPr>
          <w:szCs w:val="24"/>
        </w:rPr>
        <w:t>Saudi Arabia’s Minister of Foreign Affairs, Prince Faisal bin Farhan bin Abdullah, has arrived in Addis Abeba for an official visit, as Ethiopia and Saudi Arabia step up diplomatic engagement centered on bilateral ties, regional security, and migration-related issues.</w:t>
      </w:r>
      <w:r>
        <w:rPr>
          <w:szCs w:val="24"/>
        </w:rPr>
        <w:t xml:space="preserve"> </w:t>
      </w:r>
      <w:r w:rsidRPr="00030C7C">
        <w:rPr>
          <w:szCs w:val="24"/>
        </w:rPr>
        <w:t>According to a press release from Saudi Arabia’s Ministry of Foreign Affairs, the visit is aimed at discussing developments in the region and efforts to enhance regional security and stability.</w:t>
      </w:r>
      <w:r>
        <w:rPr>
          <w:szCs w:val="24"/>
        </w:rPr>
        <w:t xml:space="preserve"> </w:t>
      </w:r>
      <w:r w:rsidRPr="00030C7C">
        <w:rPr>
          <w:szCs w:val="24"/>
        </w:rPr>
        <w:t>Prime Minister Abiy Ahmed, who met with Prince Faisal, said he held “productive discussions on a broad range of bilateral and multilateral issues,” noting that talks focused on strengthening longstanding ties, expanding cooperation across key sectors, and enhancing coordination on regional and global matters of mutual interest.</w:t>
      </w:r>
      <w:r>
        <w:rPr>
          <w:szCs w:val="24"/>
        </w:rPr>
        <w:t xml:space="preserve"> </w:t>
      </w:r>
      <w:r w:rsidRPr="00030C7C">
        <w:rPr>
          <w:szCs w:val="24"/>
        </w:rPr>
        <w:t xml:space="preserve">The visit comes a week after Ethiopia’s Foreign Minister Gedion Timothewos traveled to Riyadh, </w:t>
      </w:r>
      <w:r w:rsidRPr="00030C7C">
        <w:rPr>
          <w:szCs w:val="24"/>
        </w:rPr>
        <w:lastRenderedPageBreak/>
        <w:t>where he met with his Saudi counterpart. The two ministers agreed to work closely to promote peace and stability in the Horn of Africa and discussed elevating bilateral relations to a higher strategic level, including expanded cooperation in political, economic, and regional security spheres. Their recent in-person meeting followed a late July phone call reviewing bilateral relations and regional developments.</w:t>
      </w:r>
      <w:r>
        <w:rPr>
          <w:szCs w:val="24"/>
        </w:rPr>
        <w:t xml:space="preserve"> </w:t>
      </w:r>
      <w:r w:rsidRPr="00030C7C">
        <w:rPr>
          <w:szCs w:val="24"/>
        </w:rPr>
        <w:t>Beyond political and security issues, diplomatic exchanges between the two countries have also addressed labor migration. Last month, Ethiopia’s Minister of Labour and Skills Development, Muferihat Kamil, held talks with Saudi Embassy Chargé d’Affaires Dr. Saleh bin Abdullah bin Mugbil on legal labor migration frameworks. Discussions focused on deploying skilled and semi-skilled Ethiopian workers, strengthening people-to-people ties, and ensuring mutual benefit.</w:t>
      </w:r>
      <w:r>
        <w:rPr>
          <w:szCs w:val="24"/>
        </w:rPr>
        <w:t xml:space="preserve"> </w:t>
      </w:r>
      <w:r w:rsidRPr="00030C7C">
        <w:rPr>
          <w:szCs w:val="24"/>
        </w:rPr>
        <w:t>The renewed diplomatic activity comes as Ethiopia continues implementing a repatriation program for nationals living in difficult conditions in Saudi Arabia. According to government figures, 45,093 Ethiopians have returned from the kingdom since September last year. The repatriation initiative, launched in March 2024, aims to facilitate the return of approximately 70,000 Ethiopian citizens.</w:t>
      </w:r>
      <w:r>
        <w:rPr>
          <w:szCs w:val="24"/>
        </w:rPr>
        <w:t xml:space="preserve"> </w:t>
      </w:r>
      <w:r w:rsidRPr="00030C7C">
        <w:rPr>
          <w:szCs w:val="24"/>
        </w:rPr>
        <w:t>The issue of migration has drawn international attention in recent years, including a 2023 Human Rights Watch report that documented allegations of killings and mistreatment of Ethiopian migrants by Saudi border forces—claims that Saudi authorities have previously rejected.</w:t>
      </w:r>
    </w:p>
    <w:p w14:paraId="60AA38EC" w14:textId="09E28C8F" w:rsidR="00D02EE0" w:rsidRPr="002F633F" w:rsidRDefault="00D02EE0" w:rsidP="002F633F">
      <w:pPr>
        <w:pStyle w:val="ListParagraph"/>
        <w:numPr>
          <w:ilvl w:val="0"/>
          <w:numId w:val="1"/>
        </w:numPr>
        <w:spacing w:line="276" w:lineRule="auto"/>
        <w:rPr>
          <w:szCs w:val="24"/>
        </w:rPr>
      </w:pPr>
      <w:bookmarkStart w:id="6" w:name="_Toc222133168"/>
      <w:r w:rsidRPr="002F633F">
        <w:rPr>
          <w:rStyle w:val="Heading2Char"/>
        </w:rPr>
        <w:t>Ethiopia, France sign bilateral debt restructuring deal, €81.5 million financing agreement</w:t>
      </w:r>
      <w:bookmarkEnd w:id="6"/>
      <w:r w:rsidR="002F633F">
        <w:rPr>
          <w:szCs w:val="24"/>
        </w:rPr>
        <w:t xml:space="preserve"> – </w:t>
      </w:r>
      <w:hyperlink r:id="rId13" w:history="1">
        <w:r w:rsidR="002F633F" w:rsidRPr="002F633F">
          <w:rPr>
            <w:rStyle w:val="Hyperlink"/>
            <w:szCs w:val="24"/>
          </w:rPr>
          <w:t>Addis Standard</w:t>
        </w:r>
      </w:hyperlink>
      <w:r w:rsidR="002F633F">
        <w:rPr>
          <w:szCs w:val="24"/>
        </w:rPr>
        <w:t xml:space="preserve"> </w:t>
      </w:r>
    </w:p>
    <w:p w14:paraId="411F69F5" w14:textId="235D2F48" w:rsidR="00D02EE0" w:rsidRDefault="00D02EE0" w:rsidP="00D02EE0">
      <w:pPr>
        <w:spacing w:line="276" w:lineRule="auto"/>
        <w:rPr>
          <w:szCs w:val="24"/>
        </w:rPr>
      </w:pPr>
      <w:r w:rsidRPr="00D02EE0">
        <w:rPr>
          <w:szCs w:val="24"/>
        </w:rPr>
        <w:t>Ethiopia and France have signed a bilateral debt restructuring agreement alongside a new €81.5 million financing package, in a move both governments described as reinforcing their strategic development partnership and supporting Ethiopia’s ongoing macroeconomic reform program.</w:t>
      </w:r>
      <w:r>
        <w:rPr>
          <w:szCs w:val="24"/>
        </w:rPr>
        <w:t xml:space="preserve"> </w:t>
      </w:r>
      <w:r w:rsidRPr="00D02EE0">
        <w:rPr>
          <w:szCs w:val="24"/>
        </w:rPr>
        <w:t>The agreements were signed yesterday in Addis Abeba by Finance Minister Ahmed Shide and Eléonore Caroit, France’s Minister Delegate for Europe and Foreign Affairs.</w:t>
      </w:r>
      <w:r>
        <w:rPr>
          <w:szCs w:val="24"/>
        </w:rPr>
        <w:t xml:space="preserve"> </w:t>
      </w:r>
      <w:r w:rsidRPr="00D02EE0">
        <w:rPr>
          <w:szCs w:val="24"/>
        </w:rPr>
        <w:t>According to Ethiopia’s Ministry of Finance, the two countries concluded the first bilateral debt restructuring agreement between Ethiopia and a member of the Official Creditor Committee (OCC) under the G20 Common Framework.</w:t>
      </w:r>
      <w:r w:rsidR="002F633F">
        <w:rPr>
          <w:szCs w:val="24"/>
        </w:rPr>
        <w:t xml:space="preserve"> </w:t>
      </w:r>
      <w:r w:rsidRPr="00D02EE0">
        <w:rPr>
          <w:szCs w:val="24"/>
        </w:rPr>
        <w:t>The Ministry said France, which serves as Co-Chair of the OCC, played a key role in reaching the July 2025 Memorandum of Understanding that paved the way for the bilateral deal.</w:t>
      </w:r>
      <w:r>
        <w:rPr>
          <w:szCs w:val="24"/>
        </w:rPr>
        <w:t xml:space="preserve"> </w:t>
      </w:r>
      <w:r w:rsidRPr="00D02EE0">
        <w:rPr>
          <w:szCs w:val="24"/>
        </w:rPr>
        <w:t>In addition to the debt restructuring, France signed a new financing package comprising €80 million in budget support for the second phase of Ethiopia’s Homegrown Economic Reform (HGER 2.0) program and a €1.5 million technical assistance grant. The Ministry noted that this follows France’s earlier €100 million contribution during the first phase of the reform program.</w:t>
      </w:r>
      <w:r>
        <w:rPr>
          <w:szCs w:val="24"/>
        </w:rPr>
        <w:t xml:space="preserve"> </w:t>
      </w:r>
      <w:r w:rsidRPr="00D02EE0">
        <w:rPr>
          <w:szCs w:val="24"/>
        </w:rPr>
        <w:t>Speaking at the signing ceremony, Caroit highlighted what she described as the long-standing partnership between Ethiopia and the European Union, saying the new agreements reflect cooperation grounded in mutual respect and a shared commitment to sustainable growth. She added that the support aligns with Ethiopia’s reform agenda and the EU’s Global Gateway strategy.</w:t>
      </w:r>
      <w:r>
        <w:rPr>
          <w:szCs w:val="24"/>
        </w:rPr>
        <w:t xml:space="preserve"> </w:t>
      </w:r>
      <w:r w:rsidRPr="00D02EE0">
        <w:rPr>
          <w:szCs w:val="24"/>
        </w:rPr>
        <w:t xml:space="preserve">The Ministry said French development institutions, </w:t>
      </w:r>
      <w:r w:rsidRPr="00D02EE0">
        <w:rPr>
          <w:szCs w:val="24"/>
        </w:rPr>
        <w:lastRenderedPageBreak/>
        <w:t>including Agence Française de Développement (AfD) and PROPARCO, remain engaged in financing infrastructure projects in Ethiopia. The two sides also agreed to explore potential French participation in the construction of Ethiopia’s planned new international airport, a project expected to enhance connectivity and trade.</w:t>
      </w:r>
      <w:r>
        <w:rPr>
          <w:szCs w:val="24"/>
        </w:rPr>
        <w:t xml:space="preserve"> </w:t>
      </w:r>
      <w:r w:rsidRPr="00D02EE0">
        <w:rPr>
          <w:szCs w:val="24"/>
        </w:rPr>
        <w:t>Caroit stressed the need for a dynamic and investor-friendly business climate to sustain competitiveness and generate mutual economic benefits.</w:t>
      </w:r>
      <w:r>
        <w:rPr>
          <w:szCs w:val="24"/>
        </w:rPr>
        <w:t xml:space="preserve"> </w:t>
      </w:r>
      <w:r w:rsidRPr="00D02EE0">
        <w:rPr>
          <w:szCs w:val="24"/>
        </w:rPr>
        <w:t>Minister Ahmed Shide expressed appreciation for what he described as France’s timely support and reaffirmed Ethiopia’s commitment to deepening cooperation under the Global Gateway and Team Europe frameworks. He also noted alignment with broader regional priorities in the Horn of Africa supported by France and the European community.</w:t>
      </w:r>
      <w:r>
        <w:rPr>
          <w:szCs w:val="24"/>
        </w:rPr>
        <w:t xml:space="preserve"> </w:t>
      </w:r>
      <w:r w:rsidRPr="00D02EE0">
        <w:rPr>
          <w:szCs w:val="24"/>
        </w:rPr>
        <w:t>According to the Ministry, the Ethio-French partnership now exceeds €600 million in total investments, with more than €300 million directed to the energy sector to expand and modernize Ethiopia’s power infrastructure. Cooperation also continues in urban development, tourism, and agriculture.</w:t>
      </w:r>
    </w:p>
    <w:p w14:paraId="06E39828" w14:textId="7E6151F1" w:rsidR="00F31BE6" w:rsidRPr="00F31BE6" w:rsidRDefault="00F31BE6" w:rsidP="00F31BE6">
      <w:pPr>
        <w:pStyle w:val="ListParagraph"/>
        <w:numPr>
          <w:ilvl w:val="0"/>
          <w:numId w:val="1"/>
        </w:numPr>
        <w:spacing w:line="276" w:lineRule="auto"/>
        <w:rPr>
          <w:szCs w:val="24"/>
        </w:rPr>
      </w:pPr>
      <w:bookmarkStart w:id="7" w:name="_Toc222133169"/>
      <w:r w:rsidRPr="00F31BE6">
        <w:rPr>
          <w:rStyle w:val="Heading2Char"/>
        </w:rPr>
        <w:t>Amhara security bureau alleges TPLF, Eritrea involvement in ongoing conflicts</w:t>
      </w:r>
      <w:bookmarkEnd w:id="7"/>
      <w:r>
        <w:rPr>
          <w:szCs w:val="24"/>
        </w:rPr>
        <w:t xml:space="preserve"> – </w:t>
      </w:r>
      <w:hyperlink r:id="rId14" w:history="1">
        <w:r w:rsidRPr="00F31BE6">
          <w:rPr>
            <w:rStyle w:val="Hyperlink"/>
            <w:szCs w:val="24"/>
          </w:rPr>
          <w:t>Addis Standard</w:t>
        </w:r>
      </w:hyperlink>
    </w:p>
    <w:p w14:paraId="7563F976" w14:textId="2DF1610D" w:rsidR="00F31BE6" w:rsidRDefault="00F31BE6" w:rsidP="00F31BE6">
      <w:pPr>
        <w:spacing w:line="276" w:lineRule="auto"/>
        <w:rPr>
          <w:szCs w:val="24"/>
        </w:rPr>
      </w:pPr>
      <w:r w:rsidRPr="00F31BE6">
        <w:rPr>
          <w:szCs w:val="24"/>
        </w:rPr>
        <w:t xml:space="preserve">TheAmhara Regional State Peace and Security Bureau </w:t>
      </w:r>
      <w:proofErr w:type="gramStart"/>
      <w:r w:rsidRPr="00F31BE6">
        <w:rPr>
          <w:szCs w:val="24"/>
        </w:rPr>
        <w:t>has</w:t>
      </w:r>
      <w:proofErr w:type="gramEnd"/>
      <w:r w:rsidRPr="00F31BE6">
        <w:rPr>
          <w:szCs w:val="24"/>
        </w:rPr>
        <w:t xml:space="preserve"> alleged that ongoing conflicts in the Amhara region and elsewhere in Ethiopia are receiving what it described as “leadership and logistical support from Mekelle and Asmara,” referring to the Tigray People’s Liberation Front (TPLF) and Eritrean government.</w:t>
      </w:r>
      <w:r>
        <w:rPr>
          <w:szCs w:val="24"/>
        </w:rPr>
        <w:t xml:space="preserve"> </w:t>
      </w:r>
      <w:r w:rsidRPr="00F31BE6">
        <w:rPr>
          <w:szCs w:val="24"/>
        </w:rPr>
        <w:t>In a statement released yesterday, the bureau said the public “must understand the reality” that the fighting is not only against groups it characterized as “extremists” but also involves what it described as internal and external actors.</w:t>
      </w:r>
      <w:r>
        <w:rPr>
          <w:szCs w:val="24"/>
        </w:rPr>
        <w:t xml:space="preserve"> </w:t>
      </w:r>
      <w:r w:rsidRPr="00F31BE6">
        <w:rPr>
          <w:szCs w:val="24"/>
        </w:rPr>
        <w:t>The statement further alleged that a group seeking control over the areas of Wolkait, Telemt, and Raya had assigned what it called a mission to “internal extremist forces” and was mobilizing them to advance that objective. According to the bureau, the strategy aims to create conflicts across various zones and districts to keep Ethiopian National Defense Forces engaged locally, thereby limiting their movement toward border areas.</w:t>
      </w:r>
      <w:r>
        <w:rPr>
          <w:szCs w:val="24"/>
        </w:rPr>
        <w:t xml:space="preserve"> </w:t>
      </w:r>
      <w:r w:rsidRPr="00F31BE6">
        <w:rPr>
          <w:szCs w:val="24"/>
        </w:rPr>
        <w:t>The bureau characterized the ongoing situation as a struggle against what it called “historical enemies” and “internal collaborators,” urging residents to remain vigilant, safeguard their communities, and support law-enforcement efforts.</w:t>
      </w:r>
      <w:r>
        <w:rPr>
          <w:szCs w:val="24"/>
        </w:rPr>
        <w:t xml:space="preserve"> </w:t>
      </w:r>
      <w:r w:rsidRPr="00F31BE6">
        <w:rPr>
          <w:szCs w:val="24"/>
        </w:rPr>
        <w:t>It added that national defense forces continue to guard Ethiopia’s borders “with vigilance today as in the past,” according to the statement.</w:t>
      </w:r>
      <w:r>
        <w:rPr>
          <w:szCs w:val="24"/>
        </w:rPr>
        <w:t xml:space="preserve"> </w:t>
      </w:r>
      <w:r w:rsidRPr="00F31BE6">
        <w:rPr>
          <w:szCs w:val="24"/>
        </w:rPr>
        <w:t>This is not the first time Eritrea and TPLF are accused of involvement in the conflict in the Amhara region.  Ethiopia’s Ministry of Foreign Affairs has accused the Eritrean government and the TPLFof colluding to “wage war” against Ethiopia, alleging that the two are working together under a new alliance named “Tsimdo.” The ministry also alleges the two were involved in a recent offensive by the Fano militia aimed at capturing Woldiya.</w:t>
      </w:r>
      <w:r>
        <w:rPr>
          <w:szCs w:val="24"/>
        </w:rPr>
        <w:t xml:space="preserve"> </w:t>
      </w:r>
      <w:r w:rsidRPr="00F31BE6">
        <w:rPr>
          <w:szCs w:val="24"/>
        </w:rPr>
        <w:t xml:space="preserve">In a letter dated 2 October 2025 addressed to UN Secretary-General António </w:t>
      </w:r>
      <w:proofErr w:type="gramStart"/>
      <w:r w:rsidRPr="00F31BE6">
        <w:rPr>
          <w:szCs w:val="24"/>
        </w:rPr>
        <w:t>Guterre ,</w:t>
      </w:r>
      <w:proofErr w:type="gramEnd"/>
      <w:r w:rsidRPr="00F31BE6">
        <w:rPr>
          <w:szCs w:val="24"/>
        </w:rPr>
        <w:t xml:space="preserve"> Foreign Minister Gedion Timothewos said that the “collusion between the Eritrean government and the hardliner faction of the TPLF has become more evident over the past few months.” He asserted that the alliance is “actively preparing to </w:t>
      </w:r>
      <w:r w:rsidRPr="00F31BE6">
        <w:rPr>
          <w:szCs w:val="24"/>
        </w:rPr>
        <w:lastRenderedPageBreak/>
        <w:t>wage war against Ethiopia,” and accused both actors of “funding, mobilizing, and directing armed groups such as Fano to expand the horizon of the conflict.”</w:t>
      </w:r>
      <w:r>
        <w:rPr>
          <w:szCs w:val="24"/>
        </w:rPr>
        <w:t xml:space="preserve"> </w:t>
      </w:r>
      <w:r w:rsidRPr="00F31BE6">
        <w:rPr>
          <w:szCs w:val="24"/>
        </w:rPr>
        <w:t xml:space="preserve">Both TPLF and Eritrea denied the claim. The TPLF wrote a </w:t>
      </w:r>
      <w:proofErr w:type="gramStart"/>
      <w:r w:rsidRPr="00F31BE6">
        <w:rPr>
          <w:szCs w:val="24"/>
        </w:rPr>
        <w:t>letter  to</w:t>
      </w:r>
      <w:proofErr w:type="gramEnd"/>
      <w:r w:rsidRPr="00F31BE6">
        <w:rPr>
          <w:szCs w:val="24"/>
        </w:rPr>
        <w:t xml:space="preserve"> United Nations Secretary-General Antonio Guterres, rejecting allegations made by Ethiopia’s Ministry of Foreign Affairs and calling for renewed international engagement to ensure the full implementation of the Pretoria peace deal.  Eritrea dismissed Ethiopia’s accusation that it is preparing to launch a war as “provocative sabre-rattling,” according to an AFP report.</w:t>
      </w:r>
    </w:p>
    <w:p w14:paraId="20BE2901" w14:textId="70E2308D" w:rsidR="00052907" w:rsidRPr="004300DD" w:rsidRDefault="00052907" w:rsidP="004300DD">
      <w:pPr>
        <w:pStyle w:val="ListParagraph"/>
        <w:numPr>
          <w:ilvl w:val="0"/>
          <w:numId w:val="1"/>
        </w:numPr>
        <w:spacing w:line="276" w:lineRule="auto"/>
        <w:rPr>
          <w:szCs w:val="24"/>
        </w:rPr>
      </w:pPr>
      <w:bookmarkStart w:id="8" w:name="_Toc222133170"/>
      <w:r w:rsidRPr="004300DD">
        <w:rPr>
          <w:rStyle w:val="Heading2Char"/>
        </w:rPr>
        <w:t>U.S. Senate Foreign Relations chair warns of consequences following report alleging Ethiopia hosts RSF training camp</w:t>
      </w:r>
      <w:bookmarkEnd w:id="8"/>
      <w:r w:rsidR="004300DD">
        <w:rPr>
          <w:szCs w:val="24"/>
        </w:rPr>
        <w:t xml:space="preserve"> – </w:t>
      </w:r>
      <w:hyperlink r:id="rId15" w:history="1">
        <w:r w:rsidR="004300DD" w:rsidRPr="004300DD">
          <w:rPr>
            <w:rStyle w:val="Hyperlink"/>
            <w:szCs w:val="24"/>
          </w:rPr>
          <w:t>Addis Standard</w:t>
        </w:r>
      </w:hyperlink>
    </w:p>
    <w:p w14:paraId="5119290C" w14:textId="6FC1A998" w:rsidR="00052907" w:rsidRDefault="00052907" w:rsidP="00052907">
      <w:pPr>
        <w:spacing w:line="276" w:lineRule="auto"/>
        <w:rPr>
          <w:szCs w:val="24"/>
        </w:rPr>
      </w:pPr>
      <w:r w:rsidRPr="00052907">
        <w:rPr>
          <w:szCs w:val="24"/>
        </w:rPr>
        <w:t>U.S. Senate Foreign Relations Committee Chairman Sen. Jim Risch has warned of potential consequences following a Reuters investigative report alleging Ethiopia is hosting a training camp for fighters linked to Sudan’s Rapid Support Forces (RSF).</w:t>
      </w:r>
      <w:r w:rsidR="004300DD">
        <w:rPr>
          <w:szCs w:val="24"/>
        </w:rPr>
        <w:t xml:space="preserve"> </w:t>
      </w:r>
      <w:r w:rsidRPr="00052907">
        <w:rPr>
          <w:szCs w:val="24"/>
        </w:rPr>
        <w:t>In a statement posted on social media, Sen. Risch said he was “concerned about reports of a UAE-linked training hub for genocidal RSF thugs in Ethiopia with possible supply routes via Somaliland,” adding that such developments “would be escalatory and further reason to designate the RSF as a Foreign Terrorist Organization (FTO), bringing consequences for this regional proxy support.”</w:t>
      </w:r>
      <w:r w:rsidR="004300DD">
        <w:rPr>
          <w:szCs w:val="24"/>
        </w:rPr>
        <w:t xml:space="preserve"> </w:t>
      </w:r>
      <w:r w:rsidRPr="00052907">
        <w:rPr>
          <w:szCs w:val="24"/>
        </w:rPr>
        <w:t>The remarks follow a recent Reuters investigative report alleging Ethiopia is hosting a training camp for RSF-linked fighters in the western Benishangul-Gumuz region near the Sudan border. The report, citing multiple diplomatic, security, and government sources as well as satellite imagery analysis, suggested the facility could provide new recruits to the paramilitary group as fighting continues in Sudan. Ethiopian authorities have not publicly responded to the allegations.</w:t>
      </w:r>
      <w:r w:rsidR="004300DD">
        <w:rPr>
          <w:szCs w:val="24"/>
        </w:rPr>
        <w:t xml:space="preserve"> </w:t>
      </w:r>
      <w:r w:rsidRPr="00052907">
        <w:rPr>
          <w:szCs w:val="24"/>
        </w:rPr>
        <w:t>According to Reuters, several sources — including a senior Ethiopian official — claimed the United Arab Emirates (UAE) financed construction of the site and provided logistical support. The news agency said it could not independently verify UAE involvement. In response to Reuters inquiries, the UAE foreign ministry denied involvement in the Sudan conflict and said it was not party to hostilities.</w:t>
      </w:r>
      <w:r w:rsidR="004300DD">
        <w:rPr>
          <w:szCs w:val="24"/>
        </w:rPr>
        <w:t xml:space="preserve"> </w:t>
      </w:r>
      <w:r w:rsidRPr="00052907">
        <w:rPr>
          <w:szCs w:val="24"/>
        </w:rPr>
        <w:t>Sudan’s civil war erupted in 2023 following a power struggle between the Sudanese Armed Forces (SAF) and the RSF ahead of a planned political transition. The conflict has triggered widespread displacement, humanitarian crisis risks, and heightened regional instability.</w:t>
      </w:r>
      <w:r w:rsidR="004300DD">
        <w:rPr>
          <w:szCs w:val="24"/>
        </w:rPr>
        <w:t xml:space="preserve"> </w:t>
      </w:r>
      <w:r w:rsidRPr="00052907">
        <w:rPr>
          <w:szCs w:val="24"/>
        </w:rPr>
        <w:t>Reuters also cited an internal Ethiopian security note indicating that several thousand RSF fighters were reportedly undergoing training at the site earlier this year, though the agency said it could not independently confirm the identities of those present or the circumstances surrounding recruitment. Satellite imagery reviewed by Reuters reportedly showed construction activity beginning last April, including land clearing, tent installations, and infrastructure development near Asosa airport, although the purpose of the facilities could not be independently verified.</w:t>
      </w:r>
      <w:r w:rsidR="004300DD">
        <w:rPr>
          <w:szCs w:val="24"/>
        </w:rPr>
        <w:t xml:space="preserve"> </w:t>
      </w:r>
      <w:r w:rsidRPr="00052907">
        <w:rPr>
          <w:szCs w:val="24"/>
        </w:rPr>
        <w:t xml:space="preserve">The report further noted concerns among some diplomatic and security sources about the camp’s proximity to the Grand Ethiopian Renaissance Dam (GERD), citing fears that escalating regional tensions could pose risks to critical infrastructure. The Ethiopian </w:t>
      </w:r>
      <w:r w:rsidRPr="00052907">
        <w:rPr>
          <w:szCs w:val="24"/>
        </w:rPr>
        <w:lastRenderedPageBreak/>
        <w:t>government has not publicly commented on these concerns.</w:t>
      </w:r>
      <w:r>
        <w:rPr>
          <w:szCs w:val="24"/>
        </w:rPr>
        <w:t xml:space="preserve"> </w:t>
      </w:r>
      <w:r w:rsidRPr="00052907">
        <w:rPr>
          <w:szCs w:val="24"/>
        </w:rPr>
        <w:t>Reuters added that Sudan’s army has previously accused the UAE of supporting the RSF with weapons, claims Abu Dhabi has denied, although some international observers have described them as credible. The news agency said Ethiopian officials, RSF representatives, and Sudanese Armed Forces officials did not respond to detailed requests for comment.</w:t>
      </w:r>
      <w:r w:rsidR="004300DD">
        <w:rPr>
          <w:szCs w:val="24"/>
        </w:rPr>
        <w:t xml:space="preserve"> </w:t>
      </w:r>
      <w:r w:rsidRPr="00052907">
        <w:rPr>
          <w:szCs w:val="24"/>
        </w:rPr>
        <w:t>The allegations come amid broader fears that Sudan’s conflict could draw in neighbouring countries and external actors, complicating regional security dynamics and humanitarian response efforts.</w:t>
      </w:r>
    </w:p>
    <w:p w14:paraId="269946C4" w14:textId="576A2A60" w:rsidR="00641C21" w:rsidRPr="00E52A94" w:rsidRDefault="00641C21" w:rsidP="00E52A94">
      <w:pPr>
        <w:pStyle w:val="ListParagraph"/>
        <w:numPr>
          <w:ilvl w:val="0"/>
          <w:numId w:val="1"/>
        </w:numPr>
        <w:spacing w:line="276" w:lineRule="auto"/>
        <w:rPr>
          <w:szCs w:val="24"/>
        </w:rPr>
      </w:pPr>
      <w:bookmarkStart w:id="9" w:name="_Toc222133171"/>
      <w:r w:rsidRPr="00E52A94">
        <w:rPr>
          <w:rStyle w:val="Heading2Char"/>
        </w:rPr>
        <w:t>UN rights chief urges de-escalation as tensions rise in Tigray</w:t>
      </w:r>
      <w:bookmarkEnd w:id="9"/>
      <w:r w:rsidR="00E52A94">
        <w:rPr>
          <w:szCs w:val="24"/>
        </w:rPr>
        <w:t xml:space="preserve"> – </w:t>
      </w:r>
      <w:hyperlink r:id="rId16" w:history="1">
        <w:r w:rsidR="00E52A94" w:rsidRPr="00E52A94">
          <w:rPr>
            <w:rStyle w:val="Hyperlink"/>
            <w:szCs w:val="24"/>
          </w:rPr>
          <w:t>Addis Standard</w:t>
        </w:r>
      </w:hyperlink>
      <w:r w:rsidR="00E52A94">
        <w:rPr>
          <w:szCs w:val="24"/>
        </w:rPr>
        <w:t xml:space="preserve"> </w:t>
      </w:r>
    </w:p>
    <w:p w14:paraId="4251D617" w14:textId="5A6849D9" w:rsidR="00641C21" w:rsidRDefault="00641C21" w:rsidP="00052907">
      <w:pPr>
        <w:spacing w:line="276" w:lineRule="auto"/>
        <w:rPr>
          <w:szCs w:val="24"/>
        </w:rPr>
      </w:pPr>
      <w:r w:rsidRPr="00641C21">
        <w:rPr>
          <w:szCs w:val="24"/>
        </w:rPr>
        <w:t>UN High Commissioner for Human Rights Volker Türk has called on all parties to take urgent steps toward de-escalation amid what he described as a precarious security and human rights situation in Ethiopia’s Tigray region.</w:t>
      </w:r>
      <w:r>
        <w:rPr>
          <w:szCs w:val="24"/>
        </w:rPr>
        <w:t xml:space="preserve"> </w:t>
      </w:r>
      <w:r w:rsidRPr="00641C21">
        <w:rPr>
          <w:szCs w:val="24"/>
        </w:rPr>
        <w:t>In a statement issued today, Türk warned that recent fighting between the Ethiopian National Defense Forces (ENDF) and regional Tigray Security Forces (TSF) risks deepening an already fragile humanitarian and human rights crisis in northern Ethiopia.</w:t>
      </w:r>
      <w:r>
        <w:rPr>
          <w:szCs w:val="24"/>
        </w:rPr>
        <w:t xml:space="preserve"> </w:t>
      </w:r>
      <w:r w:rsidRPr="00641C21">
        <w:rPr>
          <w:szCs w:val="24"/>
        </w:rPr>
        <w:t>“The situation remains highly volatile, and we fear it will further deteriorate, worsening the region’s already precarious human rights and humanitarian situation,” Türk said. He stressed the need for “concerted and sustained efforts” by all sides, with support from the international community, to reduce tensions through political dialogue and confidence-building measures rather than renewed armed confrontation.</w:t>
      </w:r>
      <w:r>
        <w:rPr>
          <w:szCs w:val="24"/>
        </w:rPr>
        <w:t xml:space="preserve"> </w:t>
      </w:r>
      <w:r w:rsidRPr="00641C21">
        <w:rPr>
          <w:szCs w:val="24"/>
        </w:rPr>
        <w:t>According to the UN human rights office, clashes intensified on 26 January in north-western Tigray, particularly around Tselemti and Laelay Tselemti near the Amhara regional border. The Tigray Security Forces later withdrew from the Tselemti area on 1 February. Reports indicate that drones, artillery, and other heavy weapons were used during the fighting.</w:t>
      </w:r>
      <w:r>
        <w:rPr>
          <w:szCs w:val="24"/>
        </w:rPr>
        <w:t xml:space="preserve"> </w:t>
      </w:r>
      <w:r w:rsidRPr="00641C21">
        <w:rPr>
          <w:szCs w:val="24"/>
        </w:rPr>
        <w:t>Türk also expressed concern over reports of arrests and detentions carried out by both ENDF and TSF forces during and after the clashes. “Civilians are once again caught in between escalating tensions,” he said, adding that arrests based on perceived affiliation with opposing sides “must stop.”</w:t>
      </w:r>
      <w:r>
        <w:rPr>
          <w:szCs w:val="24"/>
        </w:rPr>
        <w:t xml:space="preserve"> </w:t>
      </w:r>
      <w:r w:rsidRPr="00641C21">
        <w:rPr>
          <w:szCs w:val="24"/>
        </w:rPr>
        <w:t>The High Commissioner further noted continued clashes in southern and south-eastern Tigray near the Afar border between TSF and a rival faction known as the “Tigray Peace Forces.”</w:t>
      </w:r>
      <w:r>
        <w:rPr>
          <w:szCs w:val="24"/>
        </w:rPr>
        <w:t xml:space="preserve"> </w:t>
      </w:r>
      <w:r w:rsidRPr="00641C21">
        <w:rPr>
          <w:szCs w:val="24"/>
        </w:rPr>
        <w:t>More than one million people remain internally displaced from the 2020–2022 Tigray conflict, which left many dead and displaced over two million people, though the exact death toll remains disputed. Türk called for alleged human rights violations by all parties to be promptly and independently investigated.</w:t>
      </w:r>
      <w:r>
        <w:rPr>
          <w:szCs w:val="24"/>
        </w:rPr>
        <w:t xml:space="preserve"> </w:t>
      </w:r>
      <w:r w:rsidRPr="00641C21">
        <w:rPr>
          <w:szCs w:val="24"/>
        </w:rPr>
        <w:t>He also raised concern over recent tensions between Ethiopia and neighbouring Eritrea, warning that further deterioration could aggravate humanitarian and human rights challenges across both countries and the wider Horn of Africa.</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0" w:name="_Toc222133172"/>
      <w:r>
        <w:rPr>
          <w:rFonts w:eastAsia="DengXian Light" w:cs="Times New Roman"/>
          <w:b/>
          <w:bCs/>
          <w:color w:val="2F5496"/>
          <w:szCs w:val="24"/>
          <w:u w:val="single"/>
        </w:rPr>
        <w:t>Horn of Africa</w:t>
      </w:r>
      <w:bookmarkEnd w:id="10"/>
    </w:p>
    <w:p w14:paraId="0127DA03" w14:textId="77777777" w:rsidR="00F56CB8" w:rsidRDefault="0031092A">
      <w:pPr>
        <w:pStyle w:val="Heading2"/>
      </w:pPr>
      <w:bookmarkStart w:id="11" w:name="_Toc222133173"/>
      <w:r>
        <w:lastRenderedPageBreak/>
        <w:t>Somalia</w:t>
      </w:r>
      <w:bookmarkEnd w:id="11"/>
    </w:p>
    <w:p w14:paraId="32347C7D" w14:textId="5C30D221" w:rsidR="00FD37FA" w:rsidRPr="00FD37FA" w:rsidRDefault="00FD37FA" w:rsidP="00FD37FA">
      <w:pPr>
        <w:pStyle w:val="ListParagraph"/>
        <w:numPr>
          <w:ilvl w:val="0"/>
          <w:numId w:val="1"/>
        </w:numPr>
        <w:rPr>
          <w:szCs w:val="24"/>
        </w:rPr>
      </w:pPr>
      <w:bookmarkStart w:id="12" w:name="_Toc222133174"/>
      <w:r w:rsidRPr="00FD37FA">
        <w:rPr>
          <w:rStyle w:val="Heading2Char"/>
        </w:rPr>
        <w:t>Somali Future Council meets in Mogadishu ahead of crucial talks with federal government</w:t>
      </w:r>
      <w:bookmarkEnd w:id="12"/>
      <w:r>
        <w:rPr>
          <w:szCs w:val="24"/>
        </w:rPr>
        <w:t xml:space="preserve"> – </w:t>
      </w:r>
      <w:hyperlink r:id="rId17" w:history="1">
        <w:r w:rsidRPr="00FD37FA">
          <w:rPr>
            <w:rStyle w:val="Hyperlink"/>
            <w:szCs w:val="24"/>
          </w:rPr>
          <w:t>Hiiraan</w:t>
        </w:r>
      </w:hyperlink>
      <w:r>
        <w:rPr>
          <w:szCs w:val="24"/>
        </w:rPr>
        <w:t xml:space="preserve"> </w:t>
      </w:r>
    </w:p>
    <w:p w14:paraId="67F40C02" w14:textId="135A0597" w:rsidR="00FD37FA" w:rsidRDefault="00FD37FA" w:rsidP="00FD37FA">
      <w:pPr>
        <w:rPr>
          <w:szCs w:val="24"/>
        </w:rPr>
      </w:pPr>
      <w:r w:rsidRPr="00FD37FA">
        <w:rPr>
          <w:szCs w:val="24"/>
        </w:rPr>
        <w:t>Somalia’s opposition-aligned Somali Future Council convened in Mogadishu on Saturday for internal consultations ahead of anticipated high-level talks with federal government leaders on elections and constitutional reform.</w:t>
      </w:r>
      <w:r>
        <w:rPr>
          <w:szCs w:val="24"/>
        </w:rPr>
        <w:t xml:space="preserve"> </w:t>
      </w:r>
      <w:r w:rsidRPr="00FD37FA">
        <w:rPr>
          <w:szCs w:val="24"/>
        </w:rPr>
        <w:t>The meeting brought together key political figures, including Puntland President Said Abdullahi Deni and Jubbaland President Ahmed Mohamed Islam Madoobe. Discussions centered on the deepening dispute over the format, timing and procedures of the country’s next elections, as well as recent constitutional amendments passed by parliament.</w:t>
      </w:r>
      <w:r>
        <w:rPr>
          <w:szCs w:val="24"/>
        </w:rPr>
        <w:t xml:space="preserve"> </w:t>
      </w:r>
      <w:r w:rsidRPr="00FD37FA">
        <w:rPr>
          <w:szCs w:val="24"/>
        </w:rPr>
        <w:t>Sources familiar with the meeting said participants engaged in detailed deliberations on the standoff between the federal government and the Future Council, focusing on how to approach negotiations and narrow differences over the electoral framework.</w:t>
      </w:r>
      <w:r>
        <w:rPr>
          <w:szCs w:val="24"/>
        </w:rPr>
        <w:t xml:space="preserve"> </w:t>
      </w:r>
      <w:r w:rsidRPr="00FD37FA">
        <w:rPr>
          <w:szCs w:val="24"/>
        </w:rPr>
        <w:t>Speaking to reporters after the session, Member of Parliament Abdullahi Arab said President Hassan Sheikh Mohamud has not shown readiness to hold a direct meeting with the Somali Future Council to resolve the electoral impasse.</w:t>
      </w:r>
      <w:r>
        <w:rPr>
          <w:szCs w:val="24"/>
        </w:rPr>
        <w:t xml:space="preserve"> </w:t>
      </w:r>
      <w:r w:rsidRPr="00FD37FA">
        <w:rPr>
          <w:szCs w:val="24"/>
        </w:rPr>
        <w:t>His remarks underscored the persistence of sharp political divisions over the direction of Somalia’s electoral transition, with opposition figures calling for a negotiated settlement and broader consensus.</w:t>
      </w:r>
      <w:r>
        <w:rPr>
          <w:szCs w:val="24"/>
        </w:rPr>
        <w:t xml:space="preserve"> </w:t>
      </w:r>
      <w:r w:rsidRPr="00FD37FA">
        <w:rPr>
          <w:szCs w:val="24"/>
        </w:rPr>
        <w:t>Earlier, Puntland President Deni said any disputes must be resolved through dialogue and political wisdom. He indicated that he and the Jubbaland president would remain in Mogadishu until the election dispute is settled.</w:t>
      </w:r>
      <w:r>
        <w:rPr>
          <w:szCs w:val="24"/>
        </w:rPr>
        <w:t xml:space="preserve"> </w:t>
      </w:r>
      <w:r w:rsidRPr="00FD37FA">
        <w:rPr>
          <w:szCs w:val="24"/>
        </w:rPr>
        <w:t>The consultations come as both sides prepare for expected formal talks following President Hassan Sheikh’s return from the African Union summit. The negotiations are widely viewed as pivotal to preventing a constitutional vacuum and avoiding further political polarization as the president’s term approaches its end.</w:t>
      </w:r>
      <w:r>
        <w:rPr>
          <w:szCs w:val="24"/>
        </w:rPr>
        <w:t xml:space="preserve"> </w:t>
      </w:r>
      <w:r w:rsidRPr="00FD37FA">
        <w:rPr>
          <w:szCs w:val="24"/>
        </w:rPr>
        <w:t>Somalia’s electoral process and constitutional amendments have become flashpoints in recent months, raising concerns among political actors and observers about stability during the transition period.</w:t>
      </w:r>
    </w:p>
    <w:p w14:paraId="76104882" w14:textId="27F17A4C" w:rsidR="00060AD2" w:rsidRPr="00060AD2" w:rsidRDefault="00060AD2" w:rsidP="00060AD2">
      <w:pPr>
        <w:pStyle w:val="ListParagraph"/>
        <w:numPr>
          <w:ilvl w:val="0"/>
          <w:numId w:val="1"/>
        </w:numPr>
        <w:rPr>
          <w:szCs w:val="24"/>
        </w:rPr>
      </w:pPr>
      <w:bookmarkStart w:id="13" w:name="_Toc222133175"/>
      <w:r w:rsidRPr="002A00CD">
        <w:rPr>
          <w:rStyle w:val="Heading2Char"/>
        </w:rPr>
        <w:t>Somali President praises African Union’s rejection of Israel’s recognition of Somaliland</w:t>
      </w:r>
      <w:bookmarkEnd w:id="13"/>
      <w:r>
        <w:rPr>
          <w:szCs w:val="24"/>
        </w:rPr>
        <w:t xml:space="preserve"> – </w:t>
      </w:r>
      <w:hyperlink r:id="rId18" w:history="1">
        <w:r w:rsidRPr="002A00CD">
          <w:rPr>
            <w:rStyle w:val="Hyperlink"/>
            <w:szCs w:val="24"/>
          </w:rPr>
          <w:t>Hiiraan</w:t>
        </w:r>
      </w:hyperlink>
      <w:r>
        <w:rPr>
          <w:szCs w:val="24"/>
        </w:rPr>
        <w:t xml:space="preserve"> </w:t>
      </w:r>
    </w:p>
    <w:p w14:paraId="069C5258" w14:textId="5B8C3F26" w:rsidR="00060AD2" w:rsidRDefault="00060AD2" w:rsidP="00060AD2">
      <w:pPr>
        <w:rPr>
          <w:szCs w:val="24"/>
        </w:rPr>
      </w:pPr>
      <w:r w:rsidRPr="00060AD2">
        <w:rPr>
          <w:szCs w:val="24"/>
        </w:rPr>
        <w:t>Somali President Hassan Sheikh Mohamud on Saturday praised African leaders for their unified rejection of Israel’s recognition of Somaliland, reaffirming Somalia’s sovereignty and territorial integrity non-negotiable.</w:t>
      </w:r>
      <w:r>
        <w:rPr>
          <w:szCs w:val="24"/>
        </w:rPr>
        <w:t xml:space="preserve"> </w:t>
      </w:r>
      <w:r w:rsidRPr="00060AD2">
        <w:rPr>
          <w:szCs w:val="24"/>
        </w:rPr>
        <w:t>Addressing heads of state at the AU summit, President Mohamud thanked member states for what he described as a firm and collective stance defending Somalia’s territorial integrity. He said Africa’s unity on the issue reinforced the continent’s commitment to the principles of sovereignty and non-interference enshrined in the U.N. Charter and the African Union’s founding documents.</w:t>
      </w:r>
      <w:r>
        <w:rPr>
          <w:szCs w:val="24"/>
        </w:rPr>
        <w:t xml:space="preserve"> </w:t>
      </w:r>
      <w:r w:rsidRPr="00060AD2">
        <w:rPr>
          <w:szCs w:val="24"/>
        </w:rPr>
        <w:t>The president also expressed appreciation for the AU’s confidence in Somalia following its recent election to the African Union Peace and Security Council for the 2026–2028 term. He said Somalia would work closely with African partners to coordinate the continent’s voice at the United Nations Security Council and other multilateral platforms.</w:t>
      </w:r>
      <w:r>
        <w:rPr>
          <w:szCs w:val="24"/>
        </w:rPr>
        <w:t xml:space="preserve"> </w:t>
      </w:r>
      <w:r w:rsidRPr="00060AD2">
        <w:rPr>
          <w:szCs w:val="24"/>
        </w:rPr>
        <w:t xml:space="preserve">In his address, Mohamud focused on security operations against al-Shabab, democratic </w:t>
      </w:r>
      <w:r w:rsidRPr="00060AD2">
        <w:rPr>
          <w:szCs w:val="24"/>
        </w:rPr>
        <w:lastRenderedPageBreak/>
        <w:t>reforms and strengthening African cooperation. He highlighted the recent one-person, one-vote local council elections in the Banadir region which includes the capital, Mogadishu describing them as a historic step in state-building.</w:t>
      </w:r>
      <w:r>
        <w:rPr>
          <w:szCs w:val="24"/>
        </w:rPr>
        <w:t xml:space="preserve"> </w:t>
      </w:r>
      <w:r w:rsidRPr="00060AD2">
        <w:rPr>
          <w:szCs w:val="24"/>
        </w:rPr>
        <w:t>The Banadir vote marked Somalia’s first direct elections in nearly 60 years and is intended as a precursor to planned nationwide one-person, one-vote elections in 2026. The president said preparations are underway to expand the direct electoral model to other parts of the country.</w:t>
      </w:r>
      <w:r>
        <w:rPr>
          <w:szCs w:val="24"/>
        </w:rPr>
        <w:t xml:space="preserve"> </w:t>
      </w:r>
      <w:r w:rsidRPr="00060AD2">
        <w:rPr>
          <w:szCs w:val="24"/>
        </w:rPr>
        <w:t>In a separate interview with the London-based Arabic newspaper Asharq al-Awsat, the president accused unnamed neighboring countries of attempting to exploit Israel’s December recognition for short-term strategic interests.</w:t>
      </w:r>
      <w:r>
        <w:rPr>
          <w:szCs w:val="24"/>
        </w:rPr>
        <w:t xml:space="preserve"> </w:t>
      </w:r>
      <w:r w:rsidRPr="00060AD2">
        <w:rPr>
          <w:szCs w:val="24"/>
        </w:rPr>
        <w:t>“Some countries in the region want to exploit the opportunity to achieve limited gains,” he said, warning that Somalia’s territorial integrity remains a “red line.”</w:t>
      </w:r>
      <w:r>
        <w:rPr>
          <w:szCs w:val="24"/>
        </w:rPr>
        <w:t xml:space="preserve"> </w:t>
      </w:r>
      <w:r w:rsidRPr="00060AD2">
        <w:rPr>
          <w:szCs w:val="24"/>
        </w:rPr>
        <w:t>He argued that external actions undermining sovereignty risk destabilizing the Horn of Africa and weakening trust among regional states.</w:t>
      </w:r>
      <w:r>
        <w:rPr>
          <w:szCs w:val="24"/>
        </w:rPr>
        <w:t xml:space="preserve"> </w:t>
      </w:r>
      <w:r w:rsidRPr="00060AD2">
        <w:rPr>
          <w:szCs w:val="24"/>
        </w:rPr>
        <w:t>However, neighboring countries such as Ethiopia and Kenya have not publicly articulated clear positions either supporting or opposing Israel’s decision.</w:t>
      </w:r>
      <w:r>
        <w:rPr>
          <w:szCs w:val="24"/>
        </w:rPr>
        <w:t xml:space="preserve"> </w:t>
      </w:r>
      <w:r w:rsidRPr="00060AD2">
        <w:rPr>
          <w:szCs w:val="24"/>
        </w:rPr>
        <w:t>The dispute over Somaliland’s status has added diplomatic strain in a region already grappling with security challenges, shifting alliances and political transitions, even as Somalia seeks to project renewed confidence on the continental stage.</w:t>
      </w:r>
    </w:p>
    <w:p w14:paraId="09F39779" w14:textId="5C053172" w:rsidR="0090191B" w:rsidRPr="0090191B" w:rsidRDefault="0090191B" w:rsidP="0090191B">
      <w:pPr>
        <w:pStyle w:val="ListParagraph"/>
        <w:numPr>
          <w:ilvl w:val="0"/>
          <w:numId w:val="1"/>
        </w:numPr>
        <w:rPr>
          <w:szCs w:val="24"/>
        </w:rPr>
      </w:pPr>
      <w:bookmarkStart w:id="14" w:name="_Toc222133176"/>
      <w:r w:rsidRPr="0090191B">
        <w:rPr>
          <w:rStyle w:val="Heading2Char"/>
        </w:rPr>
        <w:t>Farmaajo meets Puntland, Jubbaland leaders, urges compromise to end political deadlock</w:t>
      </w:r>
      <w:bookmarkEnd w:id="14"/>
      <w:r>
        <w:rPr>
          <w:szCs w:val="24"/>
        </w:rPr>
        <w:t xml:space="preserve"> – </w:t>
      </w:r>
      <w:hyperlink r:id="rId19" w:history="1">
        <w:r w:rsidRPr="0090191B">
          <w:rPr>
            <w:rStyle w:val="Hyperlink"/>
            <w:szCs w:val="24"/>
          </w:rPr>
          <w:t>Hiiraan</w:t>
        </w:r>
      </w:hyperlink>
      <w:r>
        <w:rPr>
          <w:szCs w:val="24"/>
        </w:rPr>
        <w:t xml:space="preserve"> </w:t>
      </w:r>
    </w:p>
    <w:p w14:paraId="07384BCE" w14:textId="231324EF" w:rsidR="0090191B" w:rsidRDefault="0090191B" w:rsidP="0090191B">
      <w:pPr>
        <w:rPr>
          <w:szCs w:val="24"/>
        </w:rPr>
      </w:pPr>
      <w:r w:rsidRPr="0090191B">
        <w:rPr>
          <w:szCs w:val="24"/>
        </w:rPr>
        <w:t>Former President Mohamed Abdullahi Mohamed Farmaajo, met Saturday with Puntland President Said Abdullahi Deni and Jubbaland President Ahmed Mohamed Islam Madoobe in Mogadishu, calling for urgent dialogue to resolve escalating disputes over elections and constitutional reform.</w:t>
      </w:r>
      <w:r>
        <w:rPr>
          <w:szCs w:val="24"/>
        </w:rPr>
        <w:t xml:space="preserve"> </w:t>
      </w:r>
      <w:r w:rsidRPr="0090191B">
        <w:rPr>
          <w:szCs w:val="24"/>
        </w:rPr>
        <w:t>The meeting focused on the country’s political trajectory and the need for an inclusive settlement to avert what participants described as a looming constitutional vacuum.</w:t>
      </w:r>
      <w:r>
        <w:rPr>
          <w:szCs w:val="24"/>
        </w:rPr>
        <w:t xml:space="preserve"> </w:t>
      </w:r>
      <w:r w:rsidRPr="0090191B">
        <w:rPr>
          <w:szCs w:val="24"/>
        </w:rPr>
        <w:t>“I welcomed the arrival of the two presidents in the capital, Mogadishu, and encouraged their efforts to reach an inclusive agreement that will save the country from uncertainty and a security crisis resulting from electoral and constitutional disputes,” Farmaajo said in a statement.</w:t>
      </w:r>
      <w:r>
        <w:rPr>
          <w:szCs w:val="24"/>
        </w:rPr>
        <w:t xml:space="preserve"> </w:t>
      </w:r>
      <w:r w:rsidRPr="0090191B">
        <w:rPr>
          <w:szCs w:val="24"/>
        </w:rPr>
        <w:t>He praised the regional leaders for what he described as goodwill and a shared desire to find a durable political solution.</w:t>
      </w:r>
      <w:r>
        <w:rPr>
          <w:szCs w:val="24"/>
        </w:rPr>
        <w:t xml:space="preserve"> </w:t>
      </w:r>
      <w:r w:rsidRPr="0090191B">
        <w:rPr>
          <w:szCs w:val="24"/>
        </w:rPr>
        <w:t>“To avoid missing this opportunity for dialogue, I call on President Hassan Sheikh Mohamud to demonstrate compromise and leadership capable of overcoming the current impasse and preventing a constitutional vacuum,” he added.</w:t>
      </w:r>
      <w:r>
        <w:rPr>
          <w:szCs w:val="24"/>
        </w:rPr>
        <w:t xml:space="preserve"> </w:t>
      </w:r>
      <w:r w:rsidRPr="0090191B">
        <w:rPr>
          <w:szCs w:val="24"/>
        </w:rPr>
        <w:t>Farmaajo also urged political actors not to allow the dispute to overshadow urgent humanitarian needs, noting that millions of Somalis continue to suffer from prolonged drought.</w:t>
      </w:r>
      <w:r>
        <w:rPr>
          <w:szCs w:val="24"/>
        </w:rPr>
        <w:t xml:space="preserve"> </w:t>
      </w:r>
      <w:r w:rsidRPr="0090191B">
        <w:rPr>
          <w:szCs w:val="24"/>
        </w:rPr>
        <w:t>The meeting comes as the Somali Future Council and the federal government prepare for expected high-level talks on elections and constitutional issues following President Hassan Sheikh’s return from the African Union summit.</w:t>
      </w:r>
      <w:r>
        <w:rPr>
          <w:szCs w:val="24"/>
        </w:rPr>
        <w:t xml:space="preserve"> </w:t>
      </w:r>
      <w:r w:rsidRPr="0090191B">
        <w:rPr>
          <w:szCs w:val="24"/>
        </w:rPr>
        <w:t>Somalia faces mounting political tension as the president’s term approaches its final months. Disagreements over proposed constitutional amendments and the framework for upcoming elections have deepened divisions between the federal government, opposition leaders and some federal member states.</w:t>
      </w:r>
    </w:p>
    <w:p w14:paraId="7E161B36" w14:textId="56DDDFA5" w:rsidR="001B0E75" w:rsidRPr="001B0E75" w:rsidRDefault="001B0E75" w:rsidP="001B0E75">
      <w:pPr>
        <w:pStyle w:val="ListParagraph"/>
        <w:numPr>
          <w:ilvl w:val="0"/>
          <w:numId w:val="1"/>
        </w:numPr>
        <w:rPr>
          <w:szCs w:val="24"/>
        </w:rPr>
      </w:pPr>
      <w:bookmarkStart w:id="15" w:name="_Toc222133177"/>
      <w:r w:rsidRPr="001B0E75">
        <w:rPr>
          <w:rStyle w:val="Heading2Char"/>
        </w:rPr>
        <w:t>Somali President warns neighbors against exploiting Somaliland recognition, calls unity a “red line”</w:t>
      </w:r>
      <w:bookmarkEnd w:id="15"/>
      <w:r>
        <w:rPr>
          <w:szCs w:val="24"/>
        </w:rPr>
        <w:t xml:space="preserve"> – </w:t>
      </w:r>
      <w:hyperlink r:id="rId20" w:history="1">
        <w:r w:rsidRPr="001B0E75">
          <w:rPr>
            <w:rStyle w:val="Hyperlink"/>
            <w:szCs w:val="24"/>
          </w:rPr>
          <w:t>Hiiraan</w:t>
        </w:r>
      </w:hyperlink>
    </w:p>
    <w:p w14:paraId="5DC15372" w14:textId="6E68DD20" w:rsidR="001B0E75" w:rsidRDefault="001B0E75" w:rsidP="001B0E75">
      <w:pPr>
        <w:rPr>
          <w:szCs w:val="24"/>
        </w:rPr>
      </w:pPr>
      <w:r w:rsidRPr="001B0E75">
        <w:rPr>
          <w:szCs w:val="24"/>
        </w:rPr>
        <w:lastRenderedPageBreak/>
        <w:t>Somali President Hassan Sheikh Mohamud has accused unnamed neighboring countries of seeking to exploit Israel’s recognition of Somaliland for short-term gain, warning that Somalia’s territorial integrity remains a non-negotiable “red line.”</w:t>
      </w:r>
      <w:r>
        <w:rPr>
          <w:szCs w:val="24"/>
        </w:rPr>
        <w:t xml:space="preserve"> </w:t>
      </w:r>
      <w:r w:rsidRPr="001B0E75">
        <w:rPr>
          <w:szCs w:val="24"/>
        </w:rPr>
        <w:t>In an interview with the London-based Arabic newspaper Asharq al-Awsat, the president said some regional actors are attempting to capitalize on the diplomatic fallout from Israel’s December recognition of Somaliland, a self-declared republic that broke away from Somalia in 1991.</w:t>
      </w:r>
      <w:r>
        <w:rPr>
          <w:szCs w:val="24"/>
        </w:rPr>
        <w:t xml:space="preserve"> </w:t>
      </w:r>
      <w:r w:rsidRPr="001B0E75">
        <w:rPr>
          <w:szCs w:val="24"/>
        </w:rPr>
        <w:t>“Some countries in the region want to exploit the opportunity to achieve short-term interests, jeopardizing the unity of Somalia and the stability of the region,” Hassan Sheikh said. While declining to identify specific states, he added that some may view the recognition as offering limited strategic benefits.</w:t>
      </w:r>
      <w:r>
        <w:rPr>
          <w:szCs w:val="24"/>
        </w:rPr>
        <w:t xml:space="preserve"> </w:t>
      </w:r>
      <w:r w:rsidRPr="001B0E75">
        <w:rPr>
          <w:szCs w:val="24"/>
        </w:rPr>
        <w:t xml:space="preserve">Since Israel’s move, </w:t>
      </w:r>
      <w:proofErr w:type="gramStart"/>
      <w:r w:rsidRPr="001B0E75">
        <w:rPr>
          <w:szCs w:val="24"/>
        </w:rPr>
        <w:t>a number of</w:t>
      </w:r>
      <w:proofErr w:type="gramEnd"/>
      <w:r w:rsidRPr="001B0E75">
        <w:rPr>
          <w:szCs w:val="24"/>
        </w:rPr>
        <w:t xml:space="preserve"> governments and regional organizations have reiterated support for Somalia’s sovereignty and territorial integrity. However, neighboring countries such as Ethiopia and Kenya have not publicly articulated clear positions either supporting or opposing Israel’s decision.</w:t>
      </w:r>
      <w:r>
        <w:rPr>
          <w:szCs w:val="24"/>
        </w:rPr>
        <w:t xml:space="preserve"> </w:t>
      </w:r>
      <w:r w:rsidRPr="001B0E75">
        <w:rPr>
          <w:szCs w:val="24"/>
        </w:rPr>
        <w:t>Ethiopia’s relations with Somalia have been strained in recent years, particularly after Addis Ababa signed an agreement with Somaliland two years ago that sparked diplomatic tensions with Mogadishu.</w:t>
      </w:r>
      <w:r>
        <w:rPr>
          <w:szCs w:val="24"/>
        </w:rPr>
        <w:t xml:space="preserve"> </w:t>
      </w:r>
      <w:r w:rsidRPr="001B0E75">
        <w:rPr>
          <w:szCs w:val="24"/>
        </w:rPr>
        <w:t>Hassan Sheikh said his government would use all available policy tools to defend Somalia’s unity. “The territorial integrity of Somalia is a red line that cannot be crossed,” he said.</w:t>
      </w:r>
      <w:r>
        <w:rPr>
          <w:szCs w:val="24"/>
        </w:rPr>
        <w:t xml:space="preserve"> </w:t>
      </w:r>
      <w:r w:rsidRPr="001B0E75">
        <w:rPr>
          <w:szCs w:val="24"/>
        </w:rPr>
        <w:t>Although Somaliland has operated with its own government, security forces and institutions for more than three decades, it has not secured broad international recognition. Israel is the only country to have formally recognized it as an independent state.</w:t>
      </w:r>
      <w:r>
        <w:rPr>
          <w:szCs w:val="24"/>
        </w:rPr>
        <w:t xml:space="preserve"> </w:t>
      </w:r>
      <w:r w:rsidRPr="001B0E75">
        <w:rPr>
          <w:szCs w:val="24"/>
        </w:rPr>
        <w:t>The president reiterated his position at the second Italy-Africa Summit in Addis Ababa on Friday, where he urged African Union member states to reject external interference and uphold the principles of sovereignty and territorial integrity enshrined in the U.N. Charter and the AU Constitutive Act.</w:t>
      </w:r>
      <w:r>
        <w:rPr>
          <w:szCs w:val="24"/>
        </w:rPr>
        <w:t xml:space="preserve"> </w:t>
      </w:r>
      <w:r w:rsidRPr="001B0E75">
        <w:rPr>
          <w:szCs w:val="24"/>
        </w:rPr>
        <w:t>The African Union Peace and Security Council on Thursday reinforced that stance, reaffirming Somalia’s sovereignty and condemning Israel’s unilateral recognition of what it referred to as the “so-called Republic of Somaliland.” The council called for the decision to be revoked and reiterated opposition to external interference in African states’ internal affairs.</w:t>
      </w:r>
      <w:r>
        <w:rPr>
          <w:szCs w:val="24"/>
        </w:rPr>
        <w:t xml:space="preserve"> </w:t>
      </w:r>
      <w:r w:rsidRPr="001B0E75">
        <w:rPr>
          <w:szCs w:val="24"/>
        </w:rPr>
        <w:t>The dispute over Somaliland’s status has added another layer of tension to an already fragile Horn of Africa, where diplomatic rivalries, security concerns and shifting alliances continue to test regional stability.</w:t>
      </w:r>
    </w:p>
    <w:p w14:paraId="565478FF" w14:textId="55FA2D0C" w:rsidR="00B54848" w:rsidRPr="00B54848" w:rsidRDefault="00B54848" w:rsidP="00B54848">
      <w:pPr>
        <w:pStyle w:val="ListParagraph"/>
        <w:numPr>
          <w:ilvl w:val="0"/>
          <w:numId w:val="1"/>
        </w:numPr>
        <w:rPr>
          <w:szCs w:val="24"/>
        </w:rPr>
      </w:pPr>
      <w:bookmarkStart w:id="16" w:name="_Toc222133178"/>
      <w:r w:rsidRPr="00B54848">
        <w:rPr>
          <w:rStyle w:val="Heading2Char"/>
        </w:rPr>
        <w:t>African Union reiterates support for Somalia unity, condemns external interference in Sudan</w:t>
      </w:r>
      <w:bookmarkEnd w:id="16"/>
      <w:r>
        <w:rPr>
          <w:szCs w:val="24"/>
        </w:rPr>
        <w:t xml:space="preserve"> – </w:t>
      </w:r>
      <w:hyperlink r:id="rId21" w:history="1">
        <w:r w:rsidRPr="00B54848">
          <w:rPr>
            <w:rStyle w:val="Hyperlink"/>
            <w:szCs w:val="24"/>
          </w:rPr>
          <w:t>Hiiraan</w:t>
        </w:r>
      </w:hyperlink>
      <w:r>
        <w:rPr>
          <w:szCs w:val="24"/>
        </w:rPr>
        <w:t xml:space="preserve"> </w:t>
      </w:r>
    </w:p>
    <w:p w14:paraId="25F4D59E" w14:textId="3722F980" w:rsidR="00B54848" w:rsidRDefault="00B54848" w:rsidP="00B54848">
      <w:pPr>
        <w:rPr>
          <w:szCs w:val="24"/>
        </w:rPr>
      </w:pPr>
      <w:r w:rsidRPr="00B54848">
        <w:rPr>
          <w:szCs w:val="24"/>
        </w:rPr>
        <w:t>The African Union's (AU) Peace and Security Council on Thursday reaffirmed Somalia's sovereignty and territorial integrity, rejecting any recognition of Somaliland as an independent state, and condemned external interference in Sudan’s internal affairs amid ongoing conflict.</w:t>
      </w:r>
      <w:r>
        <w:rPr>
          <w:szCs w:val="24"/>
        </w:rPr>
        <w:t xml:space="preserve"> </w:t>
      </w:r>
      <w:r w:rsidRPr="00B54848">
        <w:rPr>
          <w:szCs w:val="24"/>
        </w:rPr>
        <w:t>The council issued a statement in which it "reiterates its strong condemnation and rejection of Israel's unilateral recognition of the so-called Republic of Somaliland" and demanded its immediate revocation.</w:t>
      </w:r>
      <w:r>
        <w:rPr>
          <w:szCs w:val="24"/>
        </w:rPr>
        <w:t xml:space="preserve"> </w:t>
      </w:r>
      <w:r w:rsidRPr="00B54848">
        <w:rPr>
          <w:szCs w:val="24"/>
        </w:rPr>
        <w:t>At the ministerial-level meeting in Addis Ababa, Ethiopia's capital, the council stated that "no actor has the authority or standing to alter the territorial configuration of an African Union Member State," and that any such declaration is null and void and has no legal effect under international law.</w:t>
      </w:r>
      <w:r>
        <w:rPr>
          <w:szCs w:val="24"/>
        </w:rPr>
        <w:t xml:space="preserve"> </w:t>
      </w:r>
      <w:r w:rsidRPr="00B54848">
        <w:rPr>
          <w:szCs w:val="24"/>
        </w:rPr>
        <w:t xml:space="preserve">The </w:t>
      </w:r>
      <w:r w:rsidRPr="00B54848">
        <w:rPr>
          <w:szCs w:val="24"/>
        </w:rPr>
        <w:lastRenderedPageBreak/>
        <w:t>strong-worded statement by the Peace and Security Council comes in response to Israel's announcement on Dec, 26 of last year that it had officially recognized Somaliland as an independent and sovereign state, becoming the sole country to do so. The move drew sharp criticism from across the region.</w:t>
      </w:r>
      <w:r>
        <w:rPr>
          <w:szCs w:val="24"/>
        </w:rPr>
        <w:t xml:space="preserve"> </w:t>
      </w:r>
      <w:r w:rsidRPr="00B54848">
        <w:rPr>
          <w:szCs w:val="24"/>
        </w:rPr>
        <w:t>The council welcomed recent military gains against the al-Shabaab terrorist group and encouraged Somali security forces, supported by the AU mission (AUSSOM) and partners, to sustain operations to “more effectively degrade and ultimately defeat Al-Shabaab and other terrorist groups.”</w:t>
      </w:r>
      <w:r>
        <w:rPr>
          <w:szCs w:val="24"/>
        </w:rPr>
        <w:t xml:space="preserve"> </w:t>
      </w:r>
      <w:r w:rsidRPr="00B54848">
        <w:rPr>
          <w:szCs w:val="24"/>
        </w:rPr>
        <w:t>It urged Somalia’s federal government to intensify inclusive dialogue with federal member states and other stakeholders, noting that “divisions in the governance of the country complicate the fight against Al-Shabaab terrorists and prolong the efforts aimed at stabilisation and state-building.”</w:t>
      </w:r>
      <w:r>
        <w:rPr>
          <w:szCs w:val="24"/>
        </w:rPr>
        <w:t xml:space="preserve"> </w:t>
      </w:r>
      <w:r w:rsidRPr="00B54848">
        <w:rPr>
          <w:szCs w:val="24"/>
        </w:rPr>
        <w:t>The council also stressed the need for rapid force generation and for “sustainable, predictable, flexible and multi-year financing” for AUSSOM.</w:t>
      </w:r>
      <w:r>
        <w:rPr>
          <w:szCs w:val="24"/>
        </w:rPr>
        <w:t xml:space="preserve"> </w:t>
      </w:r>
      <w:r w:rsidRPr="00B54848">
        <w:rPr>
          <w:szCs w:val="24"/>
        </w:rPr>
        <w:t>The council strongly condemned external interference in Sudan’s internal affairs and urged external actors to refrain from "actions that will continue to fuel conflict," as fighting persists across parts of the country.</w:t>
      </w:r>
      <w:r>
        <w:rPr>
          <w:szCs w:val="24"/>
        </w:rPr>
        <w:t xml:space="preserve"> </w:t>
      </w:r>
      <w:r w:rsidRPr="00B54848">
        <w:rPr>
          <w:szCs w:val="24"/>
        </w:rPr>
        <w:t>It expressed deep concern about the continued conflict, citing widespread civilian casualties, destruction of infrastructure and a deepening humanitarian crisis, including reports of famine and starvation in several areas.</w:t>
      </w:r>
      <w:r>
        <w:rPr>
          <w:szCs w:val="24"/>
        </w:rPr>
        <w:t xml:space="preserve"> </w:t>
      </w:r>
      <w:r w:rsidRPr="00B54848">
        <w:rPr>
          <w:szCs w:val="24"/>
        </w:rPr>
        <w:t>The council condemned violations against civilians and called for accountability for those responsible.</w:t>
      </w:r>
      <w:r>
        <w:rPr>
          <w:szCs w:val="24"/>
        </w:rPr>
        <w:t xml:space="preserve"> </w:t>
      </w:r>
      <w:r w:rsidRPr="00B54848">
        <w:rPr>
          <w:szCs w:val="24"/>
        </w:rPr>
        <w:t>It demanded unhindered humanitarian access and protection for aid workers and urged an immediate humanitarian truce leading to a ceasefire, saying there was no viable military solution to the conflict.</w:t>
      </w:r>
      <w:r>
        <w:rPr>
          <w:szCs w:val="24"/>
        </w:rPr>
        <w:t xml:space="preserve"> </w:t>
      </w:r>
      <w:r w:rsidRPr="00B54848">
        <w:rPr>
          <w:szCs w:val="24"/>
        </w:rPr>
        <w:t>It urged an inclusive, Sudanese-led political process to address the root causes of the crisis and restore constitutional order.</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7" w:name="_Toc222133179"/>
      <w:r>
        <w:rPr>
          <w:szCs w:val="24"/>
        </w:rPr>
        <w:t>Sudan</w:t>
      </w:r>
      <w:bookmarkEnd w:id="17"/>
      <w:r>
        <w:rPr>
          <w:szCs w:val="24"/>
        </w:rPr>
        <w:t xml:space="preserve"> </w:t>
      </w:r>
    </w:p>
    <w:p w14:paraId="1D38B182" w14:textId="48188307" w:rsidR="00CC001F" w:rsidRDefault="00CC001F" w:rsidP="00CC001F">
      <w:pPr>
        <w:pStyle w:val="ListParagraph"/>
        <w:numPr>
          <w:ilvl w:val="0"/>
          <w:numId w:val="1"/>
        </w:numPr>
        <w:spacing w:line="276" w:lineRule="auto"/>
      </w:pPr>
      <w:bookmarkStart w:id="18" w:name="_Toc222133180"/>
      <w:r w:rsidRPr="00CC001F">
        <w:rPr>
          <w:rStyle w:val="Heading2Char"/>
        </w:rPr>
        <w:t>AU says unconditional ceasefire, dialogue only way to end Sudan war</w:t>
      </w:r>
      <w:bookmarkEnd w:id="18"/>
      <w:r>
        <w:t xml:space="preserve"> – </w:t>
      </w:r>
      <w:hyperlink r:id="rId22" w:history="1">
        <w:r w:rsidRPr="00CC001F">
          <w:rPr>
            <w:rStyle w:val="Hyperlink"/>
          </w:rPr>
          <w:t>Sudan Tribune</w:t>
        </w:r>
      </w:hyperlink>
    </w:p>
    <w:p w14:paraId="443361B8" w14:textId="0FEB05BA" w:rsidR="00CC001F" w:rsidRDefault="00CC001F" w:rsidP="00CC001F">
      <w:pPr>
        <w:spacing w:line="276" w:lineRule="auto"/>
      </w:pPr>
      <w:r>
        <w:t>The African Union’s top security official said on Sunday that an unconditional ceasefire and inclusive political dialogue remain the only viable roadmap to end the conflict in Sudan, which he described as the world’s worst humanitarian crisis.</w:t>
      </w:r>
      <w:r>
        <w:t xml:space="preserve"> </w:t>
      </w:r>
      <w:r>
        <w:t>Bankole Adeoye, AU Commissioner for Political Affairs, Peace and Security, told reporters at the bloc’s headquarters in Addis Ababa that the AU is working to coordinate international mediation through a “Quintuple Mechanism” including the United Nations, IGAD, the Arab League, and the European Union.</w:t>
      </w:r>
      <w:r>
        <w:t xml:space="preserve"> </w:t>
      </w:r>
      <w:r>
        <w:t>The AU first proposed a roadmap shortly after fighting broke out in April 2023 between the Sudanese army and the paramilitary Rapid Support Forces (RSF), but the warring factions have largely ignored previous diplomatic efforts.</w:t>
      </w:r>
      <w:r>
        <w:t xml:space="preserve"> </w:t>
      </w:r>
      <w:r>
        <w:t>“The roadmap is clear: a permanent and unconditional ceasefire, ensuring humanitarian access, and preventing the conflict from spilling over into neighbouring countries,” Adeoye said.</w:t>
      </w:r>
      <w:r>
        <w:t xml:space="preserve"> </w:t>
      </w:r>
      <w:r>
        <w:t>He added that the plan also requires a comprehensive political dialogue among civilian actors to determine Sudan’s future governance.</w:t>
      </w:r>
      <w:r>
        <w:t xml:space="preserve"> </w:t>
      </w:r>
      <w:r>
        <w:t xml:space="preserve">Adeoye expressed regret over the lack of </w:t>
      </w:r>
      <w:r>
        <w:lastRenderedPageBreak/>
        <w:t>international media coverage for the crisis, noting that the AU is conducting daily technical analyses to prepare for “post-conflict scenarios” once a lasting peace is achieved.</w:t>
      </w:r>
      <w:r>
        <w:t xml:space="preserve"> </w:t>
      </w:r>
      <w:r>
        <w:t>Beyond Sudan, Adeoye addressed African demands for reform of the United Nations Security Council. He said the continent, represented by 54 nations, is seeking permanent membership and veto power to ensure a “more legitimate and representative” council that reflects modern global realities.</w:t>
      </w:r>
      <w:r>
        <w:t xml:space="preserve"> </w:t>
      </w:r>
      <w:r>
        <w:t>The commissioner also noted that the AU remains focused on “silencing the guns” across the continent, citing the conflict in the eastern Democratic Republic of Congo as a top priority alongside counter-terrorism efforts.</w:t>
      </w:r>
    </w:p>
    <w:p w14:paraId="78078B89" w14:textId="2BA18D73" w:rsidR="00312DF9" w:rsidRDefault="00312DF9" w:rsidP="00312DF9">
      <w:pPr>
        <w:pStyle w:val="ListParagraph"/>
        <w:numPr>
          <w:ilvl w:val="0"/>
          <w:numId w:val="1"/>
        </w:numPr>
        <w:spacing w:line="276" w:lineRule="auto"/>
      </w:pPr>
      <w:bookmarkStart w:id="19" w:name="_Toc222133181"/>
      <w:r w:rsidRPr="00312DF9">
        <w:rPr>
          <w:rStyle w:val="Heading2Char"/>
        </w:rPr>
        <w:t>Sudan’s Democratic Bloc split over unauthorized talks in Ethiopia</w:t>
      </w:r>
      <w:bookmarkEnd w:id="19"/>
      <w:r>
        <w:t xml:space="preserve"> – </w:t>
      </w:r>
      <w:hyperlink r:id="rId23" w:history="1">
        <w:r w:rsidRPr="00312DF9">
          <w:rPr>
            <w:rStyle w:val="Hyperlink"/>
          </w:rPr>
          <w:t>Sudan Tribune</w:t>
        </w:r>
      </w:hyperlink>
    </w:p>
    <w:p w14:paraId="534A8C8F" w14:textId="246ACBA8" w:rsidR="00312DF9" w:rsidRDefault="00312DF9" w:rsidP="00312DF9">
      <w:pPr>
        <w:spacing w:line="276" w:lineRule="auto"/>
      </w:pPr>
      <w:r>
        <w:t>Public divisions emerged within Sudan’s Freedom and Change – Democratic Bloc on Sunday after member organizations held unauthorized meetings with international mediators in the Ethiopian capital, Addis Ababa.</w:t>
      </w:r>
      <w:r>
        <w:t xml:space="preserve"> </w:t>
      </w:r>
      <w:r>
        <w:t>The “Quintuple Mechanism”—comprising the African Union, IGAD, the United Nations, the Arab League, and the European Union—is seeking to bridge the gap between Sudanese political forces to launch a process on the country’s future governance.</w:t>
      </w:r>
      <w:r>
        <w:t xml:space="preserve"> </w:t>
      </w:r>
      <w:r>
        <w:t xml:space="preserve">Democratic Bloc spokesperson Juma al-Wakil disavowed the delegation in Addis Ababa, stating the coalition “did not participate in the meeting and did not send a representative delegation.” He added that no authorization had been issued for any entity to represent the </w:t>
      </w:r>
      <w:proofErr w:type="gramStart"/>
      <w:r>
        <w:t>bloc</w:t>
      </w:r>
      <w:proofErr w:type="gramEnd"/>
      <w:r>
        <w:t xml:space="preserve"> in the consultations.</w:t>
      </w:r>
      <w:r>
        <w:t xml:space="preserve"> </w:t>
      </w:r>
      <w:r>
        <w:t>Al-Wakil, who is affiliated with Minni Minawi’s Sudan Liberation Movement (SLM), said that if members participated, they did so in a “personal or organizational capacity” that does not reflect the official stance of the coalition.</w:t>
      </w:r>
      <w:r>
        <w:t xml:space="preserve"> </w:t>
      </w:r>
      <w:r>
        <w:t>However, the split was underscored shortly after when a second spokesperson for the bloc, Mohammed Zakaria, challenged al-Wakil’s statement. Zakaria said the remarks “do not reflect the bloc’s consensus” and were issued without following institutional procedures. He added that an official position would be released after a collective leadership meeting.</w:t>
      </w:r>
      <w:r>
        <w:t xml:space="preserve"> </w:t>
      </w:r>
      <w:r>
        <w:t>The Democratic Bloc includes several armed movements, such as the Justice and Equality Movement (JEM) and the SLM, as well as political parties like the Democratic Unionist Party (DUP).</w:t>
      </w:r>
      <w:r>
        <w:t xml:space="preserve"> </w:t>
      </w:r>
      <w:r>
        <w:t>The meeting in Addis Ababa included representatives from the “National Forces” group, including figures from JEM and other factions associated with the bloc, to discuss stability and a Sudanese-led dialogue.</w:t>
      </w:r>
    </w:p>
    <w:p w14:paraId="68D5D10B" w14:textId="76C12A5C" w:rsidR="00C87A6E" w:rsidRDefault="00C87A6E" w:rsidP="00C87A6E">
      <w:pPr>
        <w:pStyle w:val="ListParagraph"/>
        <w:numPr>
          <w:ilvl w:val="0"/>
          <w:numId w:val="1"/>
        </w:numPr>
        <w:spacing w:line="276" w:lineRule="auto"/>
      </w:pPr>
      <w:bookmarkStart w:id="20" w:name="_Toc222133182"/>
      <w:r w:rsidRPr="00C87A6E">
        <w:rPr>
          <w:rStyle w:val="Heading2Char"/>
        </w:rPr>
        <w:t>Sudan army says destroys second RSF air defence system in Kordofan</w:t>
      </w:r>
      <w:bookmarkEnd w:id="20"/>
      <w:r>
        <w:t xml:space="preserve"> – </w:t>
      </w:r>
      <w:hyperlink r:id="rId24" w:history="1">
        <w:r w:rsidRPr="00C87A6E">
          <w:rPr>
            <w:rStyle w:val="Hyperlink"/>
          </w:rPr>
          <w:t>Sudan Tribune</w:t>
        </w:r>
      </w:hyperlink>
    </w:p>
    <w:p w14:paraId="5E6E8C32" w14:textId="4A78AFCD" w:rsidR="00C87A6E" w:rsidRDefault="00C87A6E" w:rsidP="00C87A6E">
      <w:pPr>
        <w:spacing w:line="276" w:lineRule="auto"/>
      </w:pPr>
      <w:r>
        <w:t>Sudan’s army said on Sunday it destroyed a Rapid Support Forces (RSF) air defence system in West Kordofan, the second such strike in less than a week as the military moves to degrade its rival’s specialized weaponry.</w:t>
      </w:r>
      <w:r>
        <w:t xml:space="preserve"> </w:t>
      </w:r>
      <w:r>
        <w:t>The military previously reported neutralizing a K-2000 defence system on Feb. 10 in the Al-Dibaibat area of South Kordofan, alongside the destruction of drones at Nyala Airport.</w:t>
      </w:r>
      <w:r>
        <w:t xml:space="preserve"> </w:t>
      </w:r>
      <w:r>
        <w:t xml:space="preserve">Media reports indicate that the RSF has installed advanced air defence systems at Nyala Airport and near the city of El Fasher, as well as </w:t>
      </w:r>
      <w:r>
        <w:lastRenderedPageBreak/>
        <w:t>across the Kordofan region. These systems were previously linked to the downing of several Sudanese military aircraft.</w:t>
      </w:r>
      <w:r>
        <w:t xml:space="preserve"> </w:t>
      </w:r>
      <w:r>
        <w:t>In a statement, the army spokesperson’s office said government forces carried out a “specialized operation” in the Abu Zabad area of West Kordofan. The strike destroyed an air defence system belonging to the RSF, which the statement referred to as the “terrorist Dagalo family militia,” and caused significant casualties and equipment losses.</w:t>
      </w:r>
      <w:r>
        <w:t xml:space="preserve"> </w:t>
      </w:r>
      <w:r>
        <w:t>Military sources told Sudan Tribune that the equipment destroyed in Abu Zabad was a Chinese-made FB-10 short-range missile defence system. The system is designed to engage low-altitude targets, including drones, helicopters, and low-flying aircraft.</w:t>
      </w:r>
      <w:r>
        <w:t xml:space="preserve"> </w:t>
      </w:r>
      <w:r>
        <w:t>The army spokesperson released video footage showing the system being destroyed by drones, likely Turkish-made Bayraktar Akinci models. The system consists of two primary components: a launch vehicle equipped with missile containers and tracking systems, and a second vehicle for command and technical support.</w:t>
      </w:r>
      <w:r>
        <w:t xml:space="preserve"> </w:t>
      </w:r>
      <w:r>
        <w:t xml:space="preserve">Sources said the operation hit the first vehicle on Saturday and the second on Sunday morning, resulting in the system’s </w:t>
      </w:r>
      <w:proofErr w:type="gramStart"/>
      <w:r>
        <w:t>total destruction</w:t>
      </w:r>
      <w:proofErr w:type="gramEnd"/>
      <w:r>
        <w:t>.</w:t>
      </w:r>
      <w:r>
        <w:t xml:space="preserve"> </w:t>
      </w:r>
      <w:r>
        <w:t>Military operations have escalated in the Kordofan region recently. While the army managed to break a siege on the cities of Kadugli and Dilling in South Kordofan, the RSF has increasingly turned to drone strikes. These have targeted civilian infrastructure and warehouses belonging to international organizations in major South Kordofan towns.</w:t>
      </w:r>
    </w:p>
    <w:p w14:paraId="3E0132B5" w14:textId="310C8CD1" w:rsidR="00494013" w:rsidRDefault="00494013" w:rsidP="00494013">
      <w:pPr>
        <w:pStyle w:val="ListParagraph"/>
        <w:numPr>
          <w:ilvl w:val="0"/>
          <w:numId w:val="1"/>
        </w:numPr>
        <w:spacing w:line="276" w:lineRule="auto"/>
      </w:pPr>
      <w:bookmarkStart w:id="21" w:name="_Toc222133183"/>
      <w:r w:rsidRPr="00494013">
        <w:rPr>
          <w:rStyle w:val="Heading2Char"/>
        </w:rPr>
        <w:t>African Union moves to revive Sudanese dialogue following summit</w:t>
      </w:r>
      <w:bookmarkEnd w:id="21"/>
      <w:r>
        <w:t xml:space="preserve"> – </w:t>
      </w:r>
      <w:hyperlink r:id="rId25" w:history="1">
        <w:r w:rsidRPr="00494013">
          <w:rPr>
            <w:rStyle w:val="Hyperlink"/>
          </w:rPr>
          <w:t>Sudan Tribune</w:t>
        </w:r>
      </w:hyperlink>
    </w:p>
    <w:p w14:paraId="2DFA565D" w14:textId="01AC1455" w:rsidR="00494013" w:rsidRDefault="00494013" w:rsidP="00494013">
      <w:pPr>
        <w:spacing w:line="276" w:lineRule="auto"/>
      </w:pPr>
      <w:r>
        <w:t>An African Union official told Sudan Tribune on Sunday that preparations are underway to resume dialogue between Sudanese political forces and address the escalating humanitarian crisis.</w:t>
      </w:r>
      <w:r>
        <w:t xml:space="preserve"> </w:t>
      </w:r>
      <w:r>
        <w:t xml:space="preserve">The African Union (AU) and the Intergovernmental Authority on Development (IGAD) had indefinitely postponed </w:t>
      </w:r>
      <w:proofErr w:type="gramStart"/>
      <w:r>
        <w:t>Sudanese-Sudanese</w:t>
      </w:r>
      <w:proofErr w:type="gramEnd"/>
      <w:r>
        <w:t xml:space="preserve"> consultations originally scheduled for December in Djibouti. That delay was driven by deep divisions over participant selection and the overall methodology for the talks.</w:t>
      </w:r>
      <w:r>
        <w:t xml:space="preserve"> </w:t>
      </w:r>
      <w:r>
        <w:t>Speaking on the sidelines of the African Union Summit in Addis Ababa, the official confirmed that arrangements are being finalized for a new round of dialogue. He noted that formal contacts with political groups would intensify following the conclusion of the ordinary summit of the 39 heads of state and government.</w:t>
      </w:r>
      <w:r>
        <w:t xml:space="preserve"> </w:t>
      </w:r>
      <w:r>
        <w:t xml:space="preserve">While the official hinted at “significant developments” within the file, he declined to provide specific details. “Following the conclusion of this summit, we are conducting intensive communications with political forces to resume the </w:t>
      </w:r>
      <w:proofErr w:type="gramStart"/>
      <w:r>
        <w:t>Sudanese-Sudanese</w:t>
      </w:r>
      <w:proofErr w:type="gramEnd"/>
      <w:r>
        <w:t xml:space="preserve"> dialogue,” he said.</w:t>
      </w:r>
      <w:r>
        <w:t xml:space="preserve"> </w:t>
      </w:r>
      <w:r>
        <w:t>The AU committee tasked with the Sudanese political track continues to face internal friction. Sources point to a fragile internal structure and reports of committee members holding unauthorized meetings with various parties to the conflict in Port Sudan and Nyala.</w:t>
      </w:r>
      <w:r>
        <w:t xml:space="preserve"> </w:t>
      </w:r>
      <w:r>
        <w:t xml:space="preserve">However, separate sources informed Sudan Tribune of a strategic shift in the Sudan file led by the current AU Chairperson, Burundian President Evariste Ndayishimiye. The new approach reportedly prioritizes an </w:t>
      </w:r>
      <w:r>
        <w:lastRenderedPageBreak/>
        <w:t>immediate humanitarian truce as a precursor to a comprehensive ceasefire and the launch of an all-inclusive national dialogue.</w:t>
      </w:r>
    </w:p>
    <w:p w14:paraId="2389D622" w14:textId="6333BD1E" w:rsidR="0074105C" w:rsidRDefault="0074105C" w:rsidP="0074105C">
      <w:pPr>
        <w:pStyle w:val="ListParagraph"/>
        <w:numPr>
          <w:ilvl w:val="0"/>
          <w:numId w:val="1"/>
        </w:numPr>
        <w:spacing w:line="276" w:lineRule="auto"/>
      </w:pPr>
      <w:bookmarkStart w:id="22" w:name="_Toc222133184"/>
      <w:r w:rsidRPr="0074105C">
        <w:rPr>
          <w:rStyle w:val="Heading2Char"/>
        </w:rPr>
        <w:t>UN chief warns of sanctions on Sudan warring parties at AU summit</w:t>
      </w:r>
      <w:bookmarkEnd w:id="22"/>
      <w:r>
        <w:t xml:space="preserve"> – </w:t>
      </w:r>
      <w:hyperlink r:id="rId26" w:history="1">
        <w:r w:rsidRPr="0074105C">
          <w:rPr>
            <w:rStyle w:val="Hyperlink"/>
          </w:rPr>
          <w:t>Sudan Tribune</w:t>
        </w:r>
      </w:hyperlink>
      <w:r>
        <w:t xml:space="preserve"> </w:t>
      </w:r>
    </w:p>
    <w:p w14:paraId="6CF97C8D" w14:textId="4E33FB5D" w:rsidR="0074105C" w:rsidRDefault="0074105C" w:rsidP="0074105C">
      <w:pPr>
        <w:spacing w:line="276" w:lineRule="auto"/>
      </w:pPr>
      <w:r>
        <w:t>United Nations Secretary-General Antonio Guterres on Saturday revealed that the UN Security Council intends to take punitive measures against all parties involved in human rights violations during the ongoing war in Sudan.</w:t>
      </w:r>
      <w:r>
        <w:t xml:space="preserve"> </w:t>
      </w:r>
      <w:r>
        <w:t>Speaking at a press conference on the sidelines of the 39th African Union (AU) summit in Addis Ababa, Guterres emphasized that these measures would target those responsible for abuses across the entire country, rather than being limited to specific conflict zones like El Fasher.</w:t>
      </w:r>
      <w:r>
        <w:t xml:space="preserve"> </w:t>
      </w:r>
      <w:r>
        <w:t>Guterres stated that the United Nations is working closely with the African Union and international partners to secure an immediate ceasefire and pave the way for the establishment of a civilian-led democratic state.</w:t>
      </w:r>
      <w:r>
        <w:t xml:space="preserve"> </w:t>
      </w:r>
      <w:r>
        <w:t>The UN chief noted that resolving the crisis faces significant hurdles, including the continued fueling of the conflict by unnamed foreign states and the belief among the warring sides that a military victory remains possible.</w:t>
      </w:r>
      <w:r>
        <w:t xml:space="preserve"> </w:t>
      </w:r>
      <w:r>
        <w:t>He called on the international community to take urgent action to end the bloodshed and return Sudan to a path of stability.</w:t>
      </w:r>
      <w:r>
        <w:t xml:space="preserve"> </w:t>
      </w:r>
      <w:r>
        <w:t>On the sidelines of the summit, a large-scale demonstration was held at the AU headquarters by the “Women for Peace and Justice Platform.” The protest aimed to amplify the voices of Sudanese women, who have faced severe challenges since the conflict began nearly three years ago.</w:t>
      </w:r>
      <w:r>
        <w:t xml:space="preserve"> </w:t>
      </w:r>
      <w:r>
        <w:t>Participants delivered an urgent appeal to several African leaders and diplomatic missions, criticizing the international community’s silence regarding violations against women in Sudan.</w:t>
      </w:r>
      <w:r>
        <w:t xml:space="preserve"> </w:t>
      </w:r>
      <w:r>
        <w:t>International reports have highlighted a disturbing increase in abuses against women during the war, including widespread incidents of rape, kidnapping, and killing.</w:t>
      </w:r>
    </w:p>
    <w:p w14:paraId="533B9C0F" w14:textId="03CF12B8" w:rsidR="00F06D2D" w:rsidRDefault="00F06D2D" w:rsidP="00323D13">
      <w:pPr>
        <w:pStyle w:val="ListParagraph"/>
        <w:numPr>
          <w:ilvl w:val="0"/>
          <w:numId w:val="1"/>
        </w:numPr>
        <w:spacing w:line="276" w:lineRule="auto"/>
      </w:pPr>
      <w:bookmarkStart w:id="23" w:name="_Toc222133185"/>
      <w:r w:rsidRPr="00323D13">
        <w:rPr>
          <w:rStyle w:val="Heading2Char"/>
        </w:rPr>
        <w:t>African leaders call for urgent intervention to end Sudan war</w:t>
      </w:r>
      <w:bookmarkEnd w:id="23"/>
      <w:r w:rsidR="00323D13">
        <w:t xml:space="preserve"> – </w:t>
      </w:r>
      <w:hyperlink r:id="rId27" w:history="1">
        <w:r w:rsidR="00323D13" w:rsidRPr="00323D13">
          <w:rPr>
            <w:rStyle w:val="Hyperlink"/>
          </w:rPr>
          <w:t>Sudan Tribune</w:t>
        </w:r>
      </w:hyperlink>
      <w:r w:rsidR="00323D13">
        <w:t xml:space="preserve"> </w:t>
      </w:r>
    </w:p>
    <w:p w14:paraId="2A160FF3" w14:textId="5180EF9C" w:rsidR="00F06D2D" w:rsidRDefault="00F06D2D" w:rsidP="00F06D2D">
      <w:pPr>
        <w:spacing w:line="276" w:lineRule="auto"/>
      </w:pPr>
      <w:r>
        <w:t>African leaders on Saturday called for immediate international intervention to halt the war in Sudan and resolve the conflict between the army and the Rapid Support Forces (RSF), which has entered its third year.</w:t>
      </w:r>
      <w:r w:rsidR="00323D13">
        <w:t xml:space="preserve"> </w:t>
      </w:r>
      <w:r>
        <w:t>The 39th African Union (AU) summit opened in the Ethiopian capital, Addis Ababa, with an agenda dominated by the war in Sudan, terrorism in the Sahel, and continental security, energy and water issues.</w:t>
      </w:r>
      <w:r w:rsidR="00323D13">
        <w:t xml:space="preserve"> </w:t>
      </w:r>
      <w:r>
        <w:t>Over two days, the summit will address internal conflicts in Sudan and the Sahel, as well as efforts to combat cross-border terrorism. Sudan was absent from the summit for the fifth consecutive time due to its suspension following the October 2021 coup led by the army chief.</w:t>
      </w:r>
      <w:r w:rsidR="00323D13">
        <w:t xml:space="preserve"> </w:t>
      </w:r>
      <w:r>
        <w:t>Burundi’s President Evariste Ndayishimiye assumed the AU chairmanship for the new session, taking the lead at a time of complex continental dynamics ranging from security challenges to active wars. Speeches from most African presidents and heads of government highlighted the scale of the Sudanese crisis, with urgent calls for an immediate ceasefire between the warring parties.</w:t>
      </w:r>
      <w:r w:rsidR="00323D13">
        <w:t xml:space="preserve"> </w:t>
      </w:r>
      <w:r>
        <w:t xml:space="preserve">The outgoing AU Chairman, Angolan President Joao Lourenco, emphasized a </w:t>
      </w:r>
      <w:r>
        <w:lastRenderedPageBreak/>
        <w:t>“zero tolerance” policy toward coups during the handover ceremony. He urged collective action to settle the Sudanese conflict, stating that the guns in Africa must be silenced and effective solutions found for the continent’s protracted conflicts.</w:t>
      </w:r>
      <w:r w:rsidR="00323D13">
        <w:t xml:space="preserve"> </w:t>
      </w:r>
      <w:r>
        <w:t>Lourenco said the conflict in Sudan has led to an unprecedented humanitarian catastrophe and massive displacement. He stressed that the international community must fulfil its duty to Sudan, calling on global leaders to help the Sudanese people achieve peace and security.</w:t>
      </w:r>
      <w:r w:rsidR="00323D13">
        <w:t xml:space="preserve"> </w:t>
      </w:r>
      <w:r>
        <w:t>He further condemned the trend of coup leaders organizing and winning their own elections, calling it unacceptable and a move that encourages further coups.</w:t>
      </w:r>
      <w:r w:rsidR="00323D13">
        <w:t xml:space="preserve"> </w:t>
      </w:r>
      <w:r>
        <w:t>African Union Commission Chairman Mahmoud Ali Youssouf also noted in his address that the continent faces massive challenges due to ongoing wars.</w:t>
      </w:r>
      <w:r w:rsidR="00323D13">
        <w:t xml:space="preserve"> </w:t>
      </w:r>
      <w:r>
        <w:t>The incoming AU Chairman, Burundian President Evariste Ndayishimiye, pledged neutrality regarding continental issues. He committed to addressing the situations in Sudan, eastern Congo, Somalia and other conflict zones, noting that these crises undermine the continent’s economy and claim the lives of thousands of young people.</w:t>
      </w:r>
      <w:r w:rsidR="00323D13">
        <w:t xml:space="preserve"> </w:t>
      </w:r>
      <w:r>
        <w:t>Ndayishimiye said there are many security crises on the continent within a geopolitical landscape fraught with challenges, necessitating respect for dialogue and international rule of law. He vowed to build peace, security and stability, affirming his commitment to the “Silencing the Guns” initiative.</w:t>
      </w:r>
      <w:r>
        <w:t xml:space="preserve"> </w:t>
      </w:r>
      <w:r>
        <w:t>United Nations Secretary-General Antonio Guterres called for an immediate end to the war in Sudan and said the Security Council must intervene constructively in Libya. He urged Sudanese political forces to create a space for peace and establish an inclusive political path.</w:t>
      </w:r>
      <w:r w:rsidR="00323D13">
        <w:t xml:space="preserve"> </w:t>
      </w:r>
      <w:r>
        <w:t>Guterres added that Africa requires justice, the achievement of Sustainable Development Goals and financial architecture reform. He described the denial of a permanent seat for Africa on the U.N. Security Council as “unacceptable.”</w:t>
      </w:r>
      <w:r>
        <w:t xml:space="preserve"> </w:t>
      </w:r>
      <w:r>
        <w:t>Italian Prime Minister Giorgia Meloni addressed the leaders as a guest of honour, stating that Rome seeks to establish an equal strategic partnership with African nations based on mutual interest rather than traditional aid patterns. She noted that an Italian summit held on Friday in Addis Ababa focused on economic cooperation and investment.</w:t>
      </w:r>
      <w:r>
        <w:t xml:space="preserve"> </w:t>
      </w:r>
      <w:r>
        <w:t>Meloni said Italy is working on a comprehensive investment transformation project in Africa, focusing on fragile states and debt sustainability frameworks to ensure long-term stability.</w:t>
      </w:r>
      <w:r>
        <w:t xml:space="preserve"> </w:t>
      </w:r>
      <w:r>
        <w:t>Palestinian Prime Minister Mohammad Mustafa said the Palestinian people still require effective international support to achieve their legitimate rights. He noted that Israeli policies have destroyed approximately 85% of the infrastructure in the Palestinian territories.</w:t>
      </w:r>
      <w:r>
        <w:t xml:space="preserve"> </w:t>
      </w:r>
      <w:r>
        <w:t>Following the opening remarks, the Kenyan President presented a report on the reform of AU organs. The Comoros Ambassador to the AU announced the 2026 Bureau composition, with Burundi as Chair, Ghana as First Vice-Chair and Angola as Rapporteur.</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4" w:name="_Toc222133186"/>
      <w:r>
        <w:rPr>
          <w:rFonts w:eastAsia="DengXian Light" w:cs="Times New Roman"/>
          <w:b/>
          <w:bCs/>
          <w:color w:val="2F5496"/>
          <w:szCs w:val="24"/>
          <w:u w:val="single"/>
        </w:rPr>
        <w:t>Gulf Region and the Middle East</w:t>
      </w:r>
      <w:bookmarkEnd w:id="24"/>
    </w:p>
    <w:p w14:paraId="14626412" w14:textId="77777777" w:rsidR="00F56CB8" w:rsidRDefault="0031092A">
      <w:pPr>
        <w:pStyle w:val="Heading2"/>
      </w:pPr>
      <w:bookmarkStart w:id="25" w:name="_Toc222133187"/>
      <w:r>
        <w:lastRenderedPageBreak/>
        <w:t>Iran</w:t>
      </w:r>
      <w:bookmarkEnd w:id="25"/>
    </w:p>
    <w:p w14:paraId="11CD060D" w14:textId="53B77826" w:rsidR="00DE515D" w:rsidRDefault="00DE515D" w:rsidP="00810240">
      <w:pPr>
        <w:pStyle w:val="ListParagraph"/>
        <w:numPr>
          <w:ilvl w:val="0"/>
          <w:numId w:val="1"/>
        </w:numPr>
        <w:spacing w:line="276" w:lineRule="auto"/>
      </w:pPr>
      <w:bookmarkStart w:id="26" w:name="_Toc222133188"/>
      <w:r w:rsidRPr="005B0D9A">
        <w:rPr>
          <w:rStyle w:val="Heading2Char"/>
        </w:rPr>
        <w:t>Iran’s top general warns new war will be ‘lesson’ for Trump ahead of next round of talks</w:t>
      </w:r>
      <w:bookmarkEnd w:id="26"/>
      <w:r w:rsidR="00810240">
        <w:t xml:space="preserve"> – </w:t>
      </w:r>
      <w:hyperlink r:id="rId28" w:history="1">
        <w:r w:rsidR="00810240" w:rsidRPr="005B0D9A">
          <w:rPr>
            <w:rStyle w:val="Hyperlink"/>
          </w:rPr>
          <w:t>Middle Ea</w:t>
        </w:r>
        <w:r w:rsidR="005B0D9A" w:rsidRPr="005B0D9A">
          <w:rPr>
            <w:rStyle w:val="Hyperlink"/>
          </w:rPr>
          <w:t>st Monitor</w:t>
        </w:r>
      </w:hyperlink>
      <w:r w:rsidR="005B0D9A">
        <w:t xml:space="preserve"> </w:t>
      </w:r>
    </w:p>
    <w:p w14:paraId="5FE5669C" w14:textId="209EBA31" w:rsidR="00DE515D" w:rsidRDefault="00DE515D" w:rsidP="00DE515D">
      <w:pPr>
        <w:spacing w:line="276" w:lineRule="auto"/>
      </w:pPr>
      <w:r>
        <w:t>Iran’s top military commander warned Sunday that any US war against Tehran would serve as “a lesson” for President Donald Trump, as tensions continue to simmer in the region, Anadolu reports.</w:t>
      </w:r>
      <w:r w:rsidR="00810240">
        <w:t xml:space="preserve"> </w:t>
      </w:r>
      <w:r>
        <w:t>Major General Abdolrahim Mousavi, Chief of Staff of the Iranian Armed Forces, said that the US president should understand he would be entering “a lesson-giving battle.”</w:t>
      </w:r>
      <w:r w:rsidR="00810240">
        <w:t xml:space="preserve"> </w:t>
      </w:r>
      <w:r>
        <w:t>Trump said on Friday that regime change in Iran “would be the best thing that could happen,” as tensions escalate amid the deployment of a second US aircraft carrier to the Middle East.</w:t>
      </w:r>
      <w:r w:rsidR="00810240">
        <w:t xml:space="preserve"> </w:t>
      </w:r>
      <w:r>
        <w:t>He announced that the USS Gerald R. Ford, described as the world’s largest aircraft carrier, would soon head to the region in case ongoing talks between Washington and Tehran fail.</w:t>
      </w:r>
      <w:r w:rsidR="00810240">
        <w:t xml:space="preserve"> </w:t>
      </w:r>
      <w:r>
        <w:t>“In case we don’t make a deal, we’ll need it,” he said. “It’ll be leaving very soon.”</w:t>
      </w:r>
      <w:r>
        <w:t xml:space="preserve"> </w:t>
      </w:r>
      <w:proofErr w:type="gramStart"/>
      <w:r>
        <w:t>The</w:t>
      </w:r>
      <w:proofErr w:type="gramEnd"/>
      <w:r>
        <w:t xml:space="preserve"> USS Abraham Lincoln and a fleet of destroyers are already stationed in the Persian Gulf region, having been dispatched last month amid rising tensions between the two countries.</w:t>
      </w:r>
      <w:r>
        <w:t xml:space="preserve"> </w:t>
      </w:r>
      <w:r>
        <w:t>Mousavi described Trump’s comments as “unworthy of a president” and “reckless.”</w:t>
      </w:r>
      <w:r>
        <w:t xml:space="preserve"> </w:t>
      </w:r>
      <w:r>
        <w:t>He said that if Trump intends to wage war, he should not speak of “negotiations,” referring to the ongoing nuclear diplomacy between the two sides that resumed earlier this month.</w:t>
      </w:r>
      <w:r>
        <w:t xml:space="preserve"> </w:t>
      </w:r>
      <w:r>
        <w:t>The latest round of nuclear talks was held in Oman on Feb. 6, more than eight months after the Iran-Israel war put the diplomacy on the backburner.</w:t>
      </w:r>
      <w:r>
        <w:t xml:space="preserve"> </w:t>
      </w:r>
      <w:r>
        <w:t>Türkiye and other regional states recently intervened to help ease tensions and revive the diplomatic channels, particularly after Trump threatened to use military action against Iran.</w:t>
      </w:r>
      <w:r>
        <w:t xml:space="preserve"> </w:t>
      </w:r>
      <w:r>
        <w:t>The next round of talks is scheduled for Tuesday in Geneva, according to Iran’s Deputy Foreign Minister Majid Takht-Ravanchi, who confirmed the meeting in an interview on Sunday.</w:t>
      </w:r>
      <w:r>
        <w:t xml:space="preserve"> </w:t>
      </w:r>
      <w:r>
        <w:t>He said Washington must demonstrate its commitment to reaching an agreement aimed at resolving the nuclear issue.</w:t>
      </w:r>
      <w:r>
        <w:t xml:space="preserve"> </w:t>
      </w:r>
      <w:r>
        <w:t>“The ball is in America’s court,” he said. “If they are sincere, I’m sure we will be on the road to an agreement.”</w:t>
      </w:r>
    </w:p>
    <w:p w14:paraId="7996205B" w14:textId="77777777" w:rsidR="00F56CB8" w:rsidRDefault="0031092A">
      <w:pPr>
        <w:pStyle w:val="Heading2"/>
        <w:spacing w:line="276" w:lineRule="auto"/>
      </w:pPr>
      <w:bookmarkStart w:id="27" w:name="_Toc222133189"/>
      <w:r>
        <w:t>Israel</w:t>
      </w:r>
      <w:bookmarkEnd w:id="27"/>
      <w:r>
        <w:t xml:space="preserve"> </w:t>
      </w:r>
    </w:p>
    <w:p w14:paraId="53F04C30" w14:textId="2CBDA238" w:rsidR="002C7DC3" w:rsidRDefault="002C7DC3" w:rsidP="002C7DC3">
      <w:pPr>
        <w:pStyle w:val="ListParagraph"/>
        <w:numPr>
          <w:ilvl w:val="0"/>
          <w:numId w:val="1"/>
        </w:numPr>
        <w:spacing w:line="276" w:lineRule="auto"/>
      </w:pPr>
      <w:bookmarkStart w:id="28" w:name="_Toc222133190"/>
      <w:r w:rsidRPr="002C7DC3">
        <w:rPr>
          <w:rStyle w:val="Heading2Char"/>
        </w:rPr>
        <w:t>Israeli army set to hold military drill near West Bank amid tensions with Iran</w:t>
      </w:r>
      <w:bookmarkEnd w:id="28"/>
      <w:r>
        <w:t xml:space="preserve"> – </w:t>
      </w:r>
      <w:hyperlink r:id="rId29" w:history="1">
        <w:r w:rsidRPr="002C7DC3">
          <w:rPr>
            <w:rStyle w:val="Hyperlink"/>
          </w:rPr>
          <w:t>Middle East Monitor</w:t>
        </w:r>
      </w:hyperlink>
      <w:r>
        <w:t xml:space="preserve"> </w:t>
      </w:r>
    </w:p>
    <w:p w14:paraId="2A4936C1" w14:textId="6188D0C6" w:rsidR="002C7DC3" w:rsidRDefault="002C7DC3" w:rsidP="002C7DC3">
      <w:pPr>
        <w:spacing w:line="276" w:lineRule="auto"/>
      </w:pPr>
      <w:r>
        <w:t>The Israeli army is set to conduct a drill on Sunday near the occupied West Bank, amid escalating regional tensions with Iran, Anadolu reports.</w:t>
      </w:r>
      <w:r>
        <w:t xml:space="preserve"> </w:t>
      </w:r>
      <w:r>
        <w:t>A military statement said the exercise will be held in Modi’in-Maccabim-Re’ut settlement, 30 kilometers west of East Jerusalem, without specifying its duration.</w:t>
      </w:r>
      <w:r>
        <w:t xml:space="preserve"> </w:t>
      </w:r>
      <w:r>
        <w:t>“There will be active movement of security forces and vehicles in the area during the drill,” it added.</w:t>
      </w:r>
      <w:r>
        <w:t xml:space="preserve"> </w:t>
      </w:r>
      <w:r>
        <w:t>Though the timing of the drill coincides with mounting tensions with Iran, the Israeli army said the exercise had been scheduled in advance as part of its 2026 annual plan.</w:t>
      </w:r>
      <w:r>
        <w:t xml:space="preserve"> </w:t>
      </w:r>
      <w:r>
        <w:t xml:space="preserve">The Israeli army carried out two </w:t>
      </w:r>
      <w:r>
        <w:lastRenderedPageBreak/>
        <w:t>separate drills Thursday, one on land in the Red Sea area around Eilat and another at sea in the Mediterranean.</w:t>
      </w:r>
      <w:r>
        <w:t xml:space="preserve"> </w:t>
      </w:r>
      <w:r>
        <w:t>The US and Iran held indirect talks in the capital Muscat on Feb. 6 with Omani mediation to discuss Tehran’s nuclear program.</w:t>
      </w:r>
      <w:r>
        <w:t xml:space="preserve"> </w:t>
      </w:r>
      <w:r>
        <w:t>The sit-down marked the end of a roughly eight-month suspension after the US launched strikes on Iranian nuclear facilities during a 12-day Israeli war on Iran in June 2025.</w:t>
      </w:r>
      <w:r>
        <w:t xml:space="preserve"> </w:t>
      </w:r>
      <w:r>
        <w:t>The US in recent weeks significantly increased its military footprint in the region, urging Tehran to make a deal before its too late.</w:t>
      </w:r>
    </w:p>
    <w:p w14:paraId="1295289D" w14:textId="77777777" w:rsidR="00F56CB8" w:rsidRDefault="0031092A">
      <w:pPr>
        <w:pStyle w:val="Heading2"/>
      </w:pPr>
      <w:bookmarkStart w:id="29" w:name="_Toc222133191"/>
      <w:r>
        <w:t>Palestine</w:t>
      </w:r>
      <w:bookmarkEnd w:id="29"/>
      <w:r>
        <w:t xml:space="preserve"> </w:t>
      </w:r>
    </w:p>
    <w:p w14:paraId="16A66231" w14:textId="635D87B9" w:rsidR="00326405" w:rsidRDefault="00326405" w:rsidP="00326405">
      <w:pPr>
        <w:pStyle w:val="ListParagraph"/>
        <w:numPr>
          <w:ilvl w:val="0"/>
          <w:numId w:val="1"/>
        </w:numPr>
        <w:spacing w:line="276" w:lineRule="auto"/>
      </w:pPr>
      <w:bookmarkStart w:id="30" w:name="_Toc222133192"/>
      <w:r w:rsidRPr="00326405">
        <w:rPr>
          <w:rStyle w:val="Heading2Char"/>
        </w:rPr>
        <w:t>Peace with Israel ‘not possible’ under constant violations of Palestinian rights, says foreign minister</w:t>
      </w:r>
      <w:bookmarkEnd w:id="30"/>
      <w:r>
        <w:t xml:space="preserve"> – </w:t>
      </w:r>
      <w:hyperlink r:id="rId30" w:history="1">
        <w:r w:rsidRPr="00326405">
          <w:rPr>
            <w:rStyle w:val="Hyperlink"/>
          </w:rPr>
          <w:t>Middle East Monitor</w:t>
        </w:r>
      </w:hyperlink>
      <w:r>
        <w:t xml:space="preserve"> </w:t>
      </w:r>
    </w:p>
    <w:p w14:paraId="10F69938" w14:textId="02296FC4" w:rsidR="00326405" w:rsidRDefault="00326405" w:rsidP="00326405">
      <w:pPr>
        <w:spacing w:line="276" w:lineRule="auto"/>
      </w:pPr>
      <w:r>
        <w:t>Palestine’s foreign minister on Sunday said peace with Israel is “not possible” while Palestinian rights continue to be violated, stressing international law must be upheld and unilateral measures halted.</w:t>
      </w:r>
      <w:r>
        <w:t xml:space="preserve"> </w:t>
      </w:r>
      <w:r>
        <w:t xml:space="preserve">Speaking to Anadolu on the sidelines of the Munich Security Conference, Varsen Aghabekian Shaheen </w:t>
      </w:r>
      <w:proofErr w:type="gramStart"/>
      <w:r>
        <w:t>said</w:t>
      </w:r>
      <w:proofErr w:type="gramEnd"/>
      <w:r>
        <w:t xml:space="preserve"> “peace with Israel under conditions of constant violation of Palestinian rights is not possible.”</w:t>
      </w:r>
      <w:r>
        <w:t xml:space="preserve"> </w:t>
      </w:r>
      <w:r>
        <w:t>She argued that unilateral Israeli actions in occupied territory, West Bank and East Jerusalem, such as illegal settlement expansions and legalizations, undermine prospects for a negotiated settlement.</w:t>
      </w:r>
      <w:r>
        <w:t xml:space="preserve"> </w:t>
      </w:r>
      <w:r>
        <w:t>“Everything that Israel is undertaking unilaterally in occupied territory should be considered null and void,” she said, stressing annexation “is in violation of international law, and it is a crime that needs to be stopped.”</w:t>
      </w:r>
      <w:r>
        <w:t xml:space="preserve"> </w:t>
      </w:r>
      <w:r>
        <w:t>Shaheen also addressed the Gaza ceasefire process, saying progress to the next stage depends on full implementation of initial commitments.</w:t>
      </w:r>
      <w:r>
        <w:t xml:space="preserve"> </w:t>
      </w:r>
      <w:r>
        <w:t>“We would like to go into phase two, but we need to ensure that phase one obligations are undertaken,” she said. The first phase ended after an exchange of Israeli hostages with Palestinian prisoners, and the second includes reconstruction of the enclave Israel destroyed in two years of bombing.</w:t>
      </w:r>
      <w:r>
        <w:t xml:space="preserve"> </w:t>
      </w:r>
      <w:r>
        <w:t xml:space="preserve">“We still see that we don’t have a complete ceasefire. We have a partial ceasefire. </w:t>
      </w:r>
      <w:proofErr w:type="gramStart"/>
      <w:r>
        <w:t>The humanitarian</w:t>
      </w:r>
      <w:proofErr w:type="gramEnd"/>
      <w:r>
        <w:t xml:space="preserve"> assistance is not getting in to the extent that is needed. The Rafah border crossing is partially opened,” she added, noting that further measures are required for a smooth transition.</w:t>
      </w:r>
      <w:r>
        <w:t xml:space="preserve"> </w:t>
      </w:r>
      <w:r>
        <w:t>Calling for stronger international action, Shaheen pointed to existing legal and diplomatic frameworks.</w:t>
      </w:r>
      <w:r>
        <w:t xml:space="preserve"> </w:t>
      </w:r>
      <w:r>
        <w:t>“What we would like is for the world to stand up and say, ‘Look, enough is enough. International law is very clear,'” she said, referring to international rulings and UN resolutions that deem settlements and occupation illegal.</w:t>
      </w:r>
      <w:r>
        <w:t xml:space="preserve"> </w:t>
      </w:r>
      <w:r>
        <w:t xml:space="preserve">Shaheen said recent attacks reinforce what she described as Israel being “for no peace,” arguing that if it genuinely sought peace, it would halt violations of international law and Palestinian rights. Instead, she said, Israel is continuing “annexationist colonialist measures” and seeking to “legalize criminality.” She urged the international community to </w:t>
      </w:r>
      <w:proofErr w:type="gramStart"/>
      <w:r>
        <w:t>say</w:t>
      </w:r>
      <w:proofErr w:type="gramEnd"/>
      <w:r>
        <w:t xml:space="preserve"> “enough is enough” and uphold international law, including the ICJ ruling and UN Resolution 2334, which she said deem settlements and occupation illegal.</w:t>
      </w:r>
      <w:r>
        <w:t xml:space="preserve"> </w:t>
      </w:r>
      <w:r>
        <w:t xml:space="preserve">Asked about her call to Germany and Finland to join other European countries in </w:t>
      </w:r>
      <w:r>
        <w:lastRenderedPageBreak/>
        <w:t>recognizing Palestine, she said: “They will consider at the right time. The vision of recognition is there, but they need to be moving towards it according to their convenience. But to me, the matter is very clear. If you are a two-stater, if you believe in international law, if you want to comply with international law, you need to recognize, because there is no justification whatsoever for not recognizing.”</w:t>
      </w:r>
      <w:r>
        <w:t xml:space="preserve"> </w:t>
      </w:r>
      <w:r>
        <w:t>On regional diplomacy, she described Turkiye as a significant actor in reconciliation efforts and humanitarian assistance.</w:t>
      </w:r>
      <w:r>
        <w:t xml:space="preserve"> </w:t>
      </w:r>
      <w:r>
        <w:t>“Turkiye is an important player,” she said. “Its humanitarian assistance and development assistance in Palestine is extremely important and we expect that Turkiye, as a key player in the region, to continue this role towards peace.”</w:t>
      </w:r>
    </w:p>
    <w:p w14:paraId="651F920B" w14:textId="7B883838" w:rsidR="00F56CB8" w:rsidRDefault="00EB15D2">
      <w:pPr>
        <w:pStyle w:val="Heading2"/>
      </w:pPr>
      <w:bookmarkStart w:id="31" w:name="_Toc222133193"/>
      <w:r>
        <w:t>Syria</w:t>
      </w:r>
      <w:bookmarkEnd w:id="31"/>
    </w:p>
    <w:p w14:paraId="6A1DDC86" w14:textId="0506FBCC" w:rsidR="00EB15D2" w:rsidRDefault="00EB15D2" w:rsidP="00EB15D2">
      <w:pPr>
        <w:pStyle w:val="ListParagraph"/>
        <w:numPr>
          <w:ilvl w:val="0"/>
          <w:numId w:val="1"/>
        </w:numPr>
        <w:spacing w:line="276" w:lineRule="auto"/>
      </w:pPr>
      <w:bookmarkStart w:id="32" w:name="_Toc222133194"/>
      <w:r w:rsidRPr="00EB15D2">
        <w:rPr>
          <w:rStyle w:val="Heading2Char"/>
        </w:rPr>
        <w:t>Syria says talks with Israel aim to stop interference, not accept terms imposed by force in south</w:t>
      </w:r>
      <w:bookmarkEnd w:id="32"/>
      <w:r>
        <w:t xml:space="preserve"> – </w:t>
      </w:r>
      <w:hyperlink r:id="rId31" w:history="1">
        <w:r w:rsidRPr="00EB15D2">
          <w:rPr>
            <w:rStyle w:val="Hyperlink"/>
          </w:rPr>
          <w:t>Middle East Monitor</w:t>
        </w:r>
      </w:hyperlink>
    </w:p>
    <w:p w14:paraId="738A155E" w14:textId="1E06AE70" w:rsidR="00EB15D2" w:rsidRDefault="00EB15D2" w:rsidP="00EB15D2">
      <w:pPr>
        <w:spacing w:line="276" w:lineRule="auto"/>
      </w:pPr>
      <w:r>
        <w:t>Syria’s foreign minister said talks with Israel are aimed at ending Israeli interference and military actions in southern Syria, not at accepting a new reality imposed by force, Anadolu reports.</w:t>
      </w:r>
      <w:r>
        <w:t xml:space="preserve"> </w:t>
      </w:r>
      <w:r>
        <w:t xml:space="preserve">Speaking at a panel discussion at the Munich Security Conference, Asaad al-Shaibani said Syria had adopted a “realistic path” towards Israel focused on reconstruction and national recovery following the Dec. 8, </w:t>
      </w:r>
      <w:r>
        <w:t>2024,</w:t>
      </w:r>
      <w:r>
        <w:t xml:space="preserve"> fall of the Assad regime.</w:t>
      </w:r>
      <w:r>
        <w:t xml:space="preserve"> </w:t>
      </w:r>
      <w:r>
        <w:t>He said that since then, Syria has faced more than 1,000 Israeli airstrikes targeting civilian and military facilities, as well as ground incursions and new territorial advances in the south.</w:t>
      </w:r>
      <w:r>
        <w:t xml:space="preserve"> </w:t>
      </w:r>
      <w:r>
        <w:t>Damascus chose diplomacy to address the situation and, with US support, brought Israel to direct negotiations, he added.</w:t>
      </w:r>
      <w:r>
        <w:t xml:space="preserve"> </w:t>
      </w:r>
      <w:r>
        <w:t>“These negotiations will not lead to accepting the fait accompli imposed by Israel in southern Syria,” he said. “Their outcome should be Israel’s withdrawal from areas it entered after Dec. 8, an end to interference in Syria’s internal affairs, and a halt to airspace violations.”</w:t>
      </w:r>
      <w:r>
        <w:t xml:space="preserve"> </w:t>
      </w:r>
      <w:r>
        <w:t>He added that security must be mutual. “Whoever seeks to preserve their own security must also respect the security of others,” he said, adding that Syria remains open in this regard.</w:t>
      </w:r>
      <w:r>
        <w:t xml:space="preserve"> </w:t>
      </w:r>
      <w:r>
        <w:t>Asked whether the current Israeli government is responsive to these demands, Shaibani said Israel is overstating perceived threats.</w:t>
      </w:r>
      <w:r>
        <w:t xml:space="preserve"> </w:t>
      </w:r>
      <w:r>
        <w:t>“I believe this approach is a mistake,” he said. “The policy you pursue could become the greatest risk to yourself.” He added that Israel would not be able to evade “Syria’s realistic approach.”</w:t>
      </w:r>
      <w:r>
        <w:t xml:space="preserve"> </w:t>
      </w:r>
      <w:r>
        <w:t>The top Syrian diplomat also cited US support for security discussions, mentioning President Donald Trump and Washington’s backing of talks.</w:t>
      </w:r>
      <w:r>
        <w:t xml:space="preserve"> </w:t>
      </w:r>
      <w:r>
        <w:t>Israeli forces have been carrying out near-daily incursions into Syrian territory, particularly in rural areas of Quneitra, detaining civilians, setting up checkpoints, questioning those passing through, and destroying farmland.</w:t>
      </w:r>
      <w:r>
        <w:t xml:space="preserve"> </w:t>
      </w:r>
      <w:r>
        <w:t>The developments came despite an agreement reached by Syria and Israel on Jan. 6 to establish a US-supervised communication mechanism aimed at coordinating information sharing, reducing military escalation, engaging diplomatically, and exploring trade opportunities.</w:t>
      </w:r>
      <w:r>
        <w:t xml:space="preserve"> </w:t>
      </w:r>
      <w:r>
        <w:t xml:space="preserve">After the fall of the Assad regime, Israel expanded its occupation of Syria’s Golan Heights by seizing the demilitarized buffer zone in violation </w:t>
      </w:r>
      <w:r>
        <w:lastRenderedPageBreak/>
        <w:t>of a 1974 disengagement agreement.</w:t>
      </w:r>
      <w:r>
        <w:t xml:space="preserve"> </w:t>
      </w:r>
      <w:r>
        <w:t>Syrians say the continued Israeli violations are undermining efforts to restore stability and hindering government attempts to attract investment to improve the country’s economy.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3" w:name="_Toc222133195"/>
      <w:r>
        <w:rPr>
          <w:rFonts w:eastAsia="DengXian Light" w:cs="Times New Roman"/>
          <w:b/>
          <w:bCs/>
          <w:color w:val="2F5496"/>
          <w:szCs w:val="24"/>
          <w:u w:val="single"/>
        </w:rPr>
        <w:t>Global Powers</w:t>
      </w:r>
      <w:bookmarkEnd w:id="33"/>
    </w:p>
    <w:p w14:paraId="767DE0F2" w14:textId="14DE6A14" w:rsidR="00F56CB8" w:rsidRDefault="005D3E4E">
      <w:pPr>
        <w:pStyle w:val="Heading2"/>
        <w:spacing w:line="276" w:lineRule="auto"/>
        <w:rPr>
          <w:lang w:eastAsia="zh-CN"/>
        </w:rPr>
      </w:pPr>
      <w:bookmarkStart w:id="34" w:name="_Toc222133196"/>
      <w:r>
        <w:rPr>
          <w:lang w:eastAsia="zh-CN"/>
        </w:rPr>
        <w:t>US</w:t>
      </w:r>
      <w:bookmarkEnd w:id="34"/>
      <w:r w:rsidR="0031092A">
        <w:rPr>
          <w:lang w:eastAsia="zh-CN"/>
        </w:rPr>
        <w:t xml:space="preserve"> </w:t>
      </w:r>
    </w:p>
    <w:p w14:paraId="040EFCFC" w14:textId="1B359272" w:rsidR="007C231D" w:rsidRDefault="007C231D" w:rsidP="007C231D">
      <w:pPr>
        <w:pStyle w:val="ListParagraph"/>
        <w:numPr>
          <w:ilvl w:val="0"/>
          <w:numId w:val="1"/>
        </w:numPr>
        <w:spacing w:line="276" w:lineRule="auto"/>
      </w:pPr>
      <w:bookmarkStart w:id="35" w:name="_Toc222133197"/>
      <w:r w:rsidRPr="007C231D">
        <w:rPr>
          <w:rStyle w:val="Heading2Char"/>
        </w:rPr>
        <w:t>Trump would back Israeli strikes on Iran's missile program if U.S.-Iran talks fail</w:t>
      </w:r>
      <w:bookmarkEnd w:id="35"/>
      <w:r>
        <w:t xml:space="preserve"> – </w:t>
      </w:r>
      <w:hyperlink r:id="rId32" w:history="1">
        <w:r w:rsidRPr="007C231D">
          <w:rPr>
            <w:rStyle w:val="Hyperlink"/>
          </w:rPr>
          <w:t>CGTN</w:t>
        </w:r>
      </w:hyperlink>
      <w:r>
        <w:t xml:space="preserve"> </w:t>
      </w:r>
    </w:p>
    <w:p w14:paraId="0DA5DDFB" w14:textId="2AE349BC" w:rsidR="007C231D" w:rsidRDefault="007C231D" w:rsidP="007C231D">
      <w:pPr>
        <w:spacing w:line="276" w:lineRule="auto"/>
      </w:pPr>
      <w:r>
        <w:t>U.S. President Donald Trump said he would support Israeli strikes on Iran's ballistic missile program if negotiations between Washington and Tehran fail, U.S. media reported on Sunday.</w:t>
      </w:r>
      <w:r>
        <w:t xml:space="preserve"> </w:t>
      </w:r>
      <w:r>
        <w:t>Trump made the remarks when he met with Israeli Prime Minister Benjamin Netanyahu at Mar-a-Lago in Florida in December, according to a CBS News report, citing two sources familiar with the matter.</w:t>
      </w:r>
      <w:r>
        <w:t xml:space="preserve"> </w:t>
      </w:r>
      <w:r>
        <w:t>U.S. military and intelligence officials have also discussed how Washington could assist Israel in potential operations against Iran's missile infrastructure, including providing aerial refueling for Israeli aircraft and helping secure overflight permissions from related regional countries, said the report.</w:t>
      </w:r>
      <w:r>
        <w:t xml:space="preserve"> </w:t>
      </w:r>
      <w:r>
        <w:t>However, Jordan, Saudi Arabia and the United Arab Emirates have publicly stated they would not allow their airspace to be used for any attacks against Iran, nor for Iran to launch attacks on other countries.</w:t>
      </w:r>
      <w:r>
        <w:t xml:space="preserve"> </w:t>
      </w:r>
      <w:r>
        <w:t>Also on Sunday, U.S. Secretary of State Marco Rubio said during a visit to Slovakia that he prefers resolving tensions with Iran through diplomatic means.</w:t>
      </w:r>
      <w:r>
        <w:t xml:space="preserve"> </w:t>
      </w:r>
      <w:r>
        <w:t>Iranian Foreign Minister Abbas Araghchi led the Iranian negotiating delegation to Geneva, Switzerland, to attend the second round of Iran U.S. talks and other diplomatic activities on the evening of February 15. In addition to participating in the talks on February 17, Araghchi will also meet with the Swiss foreign minister, the Omani foreign minister and the director general of the International Atomic Energy Agency, among other officials.</w:t>
      </w:r>
      <w:r>
        <w:t xml:space="preserve"> </w:t>
      </w:r>
      <w:r>
        <w:t>A second round of U.S.-Iran nuclear talks is expected to be held in Geneva on Tuesday. Rubio confirmed that U.S. envoy Steve Witkoff and Trump's son-in-law Jared Kushner will represent Washington in the negotiations.</w:t>
      </w:r>
    </w:p>
    <w:p w14:paraId="19DBC3E1" w14:textId="42CC766F" w:rsidR="00D017BD" w:rsidRDefault="00D017BD" w:rsidP="00D017BD">
      <w:pPr>
        <w:pStyle w:val="ListParagraph"/>
        <w:numPr>
          <w:ilvl w:val="0"/>
          <w:numId w:val="1"/>
        </w:numPr>
        <w:spacing w:line="276" w:lineRule="auto"/>
      </w:pPr>
      <w:bookmarkStart w:id="36" w:name="_Toc222133198"/>
      <w:r w:rsidRPr="00D017BD">
        <w:rPr>
          <w:rStyle w:val="Heading2Char"/>
        </w:rPr>
        <w:t>Trump, Netanyahu agree to intensify economic pressure on Iran, targeting oil sales to China: Report</w:t>
      </w:r>
      <w:bookmarkEnd w:id="36"/>
      <w:r>
        <w:t xml:space="preserve"> – </w:t>
      </w:r>
      <w:hyperlink r:id="rId33" w:history="1">
        <w:r w:rsidRPr="00D017BD">
          <w:rPr>
            <w:rStyle w:val="Hyperlink"/>
          </w:rPr>
          <w:t>Middle East Monitor</w:t>
        </w:r>
      </w:hyperlink>
      <w:r>
        <w:t xml:space="preserve"> </w:t>
      </w:r>
    </w:p>
    <w:p w14:paraId="55A8DE19" w14:textId="72E76B76" w:rsidR="00D017BD" w:rsidRDefault="00D017BD" w:rsidP="00D017BD">
      <w:pPr>
        <w:spacing w:line="276" w:lineRule="auto"/>
      </w:pPr>
      <w:r>
        <w:t>US President Donald Trump and Israeli Prime Minister Benjamin Netanyahu agreed to step up economic pressure on Iran, particularly targeting its oil sales to China, Axios reported Saturday.</w:t>
      </w:r>
      <w:r>
        <w:t xml:space="preserve"> </w:t>
      </w:r>
      <w:r>
        <w:t>The report, citing two American officials briefed on the issue, said the agreement occurred when Trump and Netanyahu met Wednesday at the White House.</w:t>
      </w:r>
      <w:r>
        <w:t xml:space="preserve"> </w:t>
      </w:r>
      <w:r>
        <w:t>“We agreed that we will go full force with maximum pressure against Iran, for example, regarding Iranian oil sales to China,” according to a senior US official.</w:t>
      </w:r>
      <w:r>
        <w:t xml:space="preserve"> </w:t>
      </w:r>
      <w:r>
        <w:t xml:space="preserve">But they differed </w:t>
      </w:r>
      <w:r>
        <w:lastRenderedPageBreak/>
        <w:t>on how to achieve that goal, with Netanyahu telling Trump that a reliable agreement with Iran is unattainable and would likely be violated, while Trump said he believes a deal is possible.</w:t>
      </w:r>
      <w:r>
        <w:t xml:space="preserve"> </w:t>
      </w:r>
      <w:r>
        <w:t>“We’ll see if it’s possible — let’s give it a shot,” Trump said, according to the US official.</w:t>
      </w:r>
      <w:r>
        <w:t xml:space="preserve"> </w:t>
      </w:r>
      <w:r>
        <w:t>American officials said Washington will pursue its maximum pressure campaign on Iran alongside nuclear negotiations and a continued military buildup in the Middle East to maintain the option of strikes if diplomatic efforts collapse.</w:t>
      </w:r>
      <w:r>
        <w:t xml:space="preserve"> </w:t>
      </w:r>
      <w:r>
        <w:t>With more than 80% of Iran’s oil exports going to China, any reduction in Chinese purchases would sharply intensify economic pressure on Tehran and could shift its calculations toward greater concessions on its nuclear program.</w:t>
      </w:r>
      <w:r>
        <w:t xml:space="preserve"> </w:t>
      </w:r>
      <w:r>
        <w:t>Additionally, an executive order signed by Trump recently allows the US to intensify economic pressure on Iran, including provisions enabling the heads of state and commerce departments to recommend tariffs of up to 25% on countries that maintain trade ties with Tehran.</w:t>
      </w:r>
    </w:p>
    <w:p w14:paraId="6D6177FE" w14:textId="53DDA9F3" w:rsidR="001F6D23" w:rsidRDefault="001F6D23" w:rsidP="001F6D23">
      <w:pPr>
        <w:pStyle w:val="ListParagraph"/>
        <w:numPr>
          <w:ilvl w:val="0"/>
          <w:numId w:val="1"/>
        </w:numPr>
        <w:spacing w:line="276" w:lineRule="auto"/>
      </w:pPr>
      <w:bookmarkStart w:id="37" w:name="_Toc222133199"/>
      <w:r w:rsidRPr="001F6D23">
        <w:rPr>
          <w:rStyle w:val="Heading2Char"/>
        </w:rPr>
        <w:t>Increased US military presence in Middle East aims to defend forces: Rubio</w:t>
      </w:r>
      <w:bookmarkEnd w:id="37"/>
      <w:r>
        <w:t xml:space="preserve"> – </w:t>
      </w:r>
      <w:hyperlink r:id="rId34" w:history="1">
        <w:r w:rsidRPr="001F6D23">
          <w:rPr>
            <w:rStyle w:val="Hyperlink"/>
          </w:rPr>
          <w:t>Middle East Monitor</w:t>
        </w:r>
      </w:hyperlink>
      <w:r>
        <w:t xml:space="preserve"> </w:t>
      </w:r>
    </w:p>
    <w:p w14:paraId="48F710F7" w14:textId="3B49F44E" w:rsidR="001F6D23" w:rsidRDefault="001F6D23" w:rsidP="001F6D23">
      <w:pPr>
        <w:spacing w:line="276" w:lineRule="auto"/>
      </w:pPr>
      <w:r>
        <w:t>The US’ increased military presence in the Middle East is intended to defend American forces from potential threats rather than signal an imminent attack on Iran, Secretary of State Marco Rubio said Sunday, Anadolu reports.</w:t>
      </w:r>
      <w:r>
        <w:t xml:space="preserve"> </w:t>
      </w:r>
      <w:r>
        <w:t>“We are postured in the region for one simple reason, and that is that we understand that there could be threats to our forces in the region,” Rubio told reporters alongside Slovak Prime Minister Robert Fico.</w:t>
      </w:r>
      <w:r>
        <w:t xml:space="preserve"> </w:t>
      </w:r>
      <w:r>
        <w:t>Washington wants to ensure “sufficient capacity to defend them, if, God forbid, that were to happen,” he added.</w:t>
      </w:r>
      <w:r>
        <w:t xml:space="preserve"> </w:t>
      </w:r>
      <w:r>
        <w:t xml:space="preserve">Asked whether the Trump administration would consult and inform Congress before attacking Iran or removing Supreme Leader Ayatollah Ali Khamenei, Rubio </w:t>
      </w:r>
      <w:proofErr w:type="gramStart"/>
      <w:r>
        <w:t>said</w:t>
      </w:r>
      <w:proofErr w:type="gramEnd"/>
      <w:r>
        <w:t xml:space="preserve"> US President Donald Trump “prefers diplomacy and an outcome of negotiated settlement.”</w:t>
      </w:r>
      <w:r>
        <w:t xml:space="preserve"> </w:t>
      </w:r>
      <w:r>
        <w:t>“We’re dealing with people who make political, geopolitical decisions on the basis of pure theology, and it’s a complicated thing,” Rubio said, adding “No one’s ever been able to do a successful deal with Iran, but we’re going to try.”</w:t>
      </w:r>
      <w:r>
        <w:t xml:space="preserve"> </w:t>
      </w:r>
      <w:r>
        <w:t>The US attacks on Iran last June were carried out without congressional approval or notification of top Democratic leaders in Congress. Some lawmakers objected, saying the attacks took place despite there being no imminent threat to the United States.</w:t>
      </w:r>
      <w:r>
        <w:t xml:space="preserve"> </w:t>
      </w:r>
      <w:r>
        <w:t>Rubio also said special envoys Steve Witkoff and Jared Kushner, who have been active in the Middle East, are currently traveling for “important meetings,” adding: “We’ll see how that turns out.”</w:t>
      </w:r>
      <w:r>
        <w:t xml:space="preserve"> </w:t>
      </w:r>
      <w:r>
        <w:t>The secretary of state pledged to “always comply with the applicable laws of the United States in terms of involving Congress” in any decisions, adding: “But right now, we’re not talking about any of that. We’re talking about negotiations.”</w:t>
      </w:r>
      <w:r>
        <w:t xml:space="preserve"> </w:t>
      </w:r>
      <w:r>
        <w:t>“The president made that clear: If that changes, it’ll be obvious to everyone, and obviously whatever the law requires us to do, we’ll do,” Rubio said.</w:t>
      </w:r>
      <w:r>
        <w:t xml:space="preserve"> </w:t>
      </w:r>
      <w:r>
        <w:t>The US has significantly increased its military presence in the region, deploying the USS Abraham Lincoln carrier strike group with reports of plans to send the USS Gerald R. Ford aircraft carrier amid heightened tensions with Tehran.</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6EBBC" w14:textId="77777777" w:rsidR="00C77332" w:rsidRDefault="00C77332">
      <w:pPr>
        <w:spacing w:line="240" w:lineRule="auto"/>
      </w:pPr>
      <w:r>
        <w:separator/>
      </w:r>
    </w:p>
  </w:endnote>
  <w:endnote w:type="continuationSeparator" w:id="0">
    <w:p w14:paraId="6592EF05" w14:textId="77777777" w:rsidR="00C77332" w:rsidRDefault="00C773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2B7ACFD7"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 xml:space="preserve">February </w:t>
    </w:r>
    <w:r w:rsidR="008A3E52">
      <w:rPr>
        <w:lang w:val="en-GB"/>
      </w:rPr>
      <w:t>1</w:t>
    </w:r>
    <w:r w:rsidR="00927766">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08614" w14:textId="77777777" w:rsidR="00C77332" w:rsidRDefault="00C77332">
      <w:pPr>
        <w:spacing w:after="0"/>
      </w:pPr>
      <w:r>
        <w:separator/>
      </w:r>
    </w:p>
  </w:footnote>
  <w:footnote w:type="continuationSeparator" w:id="0">
    <w:p w14:paraId="0A48C429" w14:textId="77777777" w:rsidR="00C77332" w:rsidRDefault="00C7733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9558E"/>
    <w:multiLevelType w:val="hybridMultilevel"/>
    <w:tmpl w:val="989C2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802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0C7C"/>
    <w:rsid w:val="00032867"/>
    <w:rsid w:val="000375D9"/>
    <w:rsid w:val="000512E0"/>
    <w:rsid w:val="00052907"/>
    <w:rsid w:val="00055C0B"/>
    <w:rsid w:val="00060AD2"/>
    <w:rsid w:val="00085FDD"/>
    <w:rsid w:val="00092022"/>
    <w:rsid w:val="000B27C3"/>
    <w:rsid w:val="000B5DE9"/>
    <w:rsid w:val="000D2DF0"/>
    <w:rsid w:val="000F74A2"/>
    <w:rsid w:val="00114165"/>
    <w:rsid w:val="00117A94"/>
    <w:rsid w:val="00141136"/>
    <w:rsid w:val="00150DBC"/>
    <w:rsid w:val="00171D3F"/>
    <w:rsid w:val="0017786B"/>
    <w:rsid w:val="0019110A"/>
    <w:rsid w:val="001B0E75"/>
    <w:rsid w:val="001D2B81"/>
    <w:rsid w:val="001E0C8A"/>
    <w:rsid w:val="001E5757"/>
    <w:rsid w:val="001F6D23"/>
    <w:rsid w:val="001F70C3"/>
    <w:rsid w:val="00213FED"/>
    <w:rsid w:val="00236C94"/>
    <w:rsid w:val="00242D03"/>
    <w:rsid w:val="00243A48"/>
    <w:rsid w:val="00250C0C"/>
    <w:rsid w:val="00253FB3"/>
    <w:rsid w:val="002565AD"/>
    <w:rsid w:val="00274F7C"/>
    <w:rsid w:val="002915F1"/>
    <w:rsid w:val="002960E0"/>
    <w:rsid w:val="002A00CD"/>
    <w:rsid w:val="002A783D"/>
    <w:rsid w:val="002B138D"/>
    <w:rsid w:val="002B48C9"/>
    <w:rsid w:val="002C7DC3"/>
    <w:rsid w:val="002D6D10"/>
    <w:rsid w:val="002F633F"/>
    <w:rsid w:val="00303E88"/>
    <w:rsid w:val="003051C3"/>
    <w:rsid w:val="0030535E"/>
    <w:rsid w:val="0031092A"/>
    <w:rsid w:val="00312DF9"/>
    <w:rsid w:val="00314B0E"/>
    <w:rsid w:val="003162D8"/>
    <w:rsid w:val="00323D13"/>
    <w:rsid w:val="00326405"/>
    <w:rsid w:val="00334888"/>
    <w:rsid w:val="003455D2"/>
    <w:rsid w:val="00346168"/>
    <w:rsid w:val="00346325"/>
    <w:rsid w:val="00362B71"/>
    <w:rsid w:val="00363288"/>
    <w:rsid w:val="0036609A"/>
    <w:rsid w:val="003703B2"/>
    <w:rsid w:val="003B0888"/>
    <w:rsid w:val="003B41DB"/>
    <w:rsid w:val="003B5014"/>
    <w:rsid w:val="003D4713"/>
    <w:rsid w:val="003E5CB7"/>
    <w:rsid w:val="003F3A8D"/>
    <w:rsid w:val="003F4A8B"/>
    <w:rsid w:val="00403959"/>
    <w:rsid w:val="004214D3"/>
    <w:rsid w:val="00424C39"/>
    <w:rsid w:val="004300DD"/>
    <w:rsid w:val="004342D0"/>
    <w:rsid w:val="00451CF8"/>
    <w:rsid w:val="004545ED"/>
    <w:rsid w:val="00483211"/>
    <w:rsid w:val="00494013"/>
    <w:rsid w:val="00495F3F"/>
    <w:rsid w:val="004A194A"/>
    <w:rsid w:val="004D40B1"/>
    <w:rsid w:val="004E0CF6"/>
    <w:rsid w:val="005043C6"/>
    <w:rsid w:val="0050470A"/>
    <w:rsid w:val="00504D15"/>
    <w:rsid w:val="00510643"/>
    <w:rsid w:val="0053172D"/>
    <w:rsid w:val="00544E17"/>
    <w:rsid w:val="005854F2"/>
    <w:rsid w:val="005A490F"/>
    <w:rsid w:val="005A7C14"/>
    <w:rsid w:val="005B0D9A"/>
    <w:rsid w:val="005B6A1D"/>
    <w:rsid w:val="005C0C8F"/>
    <w:rsid w:val="005D0013"/>
    <w:rsid w:val="005D3E4E"/>
    <w:rsid w:val="005E3F9A"/>
    <w:rsid w:val="00610C13"/>
    <w:rsid w:val="00616C45"/>
    <w:rsid w:val="00641C21"/>
    <w:rsid w:val="00647295"/>
    <w:rsid w:val="00650371"/>
    <w:rsid w:val="006609F1"/>
    <w:rsid w:val="006715A9"/>
    <w:rsid w:val="00686FA4"/>
    <w:rsid w:val="00691D5D"/>
    <w:rsid w:val="006B06DF"/>
    <w:rsid w:val="006C1AE4"/>
    <w:rsid w:val="006D5675"/>
    <w:rsid w:val="00707705"/>
    <w:rsid w:val="00740D82"/>
    <w:rsid w:val="0074105C"/>
    <w:rsid w:val="007476D7"/>
    <w:rsid w:val="007564D6"/>
    <w:rsid w:val="0076475F"/>
    <w:rsid w:val="00766114"/>
    <w:rsid w:val="007702C6"/>
    <w:rsid w:val="00770C7B"/>
    <w:rsid w:val="00782C09"/>
    <w:rsid w:val="0079337A"/>
    <w:rsid w:val="00796C33"/>
    <w:rsid w:val="00797328"/>
    <w:rsid w:val="007A775E"/>
    <w:rsid w:val="007C231D"/>
    <w:rsid w:val="007C61D7"/>
    <w:rsid w:val="007D740A"/>
    <w:rsid w:val="007F6457"/>
    <w:rsid w:val="00810240"/>
    <w:rsid w:val="008130BB"/>
    <w:rsid w:val="00813451"/>
    <w:rsid w:val="00814D06"/>
    <w:rsid w:val="008643A9"/>
    <w:rsid w:val="008A14B5"/>
    <w:rsid w:val="008A3E52"/>
    <w:rsid w:val="008B2380"/>
    <w:rsid w:val="008C23F3"/>
    <w:rsid w:val="008C69BB"/>
    <w:rsid w:val="008D013C"/>
    <w:rsid w:val="008D280B"/>
    <w:rsid w:val="008E4449"/>
    <w:rsid w:val="008E5131"/>
    <w:rsid w:val="008F1F9D"/>
    <w:rsid w:val="0090191B"/>
    <w:rsid w:val="00903718"/>
    <w:rsid w:val="00927766"/>
    <w:rsid w:val="00936B74"/>
    <w:rsid w:val="00963851"/>
    <w:rsid w:val="009711F0"/>
    <w:rsid w:val="00976318"/>
    <w:rsid w:val="009970BC"/>
    <w:rsid w:val="009D5135"/>
    <w:rsid w:val="009E604B"/>
    <w:rsid w:val="009F75E1"/>
    <w:rsid w:val="009F7CC3"/>
    <w:rsid w:val="00A048AD"/>
    <w:rsid w:val="00A12237"/>
    <w:rsid w:val="00A2001B"/>
    <w:rsid w:val="00A21F1E"/>
    <w:rsid w:val="00A24802"/>
    <w:rsid w:val="00A259EA"/>
    <w:rsid w:val="00A3419A"/>
    <w:rsid w:val="00A521D2"/>
    <w:rsid w:val="00A52265"/>
    <w:rsid w:val="00A75579"/>
    <w:rsid w:val="00AB79B0"/>
    <w:rsid w:val="00AC6D32"/>
    <w:rsid w:val="00AD4B6F"/>
    <w:rsid w:val="00AE16A2"/>
    <w:rsid w:val="00AE4E17"/>
    <w:rsid w:val="00AF67F1"/>
    <w:rsid w:val="00AF6B00"/>
    <w:rsid w:val="00B0420C"/>
    <w:rsid w:val="00B16DE0"/>
    <w:rsid w:val="00B54848"/>
    <w:rsid w:val="00B64E95"/>
    <w:rsid w:val="00B81219"/>
    <w:rsid w:val="00B91C0B"/>
    <w:rsid w:val="00BB79A3"/>
    <w:rsid w:val="00BD32FE"/>
    <w:rsid w:val="00BD65CE"/>
    <w:rsid w:val="00BE0152"/>
    <w:rsid w:val="00BF029B"/>
    <w:rsid w:val="00BF6A2C"/>
    <w:rsid w:val="00C06272"/>
    <w:rsid w:val="00C40B72"/>
    <w:rsid w:val="00C7007F"/>
    <w:rsid w:val="00C75DA5"/>
    <w:rsid w:val="00C77332"/>
    <w:rsid w:val="00C87A6E"/>
    <w:rsid w:val="00CA3B84"/>
    <w:rsid w:val="00CA70CA"/>
    <w:rsid w:val="00CC001F"/>
    <w:rsid w:val="00CE4A55"/>
    <w:rsid w:val="00CF5ACE"/>
    <w:rsid w:val="00CF771E"/>
    <w:rsid w:val="00D017BD"/>
    <w:rsid w:val="00D02C0E"/>
    <w:rsid w:val="00D02EE0"/>
    <w:rsid w:val="00D13543"/>
    <w:rsid w:val="00D15F74"/>
    <w:rsid w:val="00D34FDE"/>
    <w:rsid w:val="00D36BE9"/>
    <w:rsid w:val="00D44699"/>
    <w:rsid w:val="00D66ACB"/>
    <w:rsid w:val="00D94043"/>
    <w:rsid w:val="00DB23AD"/>
    <w:rsid w:val="00DC7588"/>
    <w:rsid w:val="00DD33ED"/>
    <w:rsid w:val="00DD3C17"/>
    <w:rsid w:val="00DD3C59"/>
    <w:rsid w:val="00DD6EB3"/>
    <w:rsid w:val="00DE43E2"/>
    <w:rsid w:val="00DE515D"/>
    <w:rsid w:val="00DF2033"/>
    <w:rsid w:val="00DF241C"/>
    <w:rsid w:val="00E0528A"/>
    <w:rsid w:val="00E52A94"/>
    <w:rsid w:val="00E64E61"/>
    <w:rsid w:val="00EA52E1"/>
    <w:rsid w:val="00EB15D2"/>
    <w:rsid w:val="00ED5C40"/>
    <w:rsid w:val="00F06D2D"/>
    <w:rsid w:val="00F3115C"/>
    <w:rsid w:val="00F31231"/>
    <w:rsid w:val="00F31408"/>
    <w:rsid w:val="00F31BE6"/>
    <w:rsid w:val="00F545DA"/>
    <w:rsid w:val="00F56CB8"/>
    <w:rsid w:val="00F635A6"/>
    <w:rsid w:val="00F71035"/>
    <w:rsid w:val="00FD37FA"/>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362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ethiopia-france-sign-bilateral-debt-restructuring-deal-e81-5-million-financing-agreement/" TargetMode="External"/><Relationship Id="rId18" Type="http://schemas.openxmlformats.org/officeDocument/2006/relationships/hyperlink" Target="https://www.hiiraan.com/news4/2026/Feb/204429/somali_president_praises_african_unions_rejection_of_israels_recognition_of_somaliland.aspx" TargetMode="External"/><Relationship Id="rId26" Type="http://schemas.openxmlformats.org/officeDocument/2006/relationships/hyperlink" Target="https://sudantribune.com/article/310711" TargetMode="External"/><Relationship Id="rId21" Type="http://schemas.openxmlformats.org/officeDocument/2006/relationships/hyperlink" Target="https://www.hiiraan.com/news4/2026/Feb/204419/african_union_reiterates_support_for_somalia_unity_condemns_external_interference_in_sudan.aspx" TargetMode="External"/><Relationship Id="rId34" Type="http://schemas.openxmlformats.org/officeDocument/2006/relationships/hyperlink" Target="https://www.middleeastmonitor.com/20260215-increased-us-military-presence-in-middle-east-aims-to-defend-forces-rubio/" TargetMode="External"/><Relationship Id="rId7" Type="http://schemas.openxmlformats.org/officeDocument/2006/relationships/endnotes" Target="endnotes.xml"/><Relationship Id="rId12" Type="http://schemas.openxmlformats.org/officeDocument/2006/relationships/hyperlink" Target="https://addisstandard.com/saudi-foreign-minister-visits-addis-abeba-a-week-after-gedions-riyadh-trip-talks-focus-on-regional-security-and-stability/" TargetMode="External"/><Relationship Id="rId17" Type="http://schemas.openxmlformats.org/officeDocument/2006/relationships/hyperlink" Target="https://www.hiiraan.com/news4/2026/Feb/204432/somali_future_council_meets_in_mogadishu_ahead_of_crucial_talks_with_federal_government.aspx" TargetMode="External"/><Relationship Id="rId25" Type="http://schemas.openxmlformats.org/officeDocument/2006/relationships/hyperlink" Target="https://sudantribune.com/article/310728" TargetMode="External"/><Relationship Id="rId33" Type="http://schemas.openxmlformats.org/officeDocument/2006/relationships/hyperlink" Target="https://www.middleeastmonitor.com/20260215-trump-netanyahu-agree-to-intensify-economic-pressure-on-iran-targeting-oil-sales-to-china-report/" TargetMode="External"/><Relationship Id="rId2" Type="http://schemas.openxmlformats.org/officeDocument/2006/relationships/numbering" Target="numbering.xml"/><Relationship Id="rId16" Type="http://schemas.openxmlformats.org/officeDocument/2006/relationships/hyperlink" Target="https://addisstandard.com/un-rights-chief-urges-de-escalation-as-tensions-rise-in-tigray/" TargetMode="External"/><Relationship Id="rId20" Type="http://schemas.openxmlformats.org/officeDocument/2006/relationships/hyperlink" Target="https://www.hiiraan.com/news4/2026/Feb/204424/somali_president_warns_neighbors_against_exploiting_somaliland_recognition_calls_unity_a_red_line.aspx" TargetMode="External"/><Relationship Id="rId29" Type="http://schemas.openxmlformats.org/officeDocument/2006/relationships/hyperlink" Target="https://www.middleeastmonitor.com/20260215-israeli-army-set-to-hold-military-drill-near-west-bank-amid-tensions-with-ir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thiopia-declines-to-renew-reuters-correspondents-accreditation-after-report-alleging-rsf-training-camp/" TargetMode="External"/><Relationship Id="rId24" Type="http://schemas.openxmlformats.org/officeDocument/2006/relationships/hyperlink" Target="https://sudantribune.com/article/310737" TargetMode="External"/><Relationship Id="rId32" Type="http://schemas.openxmlformats.org/officeDocument/2006/relationships/hyperlink" Target="https://news.cgtn.com/news/2026-02-16/Trump-backs-Israeli-strikes-on-Iran-missile-program-if-talks-fail-1KNJ08bFk3e/p.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ddisstandard.com/u-s-senate-foreign-relations-chair-warns-of-consequences-following-report-alleging-ethiopia-hosts-rsf-training-camp/" TargetMode="External"/><Relationship Id="rId23" Type="http://schemas.openxmlformats.org/officeDocument/2006/relationships/hyperlink" Target="https://sudantribune.com/article/310749" TargetMode="External"/><Relationship Id="rId28" Type="http://schemas.openxmlformats.org/officeDocument/2006/relationships/hyperlink" Target="https://www.middleeastmonitor.com/20260215-irans-top-general-warns-new-war-will-be-lesson-for-trump-ahead-of-next-round-of-talks/" TargetMode="External"/><Relationship Id="rId36" Type="http://schemas.openxmlformats.org/officeDocument/2006/relationships/fontTable" Target="fontTable.xml"/><Relationship Id="rId10" Type="http://schemas.openxmlformats.org/officeDocument/2006/relationships/hyperlink" Target="https://addisstandard.com/tplf-says-it-will-not-stay-idle-if-pretoria-deal-is-breached-urges-au-us-eu-to-move-beyond-concern-statements/" TargetMode="External"/><Relationship Id="rId19" Type="http://schemas.openxmlformats.org/officeDocument/2006/relationships/hyperlink" Target="https://www.hiiraan.com/news4/2026/Feb/204427/farmaajo_meets_puntland_jubbaland_leaders_urges_compromise_to_end_political_deadlock.aspx" TargetMode="External"/><Relationship Id="rId31" Type="http://schemas.openxmlformats.org/officeDocument/2006/relationships/hyperlink" Target="https://www.middleeastmonitor.com/20260215-syria-says-talks-with-israel-aim-to-stop-interference-not-accept-terms-imposed-by-force-in-south/" TargetMode="External"/><Relationship Id="rId4" Type="http://schemas.openxmlformats.org/officeDocument/2006/relationships/settings" Target="settings.xml"/><Relationship Id="rId9" Type="http://schemas.openxmlformats.org/officeDocument/2006/relationships/hyperlink" Target="https://addisstandard.com/human-rights-watch-urges-leaders-at-au-summit-to-address-ethiopia-crisis/" TargetMode="External"/><Relationship Id="rId14" Type="http://schemas.openxmlformats.org/officeDocument/2006/relationships/hyperlink" Target="https://addisstandard.com/amhara-security-bureau-alleges-tplf-eritrea-involvement-in-ongoing-conflicts/" TargetMode="External"/><Relationship Id="rId22" Type="http://schemas.openxmlformats.org/officeDocument/2006/relationships/hyperlink" Target="https://sudantribune.com/article/310751" TargetMode="External"/><Relationship Id="rId27" Type="http://schemas.openxmlformats.org/officeDocument/2006/relationships/hyperlink" Target="https://sudantribune.com/article/310700" TargetMode="External"/><Relationship Id="rId30" Type="http://schemas.openxmlformats.org/officeDocument/2006/relationships/hyperlink" Target="https://www.middleeastmonitor.com/20260215-peace-with-israel-not-possible-under-constant-violations-of-palestinian-rights-says-foreign-minister/" TargetMode="External"/><Relationship Id="rId35" Type="http://schemas.openxmlformats.org/officeDocument/2006/relationships/footer" Target="footer1.xml"/><Relationship Id="rId8" Type="http://schemas.openxmlformats.org/officeDocument/2006/relationships/hyperlink" Target="https://www.fanamc.com/english/39th-au-assembly-concludes-in-addis-ababa-emphasizes-continental-unity-and-stabilit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11286</Words>
  <Characters>64331</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2026-02-16T08:20:00Z</dcterms:created>
  <dcterms:modified xsi:type="dcterms:W3CDTF">2026-02-16T08:21:00Z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