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1C04BD1"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8A3E52">
        <w:rPr>
          <w:rFonts w:ascii="Times New Roman" w:hAnsi="Times New Roman" w:cs="Times New Roman"/>
          <w:sz w:val="40"/>
          <w:szCs w:val="40"/>
        </w:rPr>
        <w:t>Wednes</w:t>
      </w:r>
      <w:r w:rsidR="00451CF8">
        <w:rPr>
          <w:rFonts w:ascii="Times New Roman" w:hAnsi="Times New Roman" w:cs="Times New Roman"/>
          <w:sz w:val="40"/>
          <w:szCs w:val="40"/>
        </w:rPr>
        <w:t>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8A3E52">
        <w:rPr>
          <w:rFonts w:ascii="Times New Roman" w:hAnsi="Times New Roman" w:cs="Times New Roman"/>
          <w:sz w:val="40"/>
          <w:szCs w:val="40"/>
          <w:lang w:val="en-GB"/>
        </w:rPr>
        <w:t>11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26673F40" w14:textId="68360BB5" w:rsidR="00106A2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1715330" w:history="1">
            <w:r w:rsidR="00106A2E" w:rsidRPr="00060A9D">
              <w:rPr>
                <w:rStyle w:val="Hyperlink"/>
                <w:rFonts w:eastAsia="DengXian Light" w:cs="Times New Roman"/>
                <w:b/>
                <w:bCs/>
                <w:noProof/>
              </w:rPr>
              <w:t>Ethiopia</w:t>
            </w:r>
            <w:r w:rsidR="00106A2E">
              <w:rPr>
                <w:noProof/>
              </w:rPr>
              <w:tab/>
            </w:r>
            <w:r w:rsidR="00106A2E">
              <w:rPr>
                <w:noProof/>
              </w:rPr>
              <w:fldChar w:fldCharType="begin"/>
            </w:r>
            <w:r w:rsidR="00106A2E">
              <w:rPr>
                <w:noProof/>
              </w:rPr>
              <w:instrText xml:space="preserve"> PAGEREF _Toc221715330 \h </w:instrText>
            </w:r>
            <w:r w:rsidR="00106A2E">
              <w:rPr>
                <w:noProof/>
              </w:rPr>
            </w:r>
            <w:r w:rsidR="00106A2E">
              <w:rPr>
                <w:noProof/>
              </w:rPr>
              <w:fldChar w:fldCharType="separate"/>
            </w:r>
            <w:r w:rsidR="00106A2E">
              <w:rPr>
                <w:noProof/>
              </w:rPr>
              <w:t>3</w:t>
            </w:r>
            <w:r w:rsidR="00106A2E">
              <w:rPr>
                <w:noProof/>
              </w:rPr>
              <w:fldChar w:fldCharType="end"/>
            </w:r>
          </w:hyperlink>
        </w:p>
        <w:p w14:paraId="61F24194" w14:textId="58294E7D"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1"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U.S. Senate Foreign Relations chair warns of consequences following report alleging Ethiopia hosts RSF training camp</w:t>
            </w:r>
            <w:r>
              <w:rPr>
                <w:noProof/>
              </w:rPr>
              <w:tab/>
            </w:r>
            <w:r>
              <w:rPr>
                <w:noProof/>
              </w:rPr>
              <w:fldChar w:fldCharType="begin"/>
            </w:r>
            <w:r>
              <w:rPr>
                <w:noProof/>
              </w:rPr>
              <w:instrText xml:space="preserve"> PAGEREF _Toc221715331 \h </w:instrText>
            </w:r>
            <w:r>
              <w:rPr>
                <w:noProof/>
              </w:rPr>
            </w:r>
            <w:r>
              <w:rPr>
                <w:noProof/>
              </w:rPr>
              <w:fldChar w:fldCharType="separate"/>
            </w:r>
            <w:r>
              <w:rPr>
                <w:noProof/>
              </w:rPr>
              <w:t>3</w:t>
            </w:r>
            <w:r>
              <w:rPr>
                <w:noProof/>
              </w:rPr>
              <w:fldChar w:fldCharType="end"/>
            </w:r>
          </w:hyperlink>
        </w:p>
        <w:p w14:paraId="25CAC7F9" w14:textId="11132C82"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2"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UN rights chief urges de-escalation as tensions rise in Tigray</w:t>
            </w:r>
            <w:r>
              <w:rPr>
                <w:noProof/>
              </w:rPr>
              <w:tab/>
            </w:r>
            <w:r>
              <w:rPr>
                <w:noProof/>
              </w:rPr>
              <w:fldChar w:fldCharType="begin"/>
            </w:r>
            <w:r>
              <w:rPr>
                <w:noProof/>
              </w:rPr>
              <w:instrText xml:space="preserve"> PAGEREF _Toc221715332 \h </w:instrText>
            </w:r>
            <w:r>
              <w:rPr>
                <w:noProof/>
              </w:rPr>
            </w:r>
            <w:r>
              <w:rPr>
                <w:noProof/>
              </w:rPr>
              <w:fldChar w:fldCharType="separate"/>
            </w:r>
            <w:r>
              <w:rPr>
                <w:noProof/>
              </w:rPr>
              <w:t>4</w:t>
            </w:r>
            <w:r>
              <w:rPr>
                <w:noProof/>
              </w:rPr>
              <w:fldChar w:fldCharType="end"/>
            </w:r>
          </w:hyperlink>
        </w:p>
        <w:p w14:paraId="6F6662F0" w14:textId="21723ED7"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3"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Africa Must Stand United to Defend Its Sovereignty, Says Ethiopia’s Foreign Minister</w:t>
            </w:r>
            <w:r>
              <w:rPr>
                <w:noProof/>
              </w:rPr>
              <w:tab/>
            </w:r>
            <w:r>
              <w:rPr>
                <w:noProof/>
              </w:rPr>
              <w:fldChar w:fldCharType="begin"/>
            </w:r>
            <w:r>
              <w:rPr>
                <w:noProof/>
              </w:rPr>
              <w:instrText xml:space="preserve"> PAGEREF _Toc221715333 \h </w:instrText>
            </w:r>
            <w:r>
              <w:rPr>
                <w:noProof/>
              </w:rPr>
            </w:r>
            <w:r>
              <w:rPr>
                <w:noProof/>
              </w:rPr>
              <w:fldChar w:fldCharType="separate"/>
            </w:r>
            <w:r>
              <w:rPr>
                <w:noProof/>
              </w:rPr>
              <w:t>4</w:t>
            </w:r>
            <w:r>
              <w:rPr>
                <w:noProof/>
              </w:rPr>
              <w:fldChar w:fldCharType="end"/>
            </w:r>
          </w:hyperlink>
        </w:p>
        <w:p w14:paraId="45EE75F7" w14:textId="02CC276D"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4"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AU 48th Executive Council Session Kicks Off in Addis Ababa</w:t>
            </w:r>
            <w:r>
              <w:rPr>
                <w:noProof/>
              </w:rPr>
              <w:tab/>
            </w:r>
            <w:r>
              <w:rPr>
                <w:noProof/>
              </w:rPr>
              <w:fldChar w:fldCharType="begin"/>
            </w:r>
            <w:r>
              <w:rPr>
                <w:noProof/>
              </w:rPr>
              <w:instrText xml:space="preserve"> PAGEREF _Toc221715334 \h </w:instrText>
            </w:r>
            <w:r>
              <w:rPr>
                <w:noProof/>
              </w:rPr>
            </w:r>
            <w:r>
              <w:rPr>
                <w:noProof/>
              </w:rPr>
              <w:fldChar w:fldCharType="separate"/>
            </w:r>
            <w:r>
              <w:rPr>
                <w:noProof/>
              </w:rPr>
              <w:t>5</w:t>
            </w:r>
            <w:r>
              <w:rPr>
                <w:noProof/>
              </w:rPr>
              <w:fldChar w:fldCharType="end"/>
            </w:r>
          </w:hyperlink>
        </w:p>
        <w:p w14:paraId="68306A68" w14:textId="455B6D5B"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5"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Ethiopia reportedly hosting RSF training camp, Reuters investigation finds</w:t>
            </w:r>
            <w:r>
              <w:rPr>
                <w:noProof/>
              </w:rPr>
              <w:tab/>
            </w:r>
            <w:r>
              <w:rPr>
                <w:noProof/>
              </w:rPr>
              <w:fldChar w:fldCharType="begin"/>
            </w:r>
            <w:r>
              <w:rPr>
                <w:noProof/>
              </w:rPr>
              <w:instrText xml:space="preserve"> PAGEREF _Toc221715335 \h </w:instrText>
            </w:r>
            <w:r>
              <w:rPr>
                <w:noProof/>
              </w:rPr>
            </w:r>
            <w:r>
              <w:rPr>
                <w:noProof/>
              </w:rPr>
              <w:fldChar w:fldCharType="separate"/>
            </w:r>
            <w:r>
              <w:rPr>
                <w:noProof/>
              </w:rPr>
              <w:t>6</w:t>
            </w:r>
            <w:r>
              <w:rPr>
                <w:noProof/>
              </w:rPr>
              <w:fldChar w:fldCharType="end"/>
            </w:r>
          </w:hyperlink>
        </w:p>
        <w:p w14:paraId="246F0448" w14:textId="2A5DDFE2"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6"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TPLF alleges federal forces advancing in Tigray, warns of risk of renewed conflict</w:t>
            </w:r>
            <w:r>
              <w:rPr>
                <w:noProof/>
              </w:rPr>
              <w:tab/>
            </w:r>
            <w:r>
              <w:rPr>
                <w:noProof/>
              </w:rPr>
              <w:fldChar w:fldCharType="begin"/>
            </w:r>
            <w:r>
              <w:rPr>
                <w:noProof/>
              </w:rPr>
              <w:instrText xml:space="preserve"> PAGEREF _Toc221715336 \h </w:instrText>
            </w:r>
            <w:r>
              <w:rPr>
                <w:noProof/>
              </w:rPr>
            </w:r>
            <w:r>
              <w:rPr>
                <w:noProof/>
              </w:rPr>
              <w:fldChar w:fldCharType="separate"/>
            </w:r>
            <w:r>
              <w:rPr>
                <w:noProof/>
              </w:rPr>
              <w:t>7</w:t>
            </w:r>
            <w:r>
              <w:rPr>
                <w:noProof/>
              </w:rPr>
              <w:fldChar w:fldCharType="end"/>
            </w:r>
          </w:hyperlink>
        </w:p>
        <w:p w14:paraId="5203F23B" w14:textId="592F6950"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7"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Ethiopia accuses Eritrea of territorial incursion, backing armed groups, demands troop withdrawal</w:t>
            </w:r>
            <w:r>
              <w:rPr>
                <w:noProof/>
              </w:rPr>
              <w:tab/>
            </w:r>
            <w:r>
              <w:rPr>
                <w:noProof/>
              </w:rPr>
              <w:fldChar w:fldCharType="begin"/>
            </w:r>
            <w:r>
              <w:rPr>
                <w:noProof/>
              </w:rPr>
              <w:instrText xml:space="preserve"> PAGEREF _Toc221715337 \h </w:instrText>
            </w:r>
            <w:r>
              <w:rPr>
                <w:noProof/>
              </w:rPr>
            </w:r>
            <w:r>
              <w:rPr>
                <w:noProof/>
              </w:rPr>
              <w:fldChar w:fldCharType="separate"/>
            </w:r>
            <w:r>
              <w:rPr>
                <w:noProof/>
              </w:rPr>
              <w:t>8</w:t>
            </w:r>
            <w:r>
              <w:rPr>
                <w:noProof/>
              </w:rPr>
              <w:fldChar w:fldCharType="end"/>
            </w:r>
          </w:hyperlink>
        </w:p>
        <w:p w14:paraId="7C70A47C" w14:textId="02610B74"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38"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Ethiopia’s Ruling Prosperity Party Unveils Manifesto and Electoral Symbol Ahead of 7th General Election</w:t>
            </w:r>
            <w:r>
              <w:rPr>
                <w:noProof/>
              </w:rPr>
              <w:tab/>
            </w:r>
            <w:r>
              <w:rPr>
                <w:noProof/>
              </w:rPr>
              <w:fldChar w:fldCharType="begin"/>
            </w:r>
            <w:r>
              <w:rPr>
                <w:noProof/>
              </w:rPr>
              <w:instrText xml:space="preserve"> PAGEREF _Toc221715338 \h </w:instrText>
            </w:r>
            <w:r>
              <w:rPr>
                <w:noProof/>
              </w:rPr>
            </w:r>
            <w:r>
              <w:rPr>
                <w:noProof/>
              </w:rPr>
              <w:fldChar w:fldCharType="separate"/>
            </w:r>
            <w:r>
              <w:rPr>
                <w:noProof/>
              </w:rPr>
              <w:t>9</w:t>
            </w:r>
            <w:r>
              <w:rPr>
                <w:noProof/>
              </w:rPr>
              <w:fldChar w:fldCharType="end"/>
            </w:r>
          </w:hyperlink>
        </w:p>
        <w:p w14:paraId="08632E33" w14:textId="2504FD20" w:rsidR="00106A2E" w:rsidRDefault="00106A2E">
          <w:pPr>
            <w:pStyle w:val="TOC1"/>
            <w:tabs>
              <w:tab w:val="right" w:leader="dot" w:pos="8630"/>
            </w:tabs>
            <w:rPr>
              <w:rFonts w:asciiTheme="minorHAnsi" w:hAnsiTheme="minorHAnsi"/>
              <w:noProof/>
              <w:kern w:val="2"/>
              <w:szCs w:val="24"/>
              <w:lang w:val="en-GB" w:eastAsia="en-GB"/>
              <w14:ligatures w14:val="standardContextual"/>
            </w:rPr>
          </w:pPr>
          <w:hyperlink w:anchor="_Toc221715339" w:history="1">
            <w:r w:rsidRPr="00060A9D">
              <w:rPr>
                <w:rStyle w:val="Hyperlink"/>
                <w:rFonts w:eastAsia="DengXian Light" w:cs="Times New Roman"/>
                <w:b/>
                <w:bCs/>
                <w:noProof/>
              </w:rPr>
              <w:t>Horn of Africa</w:t>
            </w:r>
            <w:r>
              <w:rPr>
                <w:noProof/>
              </w:rPr>
              <w:tab/>
            </w:r>
            <w:r>
              <w:rPr>
                <w:noProof/>
              </w:rPr>
              <w:fldChar w:fldCharType="begin"/>
            </w:r>
            <w:r>
              <w:rPr>
                <w:noProof/>
              </w:rPr>
              <w:instrText xml:space="preserve"> PAGEREF _Toc221715339 \h </w:instrText>
            </w:r>
            <w:r>
              <w:rPr>
                <w:noProof/>
              </w:rPr>
            </w:r>
            <w:r>
              <w:rPr>
                <w:noProof/>
              </w:rPr>
              <w:fldChar w:fldCharType="separate"/>
            </w:r>
            <w:r>
              <w:rPr>
                <w:noProof/>
              </w:rPr>
              <w:t>10</w:t>
            </w:r>
            <w:r>
              <w:rPr>
                <w:noProof/>
              </w:rPr>
              <w:fldChar w:fldCharType="end"/>
            </w:r>
          </w:hyperlink>
        </w:p>
        <w:p w14:paraId="5FF00576" w14:textId="0FB0F450"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40" w:history="1">
            <w:r w:rsidRPr="00060A9D">
              <w:rPr>
                <w:rStyle w:val="Hyperlink"/>
                <w:noProof/>
              </w:rPr>
              <w:t>Somalia</w:t>
            </w:r>
            <w:r>
              <w:rPr>
                <w:noProof/>
              </w:rPr>
              <w:tab/>
            </w:r>
            <w:r>
              <w:rPr>
                <w:noProof/>
              </w:rPr>
              <w:fldChar w:fldCharType="begin"/>
            </w:r>
            <w:r>
              <w:rPr>
                <w:noProof/>
              </w:rPr>
              <w:instrText xml:space="preserve"> PAGEREF _Toc221715340 \h </w:instrText>
            </w:r>
            <w:r>
              <w:rPr>
                <w:noProof/>
              </w:rPr>
            </w:r>
            <w:r>
              <w:rPr>
                <w:noProof/>
              </w:rPr>
              <w:fldChar w:fldCharType="separate"/>
            </w:r>
            <w:r>
              <w:rPr>
                <w:noProof/>
              </w:rPr>
              <w:t>10</w:t>
            </w:r>
            <w:r>
              <w:rPr>
                <w:noProof/>
              </w:rPr>
              <w:fldChar w:fldCharType="end"/>
            </w:r>
          </w:hyperlink>
        </w:p>
        <w:p w14:paraId="160E5CC8" w14:textId="21C8473A"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1"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Somali Danab Forces, Jubaland troops kill 14 al-Shabab fighters in Lower Juba region</w:t>
            </w:r>
            <w:r>
              <w:rPr>
                <w:noProof/>
              </w:rPr>
              <w:tab/>
            </w:r>
            <w:r>
              <w:rPr>
                <w:noProof/>
              </w:rPr>
              <w:fldChar w:fldCharType="begin"/>
            </w:r>
            <w:r>
              <w:rPr>
                <w:noProof/>
              </w:rPr>
              <w:instrText xml:space="preserve"> PAGEREF _Toc221715341 \h </w:instrText>
            </w:r>
            <w:r>
              <w:rPr>
                <w:noProof/>
              </w:rPr>
            </w:r>
            <w:r>
              <w:rPr>
                <w:noProof/>
              </w:rPr>
              <w:fldChar w:fldCharType="separate"/>
            </w:r>
            <w:r>
              <w:rPr>
                <w:noProof/>
              </w:rPr>
              <w:t>10</w:t>
            </w:r>
            <w:r>
              <w:rPr>
                <w:noProof/>
              </w:rPr>
              <w:fldChar w:fldCharType="end"/>
            </w:r>
          </w:hyperlink>
        </w:p>
        <w:p w14:paraId="400A2120" w14:textId="7BD6EF1A"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2"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U.S. Senator expresses concern over alleged UAE-linked weapons routes to Sudan’s RSF via Somaliland</w:t>
            </w:r>
            <w:r>
              <w:rPr>
                <w:noProof/>
              </w:rPr>
              <w:tab/>
            </w:r>
            <w:r>
              <w:rPr>
                <w:noProof/>
              </w:rPr>
              <w:fldChar w:fldCharType="begin"/>
            </w:r>
            <w:r>
              <w:rPr>
                <w:noProof/>
              </w:rPr>
              <w:instrText xml:space="preserve"> PAGEREF _Toc221715342 \h </w:instrText>
            </w:r>
            <w:r>
              <w:rPr>
                <w:noProof/>
              </w:rPr>
            </w:r>
            <w:r>
              <w:rPr>
                <w:noProof/>
              </w:rPr>
              <w:fldChar w:fldCharType="separate"/>
            </w:r>
            <w:r>
              <w:rPr>
                <w:noProof/>
              </w:rPr>
              <w:t>11</w:t>
            </w:r>
            <w:r>
              <w:rPr>
                <w:noProof/>
              </w:rPr>
              <w:fldChar w:fldCharType="end"/>
            </w:r>
          </w:hyperlink>
        </w:p>
        <w:p w14:paraId="5FA59281" w14:textId="2F785316"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3"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Puntland, Jubbaland leaders expected in Mogadishu for national talks after security standoff</w:t>
            </w:r>
            <w:r>
              <w:rPr>
                <w:noProof/>
              </w:rPr>
              <w:tab/>
            </w:r>
            <w:r>
              <w:rPr>
                <w:noProof/>
              </w:rPr>
              <w:fldChar w:fldCharType="begin"/>
            </w:r>
            <w:r>
              <w:rPr>
                <w:noProof/>
              </w:rPr>
              <w:instrText xml:space="preserve"> PAGEREF _Toc221715343 \h </w:instrText>
            </w:r>
            <w:r>
              <w:rPr>
                <w:noProof/>
              </w:rPr>
            </w:r>
            <w:r>
              <w:rPr>
                <w:noProof/>
              </w:rPr>
              <w:fldChar w:fldCharType="separate"/>
            </w:r>
            <w:r>
              <w:rPr>
                <w:noProof/>
              </w:rPr>
              <w:t>11</w:t>
            </w:r>
            <w:r>
              <w:rPr>
                <w:noProof/>
              </w:rPr>
              <w:fldChar w:fldCharType="end"/>
            </w:r>
          </w:hyperlink>
        </w:p>
        <w:p w14:paraId="6DF23C72" w14:textId="5D25DA9A"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4"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Somalia, Saudi Arabia sign agreement on military cooperation</w:t>
            </w:r>
            <w:r>
              <w:rPr>
                <w:noProof/>
              </w:rPr>
              <w:tab/>
            </w:r>
            <w:r>
              <w:rPr>
                <w:noProof/>
              </w:rPr>
              <w:fldChar w:fldCharType="begin"/>
            </w:r>
            <w:r>
              <w:rPr>
                <w:noProof/>
              </w:rPr>
              <w:instrText xml:space="preserve"> PAGEREF _Toc221715344 \h </w:instrText>
            </w:r>
            <w:r>
              <w:rPr>
                <w:noProof/>
              </w:rPr>
            </w:r>
            <w:r>
              <w:rPr>
                <w:noProof/>
              </w:rPr>
              <w:fldChar w:fldCharType="separate"/>
            </w:r>
            <w:r>
              <w:rPr>
                <w:noProof/>
              </w:rPr>
              <w:t>12</w:t>
            </w:r>
            <w:r>
              <w:rPr>
                <w:noProof/>
              </w:rPr>
              <w:fldChar w:fldCharType="end"/>
            </w:r>
          </w:hyperlink>
        </w:p>
        <w:p w14:paraId="0105DC9A" w14:textId="08A86155"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45" w:history="1">
            <w:r w:rsidRPr="00060A9D">
              <w:rPr>
                <w:rStyle w:val="Hyperlink"/>
                <w:noProof/>
              </w:rPr>
              <w:t>Sudan</w:t>
            </w:r>
            <w:r>
              <w:rPr>
                <w:noProof/>
              </w:rPr>
              <w:tab/>
            </w:r>
            <w:r>
              <w:rPr>
                <w:noProof/>
              </w:rPr>
              <w:fldChar w:fldCharType="begin"/>
            </w:r>
            <w:r>
              <w:rPr>
                <w:noProof/>
              </w:rPr>
              <w:instrText xml:space="preserve"> PAGEREF _Toc221715345 \h </w:instrText>
            </w:r>
            <w:r>
              <w:rPr>
                <w:noProof/>
              </w:rPr>
            </w:r>
            <w:r>
              <w:rPr>
                <w:noProof/>
              </w:rPr>
              <w:fldChar w:fldCharType="separate"/>
            </w:r>
            <w:r>
              <w:rPr>
                <w:noProof/>
              </w:rPr>
              <w:t>13</w:t>
            </w:r>
            <w:r>
              <w:rPr>
                <w:noProof/>
              </w:rPr>
              <w:fldChar w:fldCharType="end"/>
            </w:r>
          </w:hyperlink>
        </w:p>
        <w:p w14:paraId="58ECA4BC" w14:textId="33425F52"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6"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Sudanese army says destroyed RSF drones and air defence systems</w:t>
            </w:r>
            <w:r>
              <w:rPr>
                <w:noProof/>
              </w:rPr>
              <w:tab/>
            </w:r>
            <w:r>
              <w:rPr>
                <w:noProof/>
              </w:rPr>
              <w:fldChar w:fldCharType="begin"/>
            </w:r>
            <w:r>
              <w:rPr>
                <w:noProof/>
              </w:rPr>
              <w:instrText xml:space="preserve"> PAGEREF _Toc221715346 \h </w:instrText>
            </w:r>
            <w:r>
              <w:rPr>
                <w:noProof/>
              </w:rPr>
            </w:r>
            <w:r>
              <w:rPr>
                <w:noProof/>
              </w:rPr>
              <w:fldChar w:fldCharType="separate"/>
            </w:r>
            <w:r>
              <w:rPr>
                <w:noProof/>
              </w:rPr>
              <w:t>13</w:t>
            </w:r>
            <w:r>
              <w:rPr>
                <w:noProof/>
              </w:rPr>
              <w:fldChar w:fldCharType="end"/>
            </w:r>
          </w:hyperlink>
        </w:p>
        <w:p w14:paraId="0978A142" w14:textId="4C681ACD"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7"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UN rights chief calls El Fasher events preventable humanitarian disaster</w:t>
            </w:r>
            <w:r>
              <w:rPr>
                <w:noProof/>
              </w:rPr>
              <w:tab/>
            </w:r>
            <w:r>
              <w:rPr>
                <w:noProof/>
              </w:rPr>
              <w:fldChar w:fldCharType="begin"/>
            </w:r>
            <w:r>
              <w:rPr>
                <w:noProof/>
              </w:rPr>
              <w:instrText xml:space="preserve"> PAGEREF _Toc221715347 \h </w:instrText>
            </w:r>
            <w:r>
              <w:rPr>
                <w:noProof/>
              </w:rPr>
            </w:r>
            <w:r>
              <w:rPr>
                <w:noProof/>
              </w:rPr>
              <w:fldChar w:fldCharType="separate"/>
            </w:r>
            <w:r>
              <w:rPr>
                <w:noProof/>
              </w:rPr>
              <w:t>14</w:t>
            </w:r>
            <w:r>
              <w:rPr>
                <w:noProof/>
              </w:rPr>
              <w:fldChar w:fldCharType="end"/>
            </w:r>
          </w:hyperlink>
        </w:p>
        <w:p w14:paraId="73CF2190" w14:textId="3133BAFA"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48" w:history="1">
            <w:r w:rsidRPr="00060A9D">
              <w:rPr>
                <w:rStyle w:val="Hyperlink"/>
                <w:noProof/>
              </w:rPr>
              <w:t>South Sudan</w:t>
            </w:r>
            <w:r>
              <w:rPr>
                <w:noProof/>
              </w:rPr>
              <w:tab/>
            </w:r>
            <w:r>
              <w:rPr>
                <w:noProof/>
              </w:rPr>
              <w:fldChar w:fldCharType="begin"/>
            </w:r>
            <w:r>
              <w:rPr>
                <w:noProof/>
              </w:rPr>
              <w:instrText xml:space="preserve"> PAGEREF _Toc221715348 \h </w:instrText>
            </w:r>
            <w:r>
              <w:rPr>
                <w:noProof/>
              </w:rPr>
            </w:r>
            <w:r>
              <w:rPr>
                <w:noProof/>
              </w:rPr>
              <w:fldChar w:fldCharType="separate"/>
            </w:r>
            <w:r>
              <w:rPr>
                <w:noProof/>
              </w:rPr>
              <w:t>15</w:t>
            </w:r>
            <w:r>
              <w:rPr>
                <w:noProof/>
              </w:rPr>
              <w:fldChar w:fldCharType="end"/>
            </w:r>
          </w:hyperlink>
        </w:p>
        <w:p w14:paraId="6C47812E" w14:textId="099B9D55"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49"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South Sudan peace deal at serious risk as violence surges, UN warns</w:t>
            </w:r>
            <w:r>
              <w:rPr>
                <w:noProof/>
              </w:rPr>
              <w:tab/>
            </w:r>
            <w:r>
              <w:rPr>
                <w:noProof/>
              </w:rPr>
              <w:fldChar w:fldCharType="begin"/>
            </w:r>
            <w:r>
              <w:rPr>
                <w:noProof/>
              </w:rPr>
              <w:instrText xml:space="preserve"> PAGEREF _Toc221715349 \h </w:instrText>
            </w:r>
            <w:r>
              <w:rPr>
                <w:noProof/>
              </w:rPr>
            </w:r>
            <w:r>
              <w:rPr>
                <w:noProof/>
              </w:rPr>
              <w:fldChar w:fldCharType="separate"/>
            </w:r>
            <w:r>
              <w:rPr>
                <w:noProof/>
              </w:rPr>
              <w:t>15</w:t>
            </w:r>
            <w:r>
              <w:rPr>
                <w:noProof/>
              </w:rPr>
              <w:fldChar w:fldCharType="end"/>
            </w:r>
          </w:hyperlink>
        </w:p>
        <w:p w14:paraId="0E33A2E5" w14:textId="4BC76174"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50" w:history="1">
            <w:r w:rsidRPr="00060A9D">
              <w:rPr>
                <w:rStyle w:val="Hyperlink"/>
                <w:noProof/>
              </w:rPr>
              <w:t>Eritrea</w:t>
            </w:r>
            <w:r>
              <w:rPr>
                <w:noProof/>
              </w:rPr>
              <w:tab/>
            </w:r>
            <w:r>
              <w:rPr>
                <w:noProof/>
              </w:rPr>
              <w:fldChar w:fldCharType="begin"/>
            </w:r>
            <w:r>
              <w:rPr>
                <w:noProof/>
              </w:rPr>
              <w:instrText xml:space="preserve"> PAGEREF _Toc221715350 \h </w:instrText>
            </w:r>
            <w:r>
              <w:rPr>
                <w:noProof/>
              </w:rPr>
            </w:r>
            <w:r>
              <w:rPr>
                <w:noProof/>
              </w:rPr>
              <w:fldChar w:fldCharType="separate"/>
            </w:r>
            <w:r>
              <w:rPr>
                <w:noProof/>
              </w:rPr>
              <w:t>16</w:t>
            </w:r>
            <w:r>
              <w:rPr>
                <w:noProof/>
              </w:rPr>
              <w:fldChar w:fldCharType="end"/>
            </w:r>
          </w:hyperlink>
        </w:p>
        <w:p w14:paraId="6DFCF54B" w14:textId="03BEBF5C"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51"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Eritrea rejects Ethiopia’s accusations as “false and fabricated” amid rising diplomatic tensions</w:t>
            </w:r>
            <w:r>
              <w:rPr>
                <w:noProof/>
              </w:rPr>
              <w:tab/>
            </w:r>
            <w:r>
              <w:rPr>
                <w:noProof/>
              </w:rPr>
              <w:fldChar w:fldCharType="begin"/>
            </w:r>
            <w:r>
              <w:rPr>
                <w:noProof/>
              </w:rPr>
              <w:instrText xml:space="preserve"> PAGEREF _Toc221715351 \h </w:instrText>
            </w:r>
            <w:r>
              <w:rPr>
                <w:noProof/>
              </w:rPr>
            </w:r>
            <w:r>
              <w:rPr>
                <w:noProof/>
              </w:rPr>
              <w:fldChar w:fldCharType="separate"/>
            </w:r>
            <w:r>
              <w:rPr>
                <w:noProof/>
              </w:rPr>
              <w:t>16</w:t>
            </w:r>
            <w:r>
              <w:rPr>
                <w:noProof/>
              </w:rPr>
              <w:fldChar w:fldCharType="end"/>
            </w:r>
          </w:hyperlink>
        </w:p>
        <w:p w14:paraId="1C5B30BD" w14:textId="2598DC44" w:rsidR="00106A2E" w:rsidRDefault="00106A2E">
          <w:pPr>
            <w:pStyle w:val="TOC1"/>
            <w:tabs>
              <w:tab w:val="right" w:leader="dot" w:pos="8630"/>
            </w:tabs>
            <w:rPr>
              <w:rFonts w:asciiTheme="minorHAnsi" w:hAnsiTheme="minorHAnsi"/>
              <w:noProof/>
              <w:kern w:val="2"/>
              <w:szCs w:val="24"/>
              <w:lang w:val="en-GB" w:eastAsia="en-GB"/>
              <w14:ligatures w14:val="standardContextual"/>
            </w:rPr>
          </w:pPr>
          <w:hyperlink w:anchor="_Toc221715352" w:history="1">
            <w:r w:rsidRPr="00060A9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_Toc221715352 \h </w:instrText>
            </w:r>
            <w:r>
              <w:rPr>
                <w:noProof/>
              </w:rPr>
            </w:r>
            <w:r>
              <w:rPr>
                <w:noProof/>
              </w:rPr>
              <w:fldChar w:fldCharType="separate"/>
            </w:r>
            <w:r>
              <w:rPr>
                <w:noProof/>
              </w:rPr>
              <w:t>17</w:t>
            </w:r>
            <w:r>
              <w:rPr>
                <w:noProof/>
              </w:rPr>
              <w:fldChar w:fldCharType="end"/>
            </w:r>
          </w:hyperlink>
        </w:p>
        <w:p w14:paraId="71698B1D" w14:textId="5D7371F3"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53" w:history="1">
            <w:r w:rsidRPr="00060A9D">
              <w:rPr>
                <w:rStyle w:val="Hyperlink"/>
                <w:noProof/>
              </w:rPr>
              <w:t>Egypt</w:t>
            </w:r>
            <w:r>
              <w:rPr>
                <w:noProof/>
              </w:rPr>
              <w:tab/>
            </w:r>
            <w:r>
              <w:rPr>
                <w:noProof/>
              </w:rPr>
              <w:fldChar w:fldCharType="begin"/>
            </w:r>
            <w:r>
              <w:rPr>
                <w:noProof/>
              </w:rPr>
              <w:instrText xml:space="preserve"> PAGEREF _Toc221715353 \h </w:instrText>
            </w:r>
            <w:r>
              <w:rPr>
                <w:noProof/>
              </w:rPr>
            </w:r>
            <w:r>
              <w:rPr>
                <w:noProof/>
              </w:rPr>
              <w:fldChar w:fldCharType="separate"/>
            </w:r>
            <w:r>
              <w:rPr>
                <w:noProof/>
              </w:rPr>
              <w:t>17</w:t>
            </w:r>
            <w:r>
              <w:rPr>
                <w:noProof/>
              </w:rPr>
              <w:fldChar w:fldCharType="end"/>
            </w:r>
          </w:hyperlink>
        </w:p>
        <w:p w14:paraId="790ACA2C" w14:textId="3536BC89"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54"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Egyptian parliament approves cabinet reshuffle</w:t>
            </w:r>
            <w:r>
              <w:rPr>
                <w:noProof/>
              </w:rPr>
              <w:tab/>
            </w:r>
            <w:r>
              <w:rPr>
                <w:noProof/>
              </w:rPr>
              <w:fldChar w:fldCharType="begin"/>
            </w:r>
            <w:r>
              <w:rPr>
                <w:noProof/>
              </w:rPr>
              <w:instrText xml:space="preserve"> PAGEREF _Toc221715354 \h </w:instrText>
            </w:r>
            <w:r>
              <w:rPr>
                <w:noProof/>
              </w:rPr>
            </w:r>
            <w:r>
              <w:rPr>
                <w:noProof/>
              </w:rPr>
              <w:fldChar w:fldCharType="separate"/>
            </w:r>
            <w:r>
              <w:rPr>
                <w:noProof/>
              </w:rPr>
              <w:t>17</w:t>
            </w:r>
            <w:r>
              <w:rPr>
                <w:noProof/>
              </w:rPr>
              <w:fldChar w:fldCharType="end"/>
            </w:r>
          </w:hyperlink>
        </w:p>
        <w:p w14:paraId="2DFAF6E4" w14:textId="602DC2CE"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55" w:history="1">
            <w:r w:rsidRPr="00060A9D">
              <w:rPr>
                <w:rStyle w:val="Hyperlink"/>
                <w:noProof/>
              </w:rPr>
              <w:t>Iran</w:t>
            </w:r>
            <w:r>
              <w:rPr>
                <w:noProof/>
              </w:rPr>
              <w:tab/>
            </w:r>
            <w:r>
              <w:rPr>
                <w:noProof/>
              </w:rPr>
              <w:fldChar w:fldCharType="begin"/>
            </w:r>
            <w:r>
              <w:rPr>
                <w:noProof/>
              </w:rPr>
              <w:instrText xml:space="preserve"> PAGEREF _Toc221715355 \h </w:instrText>
            </w:r>
            <w:r>
              <w:rPr>
                <w:noProof/>
              </w:rPr>
            </w:r>
            <w:r>
              <w:rPr>
                <w:noProof/>
              </w:rPr>
              <w:fldChar w:fldCharType="separate"/>
            </w:r>
            <w:r>
              <w:rPr>
                <w:noProof/>
              </w:rPr>
              <w:t>17</w:t>
            </w:r>
            <w:r>
              <w:rPr>
                <w:noProof/>
              </w:rPr>
              <w:fldChar w:fldCharType="end"/>
            </w:r>
          </w:hyperlink>
        </w:p>
        <w:p w14:paraId="0FDE5AE1" w14:textId="06AA2D09"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56"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Iran warns US not to be swayed by Netanyahu ahead of talks</w:t>
            </w:r>
            <w:r>
              <w:rPr>
                <w:noProof/>
              </w:rPr>
              <w:tab/>
            </w:r>
            <w:r>
              <w:rPr>
                <w:noProof/>
              </w:rPr>
              <w:fldChar w:fldCharType="begin"/>
            </w:r>
            <w:r>
              <w:rPr>
                <w:noProof/>
              </w:rPr>
              <w:instrText xml:space="preserve"> PAGEREF _Toc221715356 \h </w:instrText>
            </w:r>
            <w:r>
              <w:rPr>
                <w:noProof/>
              </w:rPr>
            </w:r>
            <w:r>
              <w:rPr>
                <w:noProof/>
              </w:rPr>
              <w:fldChar w:fldCharType="separate"/>
            </w:r>
            <w:r>
              <w:rPr>
                <w:noProof/>
              </w:rPr>
              <w:t>17</w:t>
            </w:r>
            <w:r>
              <w:rPr>
                <w:noProof/>
              </w:rPr>
              <w:fldChar w:fldCharType="end"/>
            </w:r>
          </w:hyperlink>
        </w:p>
        <w:p w14:paraId="6051193E" w14:textId="746F7E40"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57" w:history="1">
            <w:r w:rsidRPr="00060A9D">
              <w:rPr>
                <w:rStyle w:val="Hyperlink"/>
                <w:noProof/>
              </w:rPr>
              <w:t>Israel</w:t>
            </w:r>
            <w:r>
              <w:rPr>
                <w:noProof/>
              </w:rPr>
              <w:tab/>
            </w:r>
            <w:r>
              <w:rPr>
                <w:noProof/>
              </w:rPr>
              <w:fldChar w:fldCharType="begin"/>
            </w:r>
            <w:r>
              <w:rPr>
                <w:noProof/>
              </w:rPr>
              <w:instrText xml:space="preserve"> PAGEREF _Toc221715357 \h </w:instrText>
            </w:r>
            <w:r>
              <w:rPr>
                <w:noProof/>
              </w:rPr>
            </w:r>
            <w:r>
              <w:rPr>
                <w:noProof/>
              </w:rPr>
              <w:fldChar w:fldCharType="separate"/>
            </w:r>
            <w:r>
              <w:rPr>
                <w:noProof/>
              </w:rPr>
              <w:t>18</w:t>
            </w:r>
            <w:r>
              <w:rPr>
                <w:noProof/>
              </w:rPr>
              <w:fldChar w:fldCharType="end"/>
            </w:r>
          </w:hyperlink>
        </w:p>
        <w:p w14:paraId="22423F82" w14:textId="06E32435"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58"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Netanyahu says he will present ‘Israel’s vision’ on Iran talks to Trump during US visit</w:t>
            </w:r>
            <w:r>
              <w:rPr>
                <w:noProof/>
              </w:rPr>
              <w:tab/>
            </w:r>
            <w:r>
              <w:rPr>
                <w:noProof/>
              </w:rPr>
              <w:fldChar w:fldCharType="begin"/>
            </w:r>
            <w:r>
              <w:rPr>
                <w:noProof/>
              </w:rPr>
              <w:instrText xml:space="preserve"> PAGEREF _Toc221715358 \h </w:instrText>
            </w:r>
            <w:r>
              <w:rPr>
                <w:noProof/>
              </w:rPr>
            </w:r>
            <w:r>
              <w:rPr>
                <w:noProof/>
              </w:rPr>
              <w:fldChar w:fldCharType="separate"/>
            </w:r>
            <w:r>
              <w:rPr>
                <w:noProof/>
              </w:rPr>
              <w:t>18</w:t>
            </w:r>
            <w:r>
              <w:rPr>
                <w:noProof/>
              </w:rPr>
              <w:fldChar w:fldCharType="end"/>
            </w:r>
          </w:hyperlink>
        </w:p>
        <w:p w14:paraId="628B2BDA" w14:textId="76EEBAFC"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59" w:history="1">
            <w:r w:rsidRPr="00060A9D">
              <w:rPr>
                <w:rStyle w:val="Hyperlink"/>
                <w:noProof/>
              </w:rPr>
              <w:t>Palestine</w:t>
            </w:r>
            <w:r>
              <w:rPr>
                <w:noProof/>
              </w:rPr>
              <w:tab/>
            </w:r>
            <w:r>
              <w:rPr>
                <w:noProof/>
              </w:rPr>
              <w:fldChar w:fldCharType="begin"/>
            </w:r>
            <w:r>
              <w:rPr>
                <w:noProof/>
              </w:rPr>
              <w:instrText xml:space="preserve"> PAGEREF _Toc221715359 \h </w:instrText>
            </w:r>
            <w:r>
              <w:rPr>
                <w:noProof/>
              </w:rPr>
            </w:r>
            <w:r>
              <w:rPr>
                <w:noProof/>
              </w:rPr>
              <w:fldChar w:fldCharType="separate"/>
            </w:r>
            <w:r>
              <w:rPr>
                <w:noProof/>
              </w:rPr>
              <w:t>19</w:t>
            </w:r>
            <w:r>
              <w:rPr>
                <w:noProof/>
              </w:rPr>
              <w:fldChar w:fldCharType="end"/>
            </w:r>
          </w:hyperlink>
        </w:p>
        <w:p w14:paraId="101E2AEE" w14:textId="69185D7B"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60"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Hamas urges guarantor states to press Israel to halt ceasefire violations</w:t>
            </w:r>
            <w:r>
              <w:rPr>
                <w:noProof/>
              </w:rPr>
              <w:tab/>
            </w:r>
            <w:r>
              <w:rPr>
                <w:noProof/>
              </w:rPr>
              <w:fldChar w:fldCharType="begin"/>
            </w:r>
            <w:r>
              <w:rPr>
                <w:noProof/>
              </w:rPr>
              <w:instrText xml:space="preserve"> PAGEREF _Toc221715360 \h </w:instrText>
            </w:r>
            <w:r>
              <w:rPr>
                <w:noProof/>
              </w:rPr>
            </w:r>
            <w:r>
              <w:rPr>
                <w:noProof/>
              </w:rPr>
              <w:fldChar w:fldCharType="separate"/>
            </w:r>
            <w:r>
              <w:rPr>
                <w:noProof/>
              </w:rPr>
              <w:t>19</w:t>
            </w:r>
            <w:r>
              <w:rPr>
                <w:noProof/>
              </w:rPr>
              <w:fldChar w:fldCharType="end"/>
            </w:r>
          </w:hyperlink>
        </w:p>
        <w:p w14:paraId="7061B30A" w14:textId="0319B841"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61" w:history="1">
            <w:r w:rsidRPr="00060A9D">
              <w:rPr>
                <w:rStyle w:val="Hyperlink"/>
                <w:noProof/>
              </w:rPr>
              <w:t>Turkey</w:t>
            </w:r>
            <w:r>
              <w:rPr>
                <w:noProof/>
              </w:rPr>
              <w:tab/>
            </w:r>
            <w:r>
              <w:rPr>
                <w:noProof/>
              </w:rPr>
              <w:fldChar w:fldCharType="begin"/>
            </w:r>
            <w:r>
              <w:rPr>
                <w:noProof/>
              </w:rPr>
              <w:instrText xml:space="preserve"> PAGEREF _Toc221715361 \h </w:instrText>
            </w:r>
            <w:r>
              <w:rPr>
                <w:noProof/>
              </w:rPr>
            </w:r>
            <w:r>
              <w:rPr>
                <w:noProof/>
              </w:rPr>
              <w:fldChar w:fldCharType="separate"/>
            </w:r>
            <w:r>
              <w:rPr>
                <w:noProof/>
              </w:rPr>
              <w:t>19</w:t>
            </w:r>
            <w:r>
              <w:rPr>
                <w:noProof/>
              </w:rPr>
              <w:fldChar w:fldCharType="end"/>
            </w:r>
          </w:hyperlink>
        </w:p>
        <w:p w14:paraId="6F1E8AE1" w14:textId="7A6E6FE1"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62"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Turkish FM says no immediate threat of US-Iran war as Turkey works to prevent escalation</w:t>
            </w:r>
            <w:r>
              <w:rPr>
                <w:noProof/>
              </w:rPr>
              <w:tab/>
            </w:r>
            <w:r>
              <w:rPr>
                <w:noProof/>
              </w:rPr>
              <w:fldChar w:fldCharType="begin"/>
            </w:r>
            <w:r>
              <w:rPr>
                <w:noProof/>
              </w:rPr>
              <w:instrText xml:space="preserve"> PAGEREF _Toc221715362 \h </w:instrText>
            </w:r>
            <w:r>
              <w:rPr>
                <w:noProof/>
              </w:rPr>
            </w:r>
            <w:r>
              <w:rPr>
                <w:noProof/>
              </w:rPr>
              <w:fldChar w:fldCharType="separate"/>
            </w:r>
            <w:r>
              <w:rPr>
                <w:noProof/>
              </w:rPr>
              <w:t>19</w:t>
            </w:r>
            <w:r>
              <w:rPr>
                <w:noProof/>
              </w:rPr>
              <w:fldChar w:fldCharType="end"/>
            </w:r>
          </w:hyperlink>
        </w:p>
        <w:p w14:paraId="01C2CA82" w14:textId="659922A9" w:rsidR="00106A2E" w:rsidRDefault="00106A2E">
          <w:pPr>
            <w:pStyle w:val="TOC1"/>
            <w:tabs>
              <w:tab w:val="right" w:leader="dot" w:pos="8630"/>
            </w:tabs>
            <w:rPr>
              <w:rFonts w:asciiTheme="minorHAnsi" w:hAnsiTheme="minorHAnsi"/>
              <w:noProof/>
              <w:kern w:val="2"/>
              <w:szCs w:val="24"/>
              <w:lang w:val="en-GB" w:eastAsia="en-GB"/>
              <w14:ligatures w14:val="standardContextual"/>
            </w:rPr>
          </w:pPr>
          <w:hyperlink w:anchor="_Toc221715363" w:history="1">
            <w:r w:rsidRPr="00060A9D">
              <w:rPr>
                <w:rStyle w:val="Hyperlink"/>
                <w:rFonts w:eastAsia="DengXian Light" w:cs="Times New Roman"/>
                <w:b/>
                <w:bCs/>
                <w:noProof/>
              </w:rPr>
              <w:t>Global Powers</w:t>
            </w:r>
            <w:r>
              <w:rPr>
                <w:noProof/>
              </w:rPr>
              <w:tab/>
            </w:r>
            <w:r>
              <w:rPr>
                <w:noProof/>
              </w:rPr>
              <w:fldChar w:fldCharType="begin"/>
            </w:r>
            <w:r>
              <w:rPr>
                <w:noProof/>
              </w:rPr>
              <w:instrText xml:space="preserve"> PAGEREF _Toc221715363 \h </w:instrText>
            </w:r>
            <w:r>
              <w:rPr>
                <w:noProof/>
              </w:rPr>
            </w:r>
            <w:r>
              <w:rPr>
                <w:noProof/>
              </w:rPr>
              <w:fldChar w:fldCharType="separate"/>
            </w:r>
            <w:r>
              <w:rPr>
                <w:noProof/>
              </w:rPr>
              <w:t>20</w:t>
            </w:r>
            <w:r>
              <w:rPr>
                <w:noProof/>
              </w:rPr>
              <w:fldChar w:fldCharType="end"/>
            </w:r>
          </w:hyperlink>
        </w:p>
        <w:p w14:paraId="28DF9EF1" w14:textId="57B22F88" w:rsidR="00106A2E" w:rsidRDefault="00106A2E">
          <w:pPr>
            <w:pStyle w:val="TOC2"/>
            <w:tabs>
              <w:tab w:val="right" w:leader="dot" w:pos="8630"/>
            </w:tabs>
            <w:ind w:left="480"/>
            <w:rPr>
              <w:rFonts w:asciiTheme="minorHAnsi" w:hAnsiTheme="minorHAnsi"/>
              <w:noProof/>
              <w:kern w:val="2"/>
              <w:szCs w:val="24"/>
              <w:lang w:val="en-GB" w:eastAsia="en-GB"/>
              <w14:ligatures w14:val="standardContextual"/>
            </w:rPr>
          </w:pPr>
          <w:hyperlink w:anchor="_Toc221715364" w:history="1">
            <w:r w:rsidRPr="00060A9D">
              <w:rPr>
                <w:rStyle w:val="Hyperlink"/>
                <w:noProof/>
                <w:lang w:eastAsia="zh-CN"/>
              </w:rPr>
              <w:t>US</w:t>
            </w:r>
            <w:r>
              <w:rPr>
                <w:noProof/>
              </w:rPr>
              <w:tab/>
            </w:r>
            <w:r>
              <w:rPr>
                <w:noProof/>
              </w:rPr>
              <w:fldChar w:fldCharType="begin"/>
            </w:r>
            <w:r>
              <w:rPr>
                <w:noProof/>
              </w:rPr>
              <w:instrText xml:space="preserve"> PAGEREF _Toc221715364 \h </w:instrText>
            </w:r>
            <w:r>
              <w:rPr>
                <w:noProof/>
              </w:rPr>
            </w:r>
            <w:r>
              <w:rPr>
                <w:noProof/>
              </w:rPr>
              <w:fldChar w:fldCharType="separate"/>
            </w:r>
            <w:r>
              <w:rPr>
                <w:noProof/>
              </w:rPr>
              <w:t>20</w:t>
            </w:r>
            <w:r>
              <w:rPr>
                <w:noProof/>
              </w:rPr>
              <w:fldChar w:fldCharType="end"/>
            </w:r>
          </w:hyperlink>
        </w:p>
        <w:p w14:paraId="25E1427F" w14:textId="5F61C317"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65"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Heat turned up on Iran-U.S. talks as Israel pressures Washington</w:t>
            </w:r>
            <w:r>
              <w:rPr>
                <w:noProof/>
              </w:rPr>
              <w:tab/>
            </w:r>
            <w:r>
              <w:rPr>
                <w:noProof/>
              </w:rPr>
              <w:fldChar w:fldCharType="begin"/>
            </w:r>
            <w:r>
              <w:rPr>
                <w:noProof/>
              </w:rPr>
              <w:instrText xml:space="preserve"> PAGEREF _Toc221715365 \h </w:instrText>
            </w:r>
            <w:r>
              <w:rPr>
                <w:noProof/>
              </w:rPr>
            </w:r>
            <w:r>
              <w:rPr>
                <w:noProof/>
              </w:rPr>
              <w:fldChar w:fldCharType="separate"/>
            </w:r>
            <w:r>
              <w:rPr>
                <w:noProof/>
              </w:rPr>
              <w:t>20</w:t>
            </w:r>
            <w:r>
              <w:rPr>
                <w:noProof/>
              </w:rPr>
              <w:fldChar w:fldCharType="end"/>
            </w:r>
          </w:hyperlink>
        </w:p>
        <w:p w14:paraId="4DC0BC6E" w14:textId="69E6FC7D" w:rsidR="00106A2E" w:rsidRDefault="00106A2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1715366" w:history="1">
            <w:r w:rsidRPr="00060A9D">
              <w:rPr>
                <w:rStyle w:val="Hyperlink"/>
                <w:rFonts w:ascii="Symbol" w:hAnsi="Symbol"/>
                <w:noProof/>
              </w:rPr>
              <w:t></w:t>
            </w:r>
            <w:r>
              <w:rPr>
                <w:rFonts w:asciiTheme="minorHAnsi" w:hAnsiTheme="minorHAnsi"/>
                <w:noProof/>
                <w:kern w:val="2"/>
                <w:szCs w:val="24"/>
                <w:lang w:val="en-GB" w:eastAsia="en-GB"/>
                <w14:ligatures w14:val="standardContextual"/>
              </w:rPr>
              <w:tab/>
            </w:r>
            <w:r w:rsidRPr="00060A9D">
              <w:rPr>
                <w:rStyle w:val="Hyperlink"/>
                <w:noProof/>
              </w:rPr>
              <w:t>Trump says he opposes Israeli annexation of West Bank</w:t>
            </w:r>
            <w:r>
              <w:rPr>
                <w:noProof/>
              </w:rPr>
              <w:tab/>
            </w:r>
            <w:r>
              <w:rPr>
                <w:noProof/>
              </w:rPr>
              <w:fldChar w:fldCharType="begin"/>
            </w:r>
            <w:r>
              <w:rPr>
                <w:noProof/>
              </w:rPr>
              <w:instrText xml:space="preserve"> PAGEREF _Toc221715366 \h </w:instrText>
            </w:r>
            <w:r>
              <w:rPr>
                <w:noProof/>
              </w:rPr>
            </w:r>
            <w:r>
              <w:rPr>
                <w:noProof/>
              </w:rPr>
              <w:fldChar w:fldCharType="separate"/>
            </w:r>
            <w:r>
              <w:rPr>
                <w:noProof/>
              </w:rPr>
              <w:t>21</w:t>
            </w:r>
            <w:r>
              <w:rPr>
                <w:noProof/>
              </w:rPr>
              <w:fldChar w:fldCharType="end"/>
            </w:r>
          </w:hyperlink>
        </w:p>
        <w:p w14:paraId="5EC1F70C" w14:textId="7609ADEF"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1715330"/>
      <w:r>
        <w:rPr>
          <w:rFonts w:eastAsia="DengXian Light" w:cs="Times New Roman"/>
          <w:b/>
          <w:bCs/>
          <w:color w:val="2F5496"/>
          <w:szCs w:val="24"/>
          <w:u w:val="single"/>
        </w:rPr>
        <w:lastRenderedPageBreak/>
        <w:t>Ethiopia</w:t>
      </w:r>
      <w:bookmarkEnd w:id="0"/>
    </w:p>
    <w:p w14:paraId="71FE36E7" w14:textId="69C9FF64" w:rsidR="005D2221" w:rsidRPr="005D2221" w:rsidRDefault="005D2221" w:rsidP="005D2221">
      <w:pPr>
        <w:pStyle w:val="ListParagraph"/>
        <w:numPr>
          <w:ilvl w:val="0"/>
          <w:numId w:val="1"/>
        </w:numPr>
        <w:spacing w:line="276" w:lineRule="auto"/>
        <w:rPr>
          <w:szCs w:val="24"/>
        </w:rPr>
      </w:pPr>
      <w:bookmarkStart w:id="1" w:name="_Toc221715331"/>
      <w:r w:rsidRPr="005D2221">
        <w:rPr>
          <w:rStyle w:val="Heading2Char"/>
        </w:rPr>
        <w:t>U.S. Senate Foreign Relations chair warns of consequences following report alleging Ethiopia hosts RSF training camp</w:t>
      </w:r>
      <w:bookmarkEnd w:id="1"/>
      <w:r>
        <w:rPr>
          <w:szCs w:val="24"/>
        </w:rPr>
        <w:t xml:space="preserve"> – </w:t>
      </w:r>
      <w:hyperlink r:id="rId8" w:history="1">
        <w:r w:rsidRPr="005D2221">
          <w:rPr>
            <w:rStyle w:val="Hyperlink"/>
            <w:szCs w:val="24"/>
          </w:rPr>
          <w:t>Addis Standard</w:t>
        </w:r>
      </w:hyperlink>
      <w:r>
        <w:rPr>
          <w:szCs w:val="24"/>
        </w:rPr>
        <w:t xml:space="preserve"> </w:t>
      </w:r>
    </w:p>
    <w:p w14:paraId="0BCC850B" w14:textId="7A393939" w:rsidR="005D2221" w:rsidRDefault="005D2221" w:rsidP="005D2221">
      <w:pPr>
        <w:spacing w:line="276" w:lineRule="auto"/>
        <w:rPr>
          <w:szCs w:val="24"/>
        </w:rPr>
      </w:pPr>
      <w:r w:rsidRPr="005D2221">
        <w:rPr>
          <w:szCs w:val="24"/>
        </w:rPr>
        <w:t>U.S. Senate Foreign Relations Committee Chairman Sen. Jim Risch has warned of potential consequences following a Reuters investigative report alleging Ethiopia is hosting a training camp for fighters linked to Sudan’s Rapid Support Forces (RSF).</w:t>
      </w:r>
      <w:r>
        <w:rPr>
          <w:szCs w:val="24"/>
        </w:rPr>
        <w:t xml:space="preserve"> </w:t>
      </w:r>
      <w:r w:rsidRPr="005D2221">
        <w:rPr>
          <w:szCs w:val="24"/>
        </w:rPr>
        <w:t>In a statement posted on social media, Sen. Risch said he was “concerned about reports of a UAE-linked training hub for genocidal RSF thugs in Ethiopia with possible supply routes via Somaliland,” adding that such developments “would be escalatory and further reason to designate the RSF as a Foreign Terrorist Organization (FTO), bringing consequences for this regional proxy support.”</w:t>
      </w:r>
      <w:r>
        <w:rPr>
          <w:szCs w:val="24"/>
        </w:rPr>
        <w:t xml:space="preserve"> </w:t>
      </w:r>
      <w:r w:rsidRPr="005D2221">
        <w:rPr>
          <w:szCs w:val="24"/>
        </w:rPr>
        <w:t>The remarks follow a recent Reuters investigative report alleging Ethiopia is hosting a training camp for RSF-linked fighters in the western Benishangul-</w:t>
      </w:r>
      <w:proofErr w:type="spellStart"/>
      <w:r w:rsidRPr="005D2221">
        <w:rPr>
          <w:szCs w:val="24"/>
        </w:rPr>
        <w:t>Gumuz</w:t>
      </w:r>
      <w:proofErr w:type="spellEnd"/>
      <w:r w:rsidRPr="005D2221">
        <w:rPr>
          <w:szCs w:val="24"/>
        </w:rPr>
        <w:t xml:space="preserve"> region near the Sudan border. The report, citing multiple diplomatic, security, and government sources as well as satellite imagery analysis, suggested the facility could provide new recruits to the paramilitary group as fighting continues in Sudan. Ethiopian authorities have not publicly responded to the allegations.</w:t>
      </w:r>
      <w:r>
        <w:rPr>
          <w:szCs w:val="24"/>
        </w:rPr>
        <w:t xml:space="preserve"> </w:t>
      </w:r>
      <w:r w:rsidRPr="005D2221">
        <w:rPr>
          <w:szCs w:val="24"/>
        </w:rPr>
        <w:t>According to Reuters, several sources — including a senior Ethiopian official — claimed the United Arab Emirates (UAE) financed construction of the site and provided logistical support. The news agency said it could not independently verify UAE involvement. In response to Reuters inquiries, the UAE foreign ministry denied involvement in the Sudan conflict and said it was not party to hostilities.</w:t>
      </w:r>
      <w:r>
        <w:rPr>
          <w:szCs w:val="24"/>
        </w:rPr>
        <w:t xml:space="preserve"> </w:t>
      </w:r>
      <w:r w:rsidRPr="005D2221">
        <w:rPr>
          <w:szCs w:val="24"/>
        </w:rPr>
        <w:t>Sudan’s civil war erupted in 2023 following a power struggle between the Sudanese Armed Forces (SAF) and the RSF ahead of a planned political transition. The conflict has triggered widespread displacement, humanitarian crisis risks, and heightened regional instability.</w:t>
      </w:r>
      <w:r>
        <w:rPr>
          <w:szCs w:val="24"/>
        </w:rPr>
        <w:t xml:space="preserve"> </w:t>
      </w:r>
      <w:r w:rsidRPr="005D2221">
        <w:rPr>
          <w:szCs w:val="24"/>
        </w:rPr>
        <w:t xml:space="preserve">Reuters also cited an internal Ethiopian security note indicating that several thousand RSF fighters were reportedly undergoing training at the site earlier this year, though the agency said it could not independently confirm the identities of those present or the circumstances surrounding recruitment. Satellite imagery reviewed by Reuters reportedly showed construction activity beginning last April, including land clearing, tent installations, and infrastructure development near </w:t>
      </w:r>
      <w:proofErr w:type="spellStart"/>
      <w:r w:rsidRPr="005D2221">
        <w:rPr>
          <w:szCs w:val="24"/>
        </w:rPr>
        <w:t>Asosa</w:t>
      </w:r>
      <w:proofErr w:type="spellEnd"/>
      <w:r w:rsidRPr="005D2221">
        <w:rPr>
          <w:szCs w:val="24"/>
        </w:rPr>
        <w:t xml:space="preserve"> airport, although the purpose of the facilities could not be independently verified.</w:t>
      </w:r>
      <w:r>
        <w:rPr>
          <w:szCs w:val="24"/>
        </w:rPr>
        <w:t xml:space="preserve"> </w:t>
      </w:r>
      <w:r w:rsidRPr="005D2221">
        <w:rPr>
          <w:szCs w:val="24"/>
        </w:rPr>
        <w:t>The report further noted concerns among some diplomatic and security sources about the camp’s proximity to the Grand Ethiopian Renaissance Dam (GERD), citing fears that escalating regional tensions could pose risks to critical infrastructure. The Ethiopian government has not publicly commented on these concerns.</w:t>
      </w:r>
      <w:r>
        <w:rPr>
          <w:szCs w:val="24"/>
        </w:rPr>
        <w:t xml:space="preserve"> </w:t>
      </w:r>
      <w:r w:rsidRPr="005D2221">
        <w:rPr>
          <w:szCs w:val="24"/>
        </w:rPr>
        <w:t>Reuters added that Sudan’s army has previously accused the UAE of supporting the RSF with weapons, claims Abu Dhabi has denied, although some international observers have described them as credible. The news agency said Ethiopian officials, RSF representatives, and Sudanese Armed Forces officials did not respond to detailed requests for comment.</w:t>
      </w:r>
      <w:r>
        <w:rPr>
          <w:szCs w:val="24"/>
        </w:rPr>
        <w:t xml:space="preserve"> </w:t>
      </w:r>
      <w:r w:rsidRPr="005D2221">
        <w:rPr>
          <w:szCs w:val="24"/>
        </w:rPr>
        <w:t xml:space="preserve">The allegations come </w:t>
      </w:r>
      <w:r w:rsidRPr="005D2221">
        <w:rPr>
          <w:szCs w:val="24"/>
        </w:rPr>
        <w:lastRenderedPageBreak/>
        <w:t xml:space="preserve">amid broader fears that Sudan’s conflict could draw in </w:t>
      </w:r>
      <w:proofErr w:type="spellStart"/>
      <w:r w:rsidRPr="005D2221">
        <w:rPr>
          <w:szCs w:val="24"/>
        </w:rPr>
        <w:t>neighbouring</w:t>
      </w:r>
      <w:proofErr w:type="spellEnd"/>
      <w:r w:rsidRPr="005D2221">
        <w:rPr>
          <w:szCs w:val="24"/>
        </w:rPr>
        <w:t xml:space="preserve"> countries and external actors, complicating regional security dynamics and humanitarian response efforts.</w:t>
      </w:r>
    </w:p>
    <w:p w14:paraId="442BD64C" w14:textId="25CDB45E" w:rsidR="00442969" w:rsidRPr="00442969" w:rsidRDefault="00442969" w:rsidP="00442969">
      <w:pPr>
        <w:pStyle w:val="ListParagraph"/>
        <w:numPr>
          <w:ilvl w:val="0"/>
          <w:numId w:val="1"/>
        </w:numPr>
        <w:spacing w:line="276" w:lineRule="auto"/>
        <w:rPr>
          <w:szCs w:val="24"/>
        </w:rPr>
      </w:pPr>
      <w:bookmarkStart w:id="2" w:name="_Toc221715332"/>
      <w:r w:rsidRPr="00A52A38">
        <w:rPr>
          <w:rStyle w:val="Heading2Char"/>
        </w:rPr>
        <w:t>UN rights chief urges de-escalation as tensions rise in Tigray</w:t>
      </w:r>
      <w:bookmarkEnd w:id="2"/>
      <w:r>
        <w:rPr>
          <w:szCs w:val="24"/>
        </w:rPr>
        <w:t xml:space="preserve"> </w:t>
      </w:r>
      <w:r w:rsidR="00A52A38">
        <w:rPr>
          <w:szCs w:val="24"/>
        </w:rPr>
        <w:t xml:space="preserve">– </w:t>
      </w:r>
      <w:hyperlink r:id="rId9" w:history="1">
        <w:r w:rsidR="00A52A38" w:rsidRPr="00A52A38">
          <w:rPr>
            <w:rStyle w:val="Hyperlink"/>
            <w:szCs w:val="24"/>
          </w:rPr>
          <w:t>Addis Standard</w:t>
        </w:r>
      </w:hyperlink>
      <w:r w:rsidR="00A52A38">
        <w:rPr>
          <w:szCs w:val="24"/>
        </w:rPr>
        <w:t xml:space="preserve"> </w:t>
      </w:r>
    </w:p>
    <w:p w14:paraId="647ABD04" w14:textId="23E6E8A6" w:rsidR="00442969" w:rsidRDefault="00442969" w:rsidP="00442969">
      <w:pPr>
        <w:spacing w:line="276" w:lineRule="auto"/>
        <w:rPr>
          <w:szCs w:val="24"/>
        </w:rPr>
      </w:pPr>
      <w:r w:rsidRPr="00442969">
        <w:rPr>
          <w:szCs w:val="24"/>
        </w:rPr>
        <w:t>UN High Commissioner for Human Rights Volker Türk has called on all parties to take urgent steps toward de-escalation amid what he described as a precarious security and human rights situation in Ethiopia’s Tigray region.</w:t>
      </w:r>
      <w:r>
        <w:rPr>
          <w:szCs w:val="24"/>
        </w:rPr>
        <w:t xml:space="preserve"> </w:t>
      </w:r>
      <w:r w:rsidRPr="00442969">
        <w:rPr>
          <w:szCs w:val="24"/>
        </w:rPr>
        <w:t>In a statement issued today, Türk warned that recent fighting between the Ethiopian National Defense Forces (ENDF) and regional Tigray Security Forces (TSF) risks deepening an already fragile humanitarian and human rights crisis in northern Ethiopia.</w:t>
      </w:r>
      <w:r>
        <w:rPr>
          <w:szCs w:val="24"/>
        </w:rPr>
        <w:t xml:space="preserve"> </w:t>
      </w:r>
      <w:r w:rsidRPr="00442969">
        <w:rPr>
          <w:szCs w:val="24"/>
        </w:rPr>
        <w:t>“The situation remains highly volatile, and we fear it will further deteriorate, worsening the region’s already precarious human rights and humanitarian situation,” Türk said. He stressed the need for “concerted and sustained efforts” by all sides, with support from the international community, to reduce tensions through political dialogue and confidence-building measures rather than renewed armed confrontation.</w:t>
      </w:r>
      <w:r>
        <w:rPr>
          <w:szCs w:val="24"/>
        </w:rPr>
        <w:t xml:space="preserve"> </w:t>
      </w:r>
      <w:r w:rsidRPr="00442969">
        <w:rPr>
          <w:szCs w:val="24"/>
        </w:rPr>
        <w:t xml:space="preserve">According to the UN human rights office, clashes intensified on 26 January in north-western Tigray, particularly around </w:t>
      </w:r>
      <w:proofErr w:type="spellStart"/>
      <w:r w:rsidRPr="00442969">
        <w:rPr>
          <w:szCs w:val="24"/>
        </w:rPr>
        <w:t>Tselemti</w:t>
      </w:r>
      <w:proofErr w:type="spellEnd"/>
      <w:r w:rsidRPr="00442969">
        <w:rPr>
          <w:szCs w:val="24"/>
        </w:rPr>
        <w:t xml:space="preserve"> and </w:t>
      </w:r>
      <w:proofErr w:type="spellStart"/>
      <w:r w:rsidRPr="00442969">
        <w:rPr>
          <w:szCs w:val="24"/>
        </w:rPr>
        <w:t>Laelay</w:t>
      </w:r>
      <w:proofErr w:type="spellEnd"/>
      <w:r w:rsidRPr="00442969">
        <w:rPr>
          <w:szCs w:val="24"/>
        </w:rPr>
        <w:t xml:space="preserve"> </w:t>
      </w:r>
      <w:proofErr w:type="spellStart"/>
      <w:r w:rsidRPr="00442969">
        <w:rPr>
          <w:szCs w:val="24"/>
        </w:rPr>
        <w:t>Tselemti</w:t>
      </w:r>
      <w:proofErr w:type="spellEnd"/>
      <w:r w:rsidRPr="00442969">
        <w:rPr>
          <w:szCs w:val="24"/>
        </w:rPr>
        <w:t xml:space="preserve"> near the Amhara regional border. The Tigray Security Forces later withdrew from the </w:t>
      </w:r>
      <w:proofErr w:type="spellStart"/>
      <w:r w:rsidRPr="00442969">
        <w:rPr>
          <w:szCs w:val="24"/>
        </w:rPr>
        <w:t>Tselemti</w:t>
      </w:r>
      <w:proofErr w:type="spellEnd"/>
      <w:r w:rsidRPr="00442969">
        <w:rPr>
          <w:szCs w:val="24"/>
        </w:rPr>
        <w:t xml:space="preserve"> area on 1 February. Reports indicate that drones, artillery, and other heavy weapons were used during the fighting.</w:t>
      </w:r>
      <w:r>
        <w:rPr>
          <w:szCs w:val="24"/>
        </w:rPr>
        <w:t xml:space="preserve"> </w:t>
      </w:r>
      <w:r w:rsidRPr="00442969">
        <w:rPr>
          <w:szCs w:val="24"/>
        </w:rPr>
        <w:t>Türk also expressed concern over reports of arrests and detentions carried out by both ENDF and TSF forces during and after the clashes. “Civilians are once again caught in between escalating tensions,” he said, adding that arrests based on perceived affiliation with opposing sides “must stop.”</w:t>
      </w:r>
      <w:r>
        <w:rPr>
          <w:szCs w:val="24"/>
        </w:rPr>
        <w:t xml:space="preserve"> </w:t>
      </w:r>
      <w:r w:rsidRPr="00442969">
        <w:rPr>
          <w:szCs w:val="24"/>
        </w:rPr>
        <w:t>The High Commissioner further noted continued clashes in southern and south-eastern Tigray near the Afar border between TSF and a rival faction known as the “Tigray Peace Forces.”</w:t>
      </w:r>
      <w:r>
        <w:rPr>
          <w:szCs w:val="24"/>
        </w:rPr>
        <w:t xml:space="preserve"> </w:t>
      </w:r>
      <w:r w:rsidRPr="00442969">
        <w:rPr>
          <w:szCs w:val="24"/>
        </w:rPr>
        <w:t>More than one million people remain internally displaced from the 2020–2022 Tigray conflict, which left many dead and displaced over two million people, though the exact death toll remains disputed. Türk called for alleged human rights violations by all parties to be promptly and independently investigated.</w:t>
      </w:r>
      <w:r>
        <w:rPr>
          <w:szCs w:val="24"/>
        </w:rPr>
        <w:t xml:space="preserve"> </w:t>
      </w:r>
      <w:r w:rsidRPr="00442969">
        <w:rPr>
          <w:szCs w:val="24"/>
        </w:rPr>
        <w:t xml:space="preserve">He also raised concern over recent tensions between Ethiopia and </w:t>
      </w:r>
      <w:proofErr w:type="spellStart"/>
      <w:r w:rsidRPr="00442969">
        <w:rPr>
          <w:szCs w:val="24"/>
        </w:rPr>
        <w:t>neighbouring</w:t>
      </w:r>
      <w:proofErr w:type="spellEnd"/>
      <w:r w:rsidRPr="00442969">
        <w:rPr>
          <w:szCs w:val="24"/>
        </w:rPr>
        <w:t xml:space="preserve"> Eritrea, warning that further deterioration could aggravate humanitarian and human rights challenges across both countries and the wider Horn of Africa.</w:t>
      </w:r>
    </w:p>
    <w:p w14:paraId="3AAFF7CB" w14:textId="32C695BC" w:rsidR="00BD270B" w:rsidRPr="00AD0E8A" w:rsidRDefault="00BD270B" w:rsidP="00AD0E8A">
      <w:pPr>
        <w:pStyle w:val="ListParagraph"/>
        <w:numPr>
          <w:ilvl w:val="0"/>
          <w:numId w:val="1"/>
        </w:numPr>
        <w:spacing w:line="276" w:lineRule="auto"/>
        <w:rPr>
          <w:szCs w:val="24"/>
        </w:rPr>
      </w:pPr>
      <w:bookmarkStart w:id="3" w:name="_Toc221715333"/>
      <w:r w:rsidRPr="00AD0E8A">
        <w:rPr>
          <w:rStyle w:val="Heading2Char"/>
        </w:rPr>
        <w:t>Africa Must Stand United to Defend Its Sovereignty, Says Ethiopia’s Foreign Minister</w:t>
      </w:r>
      <w:bookmarkEnd w:id="3"/>
      <w:r w:rsidR="00AD0E8A">
        <w:rPr>
          <w:szCs w:val="24"/>
        </w:rPr>
        <w:t xml:space="preserve"> – </w:t>
      </w:r>
      <w:hyperlink r:id="rId10" w:history="1">
        <w:r w:rsidR="00AD0E8A" w:rsidRPr="00AD0E8A">
          <w:rPr>
            <w:rStyle w:val="Hyperlink"/>
            <w:szCs w:val="24"/>
          </w:rPr>
          <w:t>Fana</w:t>
        </w:r>
      </w:hyperlink>
      <w:r w:rsidR="00AD0E8A">
        <w:rPr>
          <w:szCs w:val="24"/>
        </w:rPr>
        <w:t xml:space="preserve"> </w:t>
      </w:r>
    </w:p>
    <w:p w14:paraId="2FFB554F" w14:textId="5A0D7DDA" w:rsidR="00BD270B" w:rsidRDefault="00BD270B" w:rsidP="00BD270B">
      <w:pPr>
        <w:spacing w:line="276" w:lineRule="auto"/>
        <w:rPr>
          <w:szCs w:val="24"/>
        </w:rPr>
      </w:pPr>
      <w:r w:rsidRPr="00BD270B">
        <w:rPr>
          <w:szCs w:val="24"/>
        </w:rPr>
        <w:t xml:space="preserve">Ethiopia’s Foreign Minister Gedion </w:t>
      </w:r>
      <w:proofErr w:type="spellStart"/>
      <w:r w:rsidRPr="00BD270B">
        <w:rPr>
          <w:szCs w:val="24"/>
        </w:rPr>
        <w:t>Timothewos</w:t>
      </w:r>
      <w:proofErr w:type="spellEnd"/>
      <w:r w:rsidRPr="00BD270B">
        <w:rPr>
          <w:szCs w:val="24"/>
        </w:rPr>
        <w:t xml:space="preserve"> called for stronger African unity and a more robust African Union during his opening remarks at the 48th Ordinary Session of the AU Executive Council in Addis Ababa.</w:t>
      </w:r>
      <w:r w:rsidR="00AD0E8A">
        <w:rPr>
          <w:szCs w:val="24"/>
        </w:rPr>
        <w:t xml:space="preserve"> </w:t>
      </w:r>
      <w:r w:rsidRPr="00BD270B">
        <w:rPr>
          <w:szCs w:val="24"/>
        </w:rPr>
        <w:t xml:space="preserve">The session kicked off this morning at the AU headquarters in Addis Ababa, bringing together foreign ministers and other designated officials from across the continent. The Executive Council, one of the AU’s main policy organs, coordinates decisions on matters of common interest to member states, prepares items for consideration by the Assembly of Heads of State and Government, and oversees </w:t>
      </w:r>
      <w:r w:rsidRPr="00BD270B">
        <w:rPr>
          <w:szCs w:val="24"/>
        </w:rPr>
        <w:lastRenderedPageBreak/>
        <w:t>elections and appointments to AU organs under the framework of Agenda 2063.</w:t>
      </w:r>
      <w:r w:rsidR="00AD0E8A">
        <w:rPr>
          <w:szCs w:val="24"/>
        </w:rPr>
        <w:t xml:space="preserve"> </w:t>
      </w:r>
      <w:r w:rsidRPr="00BD270B">
        <w:rPr>
          <w:szCs w:val="24"/>
        </w:rPr>
        <w:t>Addressing ministers and officials from across Africa, Gedion said unity is essential for defending the continent’s peace, constitutional order, and sovereignty. He emphasized that Africa must rely on its own strength and partnerships, rather than “mere charity or goodwill” from external actors.</w:t>
      </w:r>
      <w:r w:rsidR="00AD0E8A">
        <w:rPr>
          <w:szCs w:val="24"/>
        </w:rPr>
        <w:t xml:space="preserve"> </w:t>
      </w:r>
      <w:r w:rsidRPr="00BD270B">
        <w:rPr>
          <w:szCs w:val="24"/>
        </w:rPr>
        <w:t xml:space="preserve">The minister highlighted progress over the past year, including a common African position on UN Security Council reform, climate justice, and global financial reform, as well as the first G20 held on African soil in Pretoria. He also noted the return of Guinea and Gabon to the Union following the restoration of constitutional </w:t>
      </w:r>
      <w:proofErr w:type="gramStart"/>
      <w:r w:rsidRPr="00BD270B">
        <w:rPr>
          <w:szCs w:val="24"/>
        </w:rPr>
        <w:t>order, and</w:t>
      </w:r>
      <w:proofErr w:type="gramEnd"/>
      <w:r w:rsidRPr="00BD270B">
        <w:rPr>
          <w:szCs w:val="24"/>
        </w:rPr>
        <w:t xml:space="preserve"> increasing requests from member states for AU support in elections and observation missions.</w:t>
      </w:r>
      <w:r>
        <w:rPr>
          <w:szCs w:val="24"/>
        </w:rPr>
        <w:t xml:space="preserve"> </w:t>
      </w:r>
      <w:r w:rsidRPr="00BD270B">
        <w:rPr>
          <w:szCs w:val="24"/>
        </w:rPr>
        <w:t>At the same time, Gedion pointed to ongoing challenges, including unconstitutional changes of government, the erosion of multilateralism, and growing competition over technology, mineral resources, and trade routes. He warned that Africa is often viewed by external powers through “a mentality of domination, extraction, and exploitation,” making continental unity essential.</w:t>
      </w:r>
      <w:r>
        <w:rPr>
          <w:szCs w:val="24"/>
        </w:rPr>
        <w:t xml:space="preserve"> </w:t>
      </w:r>
      <w:r w:rsidRPr="00BD270B">
        <w:rPr>
          <w:szCs w:val="24"/>
        </w:rPr>
        <w:t>The minister also highlighted social and economic progress, citing advances under Agenda 2063 and the African Continental Free Trade Area, as well as improvements in healthcare, agriculture, and climate action. He stressed that Africa’s voice must remain central in global decision-making, particularly in matters of fair financial partnerships, debt relief, and climate financing.</w:t>
      </w:r>
      <w:r>
        <w:rPr>
          <w:szCs w:val="24"/>
        </w:rPr>
        <w:t xml:space="preserve"> </w:t>
      </w:r>
      <w:r w:rsidRPr="00BD270B">
        <w:rPr>
          <w:szCs w:val="24"/>
        </w:rPr>
        <w:t>Looking ahead, Gedion noted Ethiopia’s preparations to host COP 32, describing it as an opportunity for Africa to lead global discussions on climate justice and sustainable development, with a focus on sustainable water availability and sanitation.</w:t>
      </w:r>
      <w:r>
        <w:rPr>
          <w:szCs w:val="24"/>
        </w:rPr>
        <w:t xml:space="preserve"> </w:t>
      </w:r>
      <w:r w:rsidRPr="00BD270B">
        <w:rPr>
          <w:szCs w:val="24"/>
        </w:rPr>
        <w:t xml:space="preserve">He also highlighted the management of Africa’s natural resources, including rivers and lakes, saying it should be guided by the principle of Ubuntu, which </w:t>
      </w:r>
      <w:proofErr w:type="gramStart"/>
      <w:r w:rsidRPr="00BD270B">
        <w:rPr>
          <w:szCs w:val="24"/>
        </w:rPr>
        <w:t>takes into account</w:t>
      </w:r>
      <w:proofErr w:type="gramEnd"/>
      <w:r w:rsidRPr="00BD270B">
        <w:rPr>
          <w:szCs w:val="24"/>
        </w:rPr>
        <w:t xml:space="preserve"> the needs, situations, and aspirations of all concerned.</w:t>
      </w:r>
      <w:r>
        <w:rPr>
          <w:szCs w:val="24"/>
        </w:rPr>
        <w:t xml:space="preserve"> </w:t>
      </w:r>
      <w:r w:rsidRPr="00BD270B">
        <w:rPr>
          <w:szCs w:val="24"/>
        </w:rPr>
        <w:t xml:space="preserve">The 48th Executive Council session continues through February 12, with discussions scheduled to include elections and appointments </w:t>
      </w:r>
      <w:proofErr w:type="gramStart"/>
      <w:r w:rsidRPr="00BD270B">
        <w:rPr>
          <w:szCs w:val="24"/>
        </w:rPr>
        <w:t>to</w:t>
      </w:r>
      <w:proofErr w:type="gramEnd"/>
      <w:r w:rsidRPr="00BD270B">
        <w:rPr>
          <w:szCs w:val="24"/>
        </w:rPr>
        <w:t xml:space="preserve"> AU organs, a review of Africa’s G20 participation, and other key policy and governance matters.</w:t>
      </w:r>
    </w:p>
    <w:p w14:paraId="6B3EE281" w14:textId="6E626B88" w:rsidR="00CE6096" w:rsidRPr="00CE6096" w:rsidRDefault="00CE6096" w:rsidP="00CE6096">
      <w:pPr>
        <w:pStyle w:val="ListParagraph"/>
        <w:numPr>
          <w:ilvl w:val="0"/>
          <w:numId w:val="1"/>
        </w:numPr>
        <w:spacing w:line="276" w:lineRule="auto"/>
        <w:rPr>
          <w:szCs w:val="24"/>
        </w:rPr>
      </w:pPr>
      <w:bookmarkStart w:id="4" w:name="_Toc221715334"/>
      <w:r w:rsidRPr="00CE6096">
        <w:rPr>
          <w:rStyle w:val="Heading2Char"/>
        </w:rPr>
        <w:t>AU 48th Executive Council Session Kicks Off in Addis Ababa</w:t>
      </w:r>
      <w:bookmarkEnd w:id="4"/>
      <w:r>
        <w:rPr>
          <w:szCs w:val="24"/>
        </w:rPr>
        <w:t xml:space="preserve"> – </w:t>
      </w:r>
      <w:hyperlink r:id="rId11" w:history="1">
        <w:r w:rsidRPr="00CE6096">
          <w:rPr>
            <w:rStyle w:val="Hyperlink"/>
            <w:szCs w:val="24"/>
          </w:rPr>
          <w:t>Fana</w:t>
        </w:r>
      </w:hyperlink>
      <w:r>
        <w:rPr>
          <w:szCs w:val="24"/>
        </w:rPr>
        <w:t xml:space="preserve"> </w:t>
      </w:r>
    </w:p>
    <w:p w14:paraId="4272D80B" w14:textId="14006383" w:rsidR="00CE6096" w:rsidRDefault="00CE6096" w:rsidP="00CE6096">
      <w:pPr>
        <w:spacing w:line="276" w:lineRule="auto"/>
        <w:rPr>
          <w:szCs w:val="24"/>
        </w:rPr>
      </w:pPr>
      <w:r w:rsidRPr="00CE6096">
        <w:rPr>
          <w:szCs w:val="24"/>
        </w:rPr>
        <w:t>The 48th Ordinary Session of the African Union Executive Council is getting underway today at the AU headquarters in Addis Ababa, bringing together foreign ministers and other designated officials from AU member states to set the agenda for key continental policy decisions.</w:t>
      </w:r>
      <w:r>
        <w:rPr>
          <w:szCs w:val="24"/>
        </w:rPr>
        <w:t xml:space="preserve"> </w:t>
      </w:r>
      <w:r w:rsidRPr="00CE6096">
        <w:rPr>
          <w:szCs w:val="24"/>
        </w:rPr>
        <w:t xml:space="preserve">Opening statements are being delivered by Mahamoud Ali Youssouf, chairperson of the African Union Commission; Gedion </w:t>
      </w:r>
      <w:proofErr w:type="spellStart"/>
      <w:r w:rsidRPr="00CE6096">
        <w:rPr>
          <w:szCs w:val="24"/>
        </w:rPr>
        <w:t>Timothewos</w:t>
      </w:r>
      <w:proofErr w:type="spellEnd"/>
      <w:r w:rsidRPr="00CE6096">
        <w:rPr>
          <w:szCs w:val="24"/>
        </w:rPr>
        <w:t xml:space="preserve">, Ethiopia’s foreign minister; </w:t>
      </w:r>
      <w:proofErr w:type="spellStart"/>
      <w:r w:rsidRPr="00CE6096">
        <w:rPr>
          <w:szCs w:val="24"/>
        </w:rPr>
        <w:t>Claver</w:t>
      </w:r>
      <w:proofErr w:type="spellEnd"/>
      <w:r w:rsidRPr="00CE6096">
        <w:rPr>
          <w:szCs w:val="24"/>
        </w:rPr>
        <w:t xml:space="preserve"> Gatete, executive secretary of the United Nations Economic Commission for Africa; and </w:t>
      </w:r>
      <w:proofErr w:type="spellStart"/>
      <w:r w:rsidRPr="00CE6096">
        <w:rPr>
          <w:szCs w:val="24"/>
        </w:rPr>
        <w:t>Téte</w:t>
      </w:r>
      <w:proofErr w:type="spellEnd"/>
      <w:r w:rsidRPr="00CE6096">
        <w:rPr>
          <w:szCs w:val="24"/>
        </w:rPr>
        <w:t xml:space="preserve"> António, chairperson of the Executive Council.</w:t>
      </w:r>
      <w:r>
        <w:rPr>
          <w:szCs w:val="24"/>
        </w:rPr>
        <w:t xml:space="preserve"> </w:t>
      </w:r>
      <w:r w:rsidRPr="00CE6096">
        <w:rPr>
          <w:szCs w:val="24"/>
        </w:rPr>
        <w:t>The Executive Council, one of the AU’s main policy organs, coordinates decisions on matters of common interest to member states and prepares items for consideration by the Assembly of Heads of State and Government under the AU’s Agenda 2063.</w:t>
      </w:r>
      <w:r>
        <w:rPr>
          <w:szCs w:val="24"/>
        </w:rPr>
        <w:t xml:space="preserve"> </w:t>
      </w:r>
      <w:r w:rsidRPr="00CE6096">
        <w:rPr>
          <w:szCs w:val="24"/>
        </w:rPr>
        <w:t xml:space="preserve">After the opening statements, the Council will move into a closed session to adopt the agenda, consider the report of the 51st </w:t>
      </w:r>
      <w:r w:rsidRPr="00CE6096">
        <w:rPr>
          <w:szCs w:val="24"/>
        </w:rPr>
        <w:lastRenderedPageBreak/>
        <w:t>Ordinary Session of the Permanent Representatives’ Committee, and review Africa’s participation in the G20. Other items under discussion include draft legal instruments, institutional governance matters, and the implementation of decisions on the Single African Air Transport Market (SACA) process.</w:t>
      </w:r>
      <w:r>
        <w:rPr>
          <w:szCs w:val="24"/>
        </w:rPr>
        <w:t xml:space="preserve"> </w:t>
      </w:r>
      <w:r w:rsidRPr="00CE6096">
        <w:rPr>
          <w:szCs w:val="24"/>
        </w:rPr>
        <w:t>The session will also conduct elections and appointments to AU organs, including ten members of the Peace and Security Council, three members of the African Commission on Human and Peoples’ Rights, and seven members of the African Committee of Experts on the Rights and Welfare of the Child.</w:t>
      </w:r>
      <w:r>
        <w:rPr>
          <w:szCs w:val="24"/>
        </w:rPr>
        <w:t xml:space="preserve"> </w:t>
      </w:r>
      <w:r w:rsidRPr="00CE6096">
        <w:rPr>
          <w:szCs w:val="24"/>
        </w:rPr>
        <w:t>The session continues through February 12, with official opening and closing ceremonies open to media coverage.</w:t>
      </w:r>
    </w:p>
    <w:p w14:paraId="2401B511" w14:textId="08D9686E" w:rsidR="00D0359F" w:rsidRPr="00D0359F" w:rsidRDefault="00D0359F" w:rsidP="00D0359F">
      <w:pPr>
        <w:pStyle w:val="ListParagraph"/>
        <w:numPr>
          <w:ilvl w:val="0"/>
          <w:numId w:val="1"/>
        </w:numPr>
        <w:spacing w:line="276" w:lineRule="auto"/>
        <w:rPr>
          <w:szCs w:val="24"/>
        </w:rPr>
      </w:pPr>
      <w:bookmarkStart w:id="5" w:name="_Toc221715335"/>
      <w:r w:rsidRPr="00D0359F">
        <w:rPr>
          <w:rStyle w:val="Heading2Char"/>
        </w:rPr>
        <w:t>Ethiopia reportedly hosting RSF training camp, Reuters investigation finds</w:t>
      </w:r>
      <w:bookmarkEnd w:id="5"/>
      <w:r>
        <w:rPr>
          <w:szCs w:val="24"/>
        </w:rPr>
        <w:t xml:space="preserve"> – </w:t>
      </w:r>
      <w:hyperlink r:id="rId12" w:history="1">
        <w:r w:rsidRPr="00D0359F">
          <w:rPr>
            <w:rStyle w:val="Hyperlink"/>
            <w:szCs w:val="24"/>
          </w:rPr>
          <w:t>Addis Standard</w:t>
        </w:r>
      </w:hyperlink>
      <w:r>
        <w:rPr>
          <w:szCs w:val="24"/>
        </w:rPr>
        <w:t xml:space="preserve"> </w:t>
      </w:r>
    </w:p>
    <w:p w14:paraId="123A18D6" w14:textId="4BCF507D" w:rsidR="00D0359F" w:rsidRDefault="00D0359F" w:rsidP="00D0359F">
      <w:pPr>
        <w:spacing w:line="276" w:lineRule="auto"/>
        <w:rPr>
          <w:szCs w:val="24"/>
        </w:rPr>
      </w:pPr>
      <w:r w:rsidRPr="00D0359F">
        <w:rPr>
          <w:szCs w:val="24"/>
        </w:rPr>
        <w:t>Ethiopia is hosting a training camp for fighters linked to Sudan’s Rapid Support Forces (RSF) paramilitary group, according to an investigative report by Reuters citing multiple diplomatic, security, and government sources, allegations that could signal deeper regional involvement in Sudan’s ongoing civil war. Ethiopian authorities have not publicly responded to the claims.</w:t>
      </w:r>
      <w:r>
        <w:rPr>
          <w:szCs w:val="24"/>
        </w:rPr>
        <w:t xml:space="preserve"> </w:t>
      </w:r>
      <w:r w:rsidRPr="00D0359F">
        <w:rPr>
          <w:szCs w:val="24"/>
        </w:rPr>
        <w:t xml:space="preserve">The Reuters investigation, based on interviews with 15 sources including Ethiopian officials, diplomats, and security personnel, as well as satellite imagery analysis, alleges the camp </w:t>
      </w:r>
      <w:proofErr w:type="gramStart"/>
      <w:r w:rsidRPr="00D0359F">
        <w:rPr>
          <w:szCs w:val="24"/>
        </w:rPr>
        <w:t>is located in</w:t>
      </w:r>
      <w:proofErr w:type="gramEnd"/>
      <w:r w:rsidRPr="00D0359F">
        <w:rPr>
          <w:szCs w:val="24"/>
        </w:rPr>
        <w:t xml:space="preserve"> the remote western Benishangul-</w:t>
      </w:r>
      <w:proofErr w:type="spellStart"/>
      <w:r w:rsidRPr="00D0359F">
        <w:rPr>
          <w:szCs w:val="24"/>
        </w:rPr>
        <w:t>Gumuz</w:t>
      </w:r>
      <w:proofErr w:type="spellEnd"/>
      <w:r w:rsidRPr="00D0359F">
        <w:rPr>
          <w:szCs w:val="24"/>
        </w:rPr>
        <w:t xml:space="preserve"> region near the Sudan border. The report said the facility may provide the RSF with new recruits as fighting continues in Sudan.</w:t>
      </w:r>
      <w:r>
        <w:rPr>
          <w:szCs w:val="24"/>
        </w:rPr>
        <w:t xml:space="preserve"> </w:t>
      </w:r>
      <w:r w:rsidRPr="00D0359F">
        <w:rPr>
          <w:szCs w:val="24"/>
        </w:rPr>
        <w:t>According to Reuters, eight sources, including a senior Ethiopian government official, claimed the United Arab Emirates (UAE) financed construction of the site and provided logistical and training support. The news agency said it could not independently verify UAE involvement. In response to Reuters’ inquiry, the UAE foreign ministry said it was not a party to the Sudan conflict and denied involvement in hostilities.</w:t>
      </w:r>
      <w:r>
        <w:rPr>
          <w:szCs w:val="24"/>
        </w:rPr>
        <w:t xml:space="preserve"> </w:t>
      </w:r>
      <w:r w:rsidRPr="00D0359F">
        <w:rPr>
          <w:szCs w:val="24"/>
        </w:rPr>
        <w:t>Sudan’s civil war erupted in 2023 following a power struggle between the Sudanese Armed Forces (SAF) and the RSF ahead of a planned political transition. The conflict has triggered a severe humanitarian crisis, with widespread displacement, famine risk, and regional instability.</w:t>
      </w:r>
      <w:r>
        <w:rPr>
          <w:szCs w:val="24"/>
        </w:rPr>
        <w:t xml:space="preserve"> </w:t>
      </w:r>
      <w:r w:rsidRPr="00D0359F">
        <w:rPr>
          <w:szCs w:val="24"/>
        </w:rPr>
        <w:t>The Reuters report cited an internal Ethiopian security note indicating that several thousand RSF fighters were undergoing training at the site earlier this year, with logistical support allegedly linked to the UAE. The agency said it could not independently confirm the identities of those at the camp or the conditions of recruitment.</w:t>
      </w:r>
      <w:r>
        <w:rPr>
          <w:szCs w:val="24"/>
        </w:rPr>
        <w:t xml:space="preserve"> </w:t>
      </w:r>
      <w:r w:rsidRPr="00D0359F">
        <w:rPr>
          <w:szCs w:val="24"/>
        </w:rPr>
        <w:t xml:space="preserve">Satellite imagery reviewed by Reuters reportedly showed construction activity beginning in April last year, including land clearing, tent installations, and infrastructure development. Additional construction was also observed at nearby </w:t>
      </w:r>
      <w:proofErr w:type="spellStart"/>
      <w:r w:rsidRPr="00D0359F">
        <w:rPr>
          <w:szCs w:val="24"/>
        </w:rPr>
        <w:t>Asosa</w:t>
      </w:r>
      <w:proofErr w:type="spellEnd"/>
      <w:r w:rsidRPr="00D0359F">
        <w:rPr>
          <w:szCs w:val="24"/>
        </w:rPr>
        <w:t xml:space="preserve"> airport, including facilities that analysts said could support drone operations. Reuters said the purpose of these developments could not be independently verified.</w:t>
      </w:r>
      <w:r>
        <w:rPr>
          <w:szCs w:val="24"/>
        </w:rPr>
        <w:t xml:space="preserve"> </w:t>
      </w:r>
      <w:r w:rsidRPr="00D0359F">
        <w:rPr>
          <w:szCs w:val="24"/>
        </w:rPr>
        <w:t xml:space="preserve">According to the report, some diplomatic and security sources expressed concern over the camp’s proximity to the Grand Ethiopian Renaissance Dam (GERD), citing fears that escalating regional tensions could pose risks to critical infrastructure. The Ethiopian government has not commented on these </w:t>
      </w:r>
      <w:r w:rsidRPr="00D0359F">
        <w:rPr>
          <w:szCs w:val="24"/>
        </w:rPr>
        <w:lastRenderedPageBreak/>
        <w:t>concerns.</w:t>
      </w:r>
      <w:r>
        <w:rPr>
          <w:szCs w:val="24"/>
        </w:rPr>
        <w:t xml:space="preserve"> </w:t>
      </w:r>
      <w:r w:rsidRPr="00D0359F">
        <w:rPr>
          <w:szCs w:val="24"/>
        </w:rPr>
        <w:t>Reuters further reported that Sudan’s army has previously accused the UAE of backing the RSF with weapons, claims that Abu Dhabi has denied, although some international observers have described them as credible.</w:t>
      </w:r>
      <w:r>
        <w:rPr>
          <w:szCs w:val="24"/>
        </w:rPr>
        <w:t xml:space="preserve"> </w:t>
      </w:r>
      <w:r w:rsidRPr="00D0359F">
        <w:rPr>
          <w:szCs w:val="24"/>
        </w:rPr>
        <w:t>The news agency noted that both Ethiopian government representatives and the RSF did not respond to detailed requests for comment regarding the findings. Sudanese Armed Forces officials also did not respond to Reuters inquiries.</w:t>
      </w:r>
      <w:r>
        <w:rPr>
          <w:szCs w:val="24"/>
        </w:rPr>
        <w:t xml:space="preserve"> </w:t>
      </w:r>
      <w:r w:rsidRPr="00D0359F">
        <w:rPr>
          <w:szCs w:val="24"/>
        </w:rPr>
        <w:t xml:space="preserve">The allegations come amid continued regional concern that Sudan’s conflict could draw in </w:t>
      </w:r>
      <w:proofErr w:type="spellStart"/>
      <w:r w:rsidRPr="00D0359F">
        <w:rPr>
          <w:szCs w:val="24"/>
        </w:rPr>
        <w:t>neighbouring</w:t>
      </w:r>
      <w:proofErr w:type="spellEnd"/>
      <w:r w:rsidRPr="00D0359F">
        <w:rPr>
          <w:szCs w:val="24"/>
        </w:rPr>
        <w:t xml:space="preserve"> countries and external powers, complicating efforts toward de-escalation and humanitarian response.</w:t>
      </w:r>
    </w:p>
    <w:p w14:paraId="75C6D848" w14:textId="119D56C3" w:rsidR="000208D6" w:rsidRPr="000208D6" w:rsidRDefault="000208D6" w:rsidP="000208D6">
      <w:pPr>
        <w:pStyle w:val="ListParagraph"/>
        <w:numPr>
          <w:ilvl w:val="0"/>
          <w:numId w:val="1"/>
        </w:numPr>
        <w:spacing w:line="276" w:lineRule="auto"/>
        <w:rPr>
          <w:szCs w:val="24"/>
        </w:rPr>
      </w:pPr>
      <w:bookmarkStart w:id="6" w:name="_Toc221715336"/>
      <w:r w:rsidRPr="000208D6">
        <w:rPr>
          <w:rStyle w:val="Heading2Char"/>
        </w:rPr>
        <w:t>TPLF alleges federal forces advancing in Tigray, warns of risk of renewed conflict</w:t>
      </w:r>
      <w:bookmarkEnd w:id="6"/>
      <w:r>
        <w:rPr>
          <w:szCs w:val="24"/>
        </w:rPr>
        <w:t xml:space="preserve"> – </w:t>
      </w:r>
      <w:hyperlink r:id="rId13" w:history="1">
        <w:r w:rsidRPr="000208D6">
          <w:rPr>
            <w:rStyle w:val="Hyperlink"/>
            <w:szCs w:val="24"/>
          </w:rPr>
          <w:t>Addis Standard</w:t>
        </w:r>
      </w:hyperlink>
      <w:r>
        <w:rPr>
          <w:szCs w:val="24"/>
        </w:rPr>
        <w:t xml:space="preserve"> </w:t>
      </w:r>
    </w:p>
    <w:p w14:paraId="617E5345" w14:textId="33942E31" w:rsidR="000208D6" w:rsidRDefault="000208D6" w:rsidP="000208D6">
      <w:pPr>
        <w:spacing w:line="276" w:lineRule="auto"/>
        <w:rPr>
          <w:szCs w:val="24"/>
        </w:rPr>
      </w:pPr>
      <w:r w:rsidRPr="000208D6">
        <w:rPr>
          <w:szCs w:val="24"/>
        </w:rPr>
        <w:t>The Tigray People’s Liberation Front (TPLF) has claimed that Ethiopian federal forces are advancing in parts of Tigray, warning that the developments could risk renewed armed conflict and undermine the Pretoria peace agreement.</w:t>
      </w:r>
      <w:r>
        <w:rPr>
          <w:szCs w:val="24"/>
        </w:rPr>
        <w:t xml:space="preserve"> </w:t>
      </w:r>
      <w:r w:rsidRPr="000208D6">
        <w:rPr>
          <w:szCs w:val="24"/>
        </w:rPr>
        <w:t>In a statement issued yesterday, the TPLF accused the federal government of engaging in military actions it said violate the November 2022 Pretoria Agreement, while maintaining that it remains committed to resolving disputes through dialogue and peaceful political means.</w:t>
      </w:r>
      <w:r>
        <w:rPr>
          <w:szCs w:val="24"/>
        </w:rPr>
        <w:t xml:space="preserve"> </w:t>
      </w:r>
      <w:r w:rsidRPr="000208D6">
        <w:rPr>
          <w:szCs w:val="24"/>
        </w:rPr>
        <w:t>The party alleged that federal forces had in recent days opened fire on both military units and civilians, describing the incidents as part of what it said were efforts to push Tigray toward renewed conflict. It also claimed that federal authorities continue to control around 40 percent of what it described as Tigray’s constitutionally recognized territory, adding that large numbers of civilians remain displaced in camps under difficult humanitarian conditions.</w:t>
      </w:r>
      <w:r>
        <w:rPr>
          <w:szCs w:val="24"/>
        </w:rPr>
        <w:t xml:space="preserve"> </w:t>
      </w:r>
      <w:r w:rsidRPr="000208D6">
        <w:rPr>
          <w:szCs w:val="24"/>
        </w:rPr>
        <w:t>The TPLF said it has repeatedly called for full implementation of the Pretoria Agreement, including the establishment of an African Union-led panel to assess the status and progress of the deal, but claimed these requests have received limited response.</w:t>
      </w:r>
      <w:r>
        <w:rPr>
          <w:szCs w:val="24"/>
        </w:rPr>
        <w:t xml:space="preserve"> </w:t>
      </w:r>
      <w:r w:rsidRPr="000208D6">
        <w:rPr>
          <w:szCs w:val="24"/>
        </w:rPr>
        <w:t>“The Ethiopian government is now relying on Tigray to enter another round of bloody war,” the statement said, while adding that the party has “no desire” to return to armed conflict and instead seeks negotiations within the framework of the Pretoria Agreement.</w:t>
      </w:r>
      <w:r>
        <w:rPr>
          <w:szCs w:val="24"/>
        </w:rPr>
        <w:t xml:space="preserve"> </w:t>
      </w:r>
      <w:r w:rsidRPr="000208D6">
        <w:rPr>
          <w:szCs w:val="24"/>
        </w:rPr>
        <w:t>The party also criticized what it described as insufficient international action, while welcoming recent warnings from the United Nations, the African Union, and the United States as a positive initial step.</w:t>
      </w:r>
      <w:r>
        <w:rPr>
          <w:szCs w:val="24"/>
        </w:rPr>
        <w:t xml:space="preserve"> </w:t>
      </w:r>
      <w:r w:rsidRPr="000208D6">
        <w:rPr>
          <w:szCs w:val="24"/>
        </w:rPr>
        <w:t>Addis Standard was unable to independently verify the claims at the time of publication. Federal authorities have not publicly responded to the allegations.</w:t>
      </w:r>
      <w:r>
        <w:rPr>
          <w:szCs w:val="24"/>
        </w:rPr>
        <w:t xml:space="preserve"> </w:t>
      </w:r>
      <w:r w:rsidRPr="000208D6">
        <w:rPr>
          <w:szCs w:val="24"/>
        </w:rPr>
        <w:t xml:space="preserve">Meanwhile, </w:t>
      </w:r>
      <w:proofErr w:type="spellStart"/>
      <w:r w:rsidRPr="000208D6">
        <w:rPr>
          <w:szCs w:val="24"/>
        </w:rPr>
        <w:t>Salsay</w:t>
      </w:r>
      <w:proofErr w:type="spellEnd"/>
      <w:r w:rsidRPr="000208D6">
        <w:rPr>
          <w:szCs w:val="24"/>
        </w:rPr>
        <w:t xml:space="preserve"> </w:t>
      </w:r>
      <w:proofErr w:type="spellStart"/>
      <w:r w:rsidRPr="000208D6">
        <w:rPr>
          <w:szCs w:val="24"/>
        </w:rPr>
        <w:t>Weyane</w:t>
      </w:r>
      <w:proofErr w:type="spellEnd"/>
      <w:r w:rsidRPr="000208D6">
        <w:rPr>
          <w:szCs w:val="24"/>
        </w:rPr>
        <w:t xml:space="preserve"> Tigray (</w:t>
      </w:r>
      <w:proofErr w:type="spellStart"/>
      <w:r w:rsidRPr="000208D6">
        <w:rPr>
          <w:szCs w:val="24"/>
        </w:rPr>
        <w:t>SaWeT</w:t>
      </w:r>
      <w:proofErr w:type="spellEnd"/>
      <w:r w:rsidRPr="000208D6">
        <w:rPr>
          <w:szCs w:val="24"/>
        </w:rPr>
        <w:t xml:space="preserve">) has called for strengthened community-led reconciliation and non-partisan mediation in Tigray. In a statement, </w:t>
      </w:r>
      <w:proofErr w:type="spellStart"/>
      <w:r w:rsidRPr="000208D6">
        <w:rPr>
          <w:szCs w:val="24"/>
        </w:rPr>
        <w:t>SaWeT</w:t>
      </w:r>
      <w:proofErr w:type="spellEnd"/>
      <w:r w:rsidRPr="000208D6">
        <w:rPr>
          <w:szCs w:val="24"/>
        </w:rPr>
        <w:t xml:space="preserve"> said ongoing reconciliation, dialogue, and peace initiatives among Tigrayans should be supported and reinforced, stressing their “significant contribution” toward achieving lasting peace in the region. The group urged individuals and institutions </w:t>
      </w:r>
      <w:proofErr w:type="gramStart"/>
      <w:r w:rsidRPr="000208D6">
        <w:rPr>
          <w:szCs w:val="24"/>
        </w:rPr>
        <w:t>facilitating</w:t>
      </w:r>
      <w:proofErr w:type="gramEnd"/>
      <w:r w:rsidRPr="000208D6">
        <w:rPr>
          <w:szCs w:val="24"/>
        </w:rPr>
        <w:t xml:space="preserve"> these processes to maintain neutrality.</w:t>
      </w:r>
      <w:r>
        <w:rPr>
          <w:szCs w:val="24"/>
        </w:rPr>
        <w:t xml:space="preserve"> </w:t>
      </w:r>
      <w:proofErr w:type="spellStart"/>
      <w:r w:rsidRPr="000208D6">
        <w:rPr>
          <w:szCs w:val="24"/>
        </w:rPr>
        <w:t>SaWeT</w:t>
      </w:r>
      <w:proofErr w:type="spellEnd"/>
      <w:r w:rsidRPr="000208D6">
        <w:rPr>
          <w:szCs w:val="24"/>
        </w:rPr>
        <w:t xml:space="preserve"> also said Tigray currently lacks what it described as a national public institution capable of consolidating governance and addressing the region’s fundamental demands. It called for the formation of an inclusive and legitimate government that could help resolve </w:t>
      </w:r>
      <w:r w:rsidRPr="000208D6">
        <w:rPr>
          <w:szCs w:val="24"/>
        </w:rPr>
        <w:lastRenderedPageBreak/>
        <w:t>the destruction caused by conflict and ease internal divisions.</w:t>
      </w:r>
      <w:r>
        <w:rPr>
          <w:szCs w:val="24"/>
        </w:rPr>
        <w:t xml:space="preserve"> </w:t>
      </w:r>
      <w:r w:rsidRPr="000208D6">
        <w:rPr>
          <w:szCs w:val="24"/>
        </w:rPr>
        <w:t xml:space="preserve">The group further appealed to elders, community mediators, traditional leaders known as </w:t>
      </w:r>
      <w:proofErr w:type="spellStart"/>
      <w:r w:rsidRPr="000208D6">
        <w:rPr>
          <w:szCs w:val="24"/>
        </w:rPr>
        <w:t>Abo</w:t>
      </w:r>
      <w:proofErr w:type="spellEnd"/>
      <w:r w:rsidRPr="000208D6">
        <w:rPr>
          <w:szCs w:val="24"/>
        </w:rPr>
        <w:t xml:space="preserve"> </w:t>
      </w:r>
      <w:proofErr w:type="spellStart"/>
      <w:r w:rsidRPr="000208D6">
        <w:rPr>
          <w:szCs w:val="24"/>
        </w:rPr>
        <w:t>Gerebs</w:t>
      </w:r>
      <w:proofErr w:type="spellEnd"/>
      <w:r w:rsidRPr="000208D6">
        <w:rPr>
          <w:szCs w:val="24"/>
        </w:rPr>
        <w:t>, and religious leaders to address growing armed divisions without aligning with any side, urging efforts to halt violence among Tigrayans and create space for reconciliation and dialogue.</w:t>
      </w:r>
      <w:r>
        <w:rPr>
          <w:szCs w:val="24"/>
        </w:rPr>
        <w:t xml:space="preserve"> </w:t>
      </w:r>
      <w:r w:rsidRPr="000208D6">
        <w:rPr>
          <w:szCs w:val="24"/>
        </w:rPr>
        <w:t xml:space="preserve">The developments come amid growing public concern over rising tensions in Tigray. At least one person was reported killed and another injured after a drone strike hit two trucks transporting consumer goods in the </w:t>
      </w:r>
      <w:proofErr w:type="spellStart"/>
      <w:r w:rsidRPr="000208D6">
        <w:rPr>
          <w:szCs w:val="24"/>
        </w:rPr>
        <w:t>Enticho</w:t>
      </w:r>
      <w:proofErr w:type="spellEnd"/>
      <w:r w:rsidRPr="000208D6">
        <w:rPr>
          <w:szCs w:val="24"/>
        </w:rPr>
        <w:t xml:space="preserve"> area of Central Tigray Zone.</w:t>
      </w:r>
      <w:r>
        <w:rPr>
          <w:szCs w:val="24"/>
        </w:rPr>
        <w:t xml:space="preserve"> </w:t>
      </w:r>
      <w:r w:rsidRPr="000208D6">
        <w:rPr>
          <w:szCs w:val="24"/>
        </w:rPr>
        <w:t>The incident drew reactions from the African Union and other international actors, who expressed concern over reported military confrontations and escalating tensions in the region. They urged all parties to exercise restraint, respect existing peace agreements, and pursue dialogue to avoid renewed broader conflict.</w:t>
      </w:r>
      <w:r>
        <w:rPr>
          <w:szCs w:val="24"/>
        </w:rPr>
        <w:t xml:space="preserve"> </w:t>
      </w:r>
      <w:r w:rsidRPr="000208D6">
        <w:rPr>
          <w:szCs w:val="24"/>
        </w:rPr>
        <w:t xml:space="preserve">Following the incident, Interim President Gen. Tadesse </w:t>
      </w:r>
      <w:proofErr w:type="spellStart"/>
      <w:r w:rsidRPr="000208D6">
        <w:rPr>
          <w:szCs w:val="24"/>
        </w:rPr>
        <w:t>Werede</w:t>
      </w:r>
      <w:proofErr w:type="spellEnd"/>
      <w:r w:rsidRPr="000208D6">
        <w:rPr>
          <w:szCs w:val="24"/>
        </w:rPr>
        <w:t xml:space="preserve"> said Tigray forces had withdrawn from </w:t>
      </w:r>
      <w:proofErr w:type="spellStart"/>
      <w:r w:rsidRPr="000208D6">
        <w:rPr>
          <w:szCs w:val="24"/>
        </w:rPr>
        <w:t>Tselemti</w:t>
      </w:r>
      <w:proofErr w:type="spellEnd"/>
      <w:r w:rsidRPr="000208D6">
        <w:rPr>
          <w:szCs w:val="24"/>
        </w:rPr>
        <w:t>, a move the Tigray Interim Administration described as a confidence-building measure intended to signal readiness for dialogue and peaceful resolution of the current tensions.</w:t>
      </w:r>
      <w:r>
        <w:rPr>
          <w:szCs w:val="24"/>
        </w:rPr>
        <w:t xml:space="preserve"> </w:t>
      </w:r>
      <w:r w:rsidRPr="000208D6">
        <w:rPr>
          <w:szCs w:val="24"/>
        </w:rPr>
        <w:t xml:space="preserve">While relative calm has been reported in parts of southern Tigray, including around the </w:t>
      </w:r>
      <w:proofErr w:type="spellStart"/>
      <w:r w:rsidRPr="000208D6">
        <w:rPr>
          <w:szCs w:val="24"/>
        </w:rPr>
        <w:t>Wajerat</w:t>
      </w:r>
      <w:proofErr w:type="spellEnd"/>
      <w:r w:rsidRPr="000208D6">
        <w:rPr>
          <w:szCs w:val="24"/>
        </w:rPr>
        <w:t xml:space="preserve"> area, since 2 February 2026, calls for dialogue and an end to internal fighting persist. Religious leaders, community elders, the Alliance of Civil Society Organizations of Tigray (ACSOT), and the Tigray Bureau of Peace and Security have all renewed appeals for peaceful resolution as internal tensions among Tigrayan forces continue.</w:t>
      </w:r>
    </w:p>
    <w:p w14:paraId="4DF14AF0" w14:textId="48CD9925" w:rsidR="00E50244" w:rsidRPr="00FF48EC" w:rsidRDefault="00E50244" w:rsidP="00FF48EC">
      <w:pPr>
        <w:pStyle w:val="ListParagraph"/>
        <w:numPr>
          <w:ilvl w:val="0"/>
          <w:numId w:val="1"/>
        </w:numPr>
        <w:spacing w:line="276" w:lineRule="auto"/>
        <w:rPr>
          <w:szCs w:val="24"/>
        </w:rPr>
      </w:pPr>
      <w:bookmarkStart w:id="7" w:name="_Toc221715337"/>
      <w:r w:rsidRPr="00FF48EC">
        <w:rPr>
          <w:rStyle w:val="Heading2Char"/>
        </w:rPr>
        <w:t>Ethiopia accuses Eritrea of territorial incursion, backing armed groups, demands troop withdrawal</w:t>
      </w:r>
      <w:bookmarkEnd w:id="7"/>
      <w:r w:rsidR="00FF48EC">
        <w:rPr>
          <w:szCs w:val="24"/>
        </w:rPr>
        <w:t xml:space="preserve"> – </w:t>
      </w:r>
      <w:hyperlink r:id="rId14" w:history="1">
        <w:r w:rsidR="00FF48EC" w:rsidRPr="00FF48EC">
          <w:rPr>
            <w:rStyle w:val="Hyperlink"/>
            <w:szCs w:val="24"/>
          </w:rPr>
          <w:t>Addis Standard</w:t>
        </w:r>
      </w:hyperlink>
    </w:p>
    <w:p w14:paraId="01B9E438" w14:textId="35869869" w:rsidR="00E50244" w:rsidRDefault="00E50244" w:rsidP="00E50244">
      <w:pPr>
        <w:spacing w:line="276" w:lineRule="auto"/>
        <w:rPr>
          <w:szCs w:val="24"/>
        </w:rPr>
      </w:pPr>
      <w:r w:rsidRPr="00E50244">
        <w:rPr>
          <w:szCs w:val="24"/>
        </w:rPr>
        <w:t>Ethiopia has formally accused Eritrea of escalating military aggression by deploying troops deeper into Ethiopian territory and collaborating with armed groups operating along its borders, demanding the immediate withdrawal of Eritrean forces and an end to all support for rebel groups.</w:t>
      </w:r>
      <w:r w:rsidR="00FF48EC">
        <w:rPr>
          <w:szCs w:val="24"/>
        </w:rPr>
        <w:t xml:space="preserve"> </w:t>
      </w:r>
      <w:r w:rsidRPr="00E50244">
        <w:rPr>
          <w:szCs w:val="24"/>
        </w:rPr>
        <w:t xml:space="preserve">In a letter dated 7 February and addressed to Eritrean Foreign Minister Osman Saleh Mohammed, Ethiopia’s Minister of Foreign Affairs, Gedion </w:t>
      </w:r>
      <w:proofErr w:type="spellStart"/>
      <w:r w:rsidRPr="00E50244">
        <w:rPr>
          <w:szCs w:val="24"/>
        </w:rPr>
        <w:t>Timothewos</w:t>
      </w:r>
      <w:proofErr w:type="spellEnd"/>
      <w:r w:rsidRPr="00E50244">
        <w:rPr>
          <w:szCs w:val="24"/>
        </w:rPr>
        <w:t xml:space="preserve"> </w:t>
      </w:r>
      <w:proofErr w:type="spellStart"/>
      <w:r w:rsidRPr="00E50244">
        <w:rPr>
          <w:szCs w:val="24"/>
        </w:rPr>
        <w:t>Hessebon</w:t>
      </w:r>
      <w:proofErr w:type="spellEnd"/>
      <w:r w:rsidRPr="00E50244">
        <w:rPr>
          <w:szCs w:val="24"/>
        </w:rPr>
        <w:t>, said Eritrean forces have, “for quite a considerable period,” occupied Ethiopian territory and provided material support to militant groups operating inside the country.</w:t>
      </w:r>
      <w:r w:rsidR="00FF48EC">
        <w:rPr>
          <w:szCs w:val="24"/>
        </w:rPr>
        <w:t xml:space="preserve"> </w:t>
      </w:r>
      <w:r w:rsidRPr="00E50244">
        <w:rPr>
          <w:szCs w:val="24"/>
        </w:rPr>
        <w:t xml:space="preserve">Gedion said repeated calls by Ethiopia to address what it describes as violations of its sovereignty and territorial integrity have gone unanswered. Ambassador </w:t>
      </w:r>
      <w:proofErr w:type="spellStart"/>
      <w:r w:rsidRPr="00E50244">
        <w:rPr>
          <w:szCs w:val="24"/>
        </w:rPr>
        <w:t>Nebiat</w:t>
      </w:r>
      <w:proofErr w:type="spellEnd"/>
      <w:r w:rsidRPr="00E50244">
        <w:rPr>
          <w:szCs w:val="24"/>
        </w:rPr>
        <w:t xml:space="preserve"> Getachew, spokesperson for the Ministry of Foreign Affairs, confirmed the authenticity of the letter to the BBC.</w:t>
      </w:r>
      <w:r w:rsidR="00FF48EC">
        <w:rPr>
          <w:szCs w:val="24"/>
        </w:rPr>
        <w:t xml:space="preserve"> </w:t>
      </w:r>
      <w:r w:rsidRPr="00E50244">
        <w:rPr>
          <w:szCs w:val="24"/>
        </w:rPr>
        <w:t>According to the letter, recent developments signal a “further escalation,” including what Ethiopia described as the incursion of Eritrean troops deeper into northeastern border areas and joint military maneuvers conducted by Eritrean forces alongside unnamed armed groups along the northwestern border.</w:t>
      </w:r>
      <w:r w:rsidR="00FF48EC">
        <w:rPr>
          <w:szCs w:val="24"/>
        </w:rPr>
        <w:t xml:space="preserve"> </w:t>
      </w:r>
      <w:r w:rsidRPr="00E50244">
        <w:rPr>
          <w:szCs w:val="24"/>
        </w:rPr>
        <w:t xml:space="preserve"> “These are not just provocations but acts of outright aggression,” the letter stated.</w:t>
      </w:r>
      <w:r w:rsidR="00FF48EC">
        <w:rPr>
          <w:szCs w:val="24"/>
        </w:rPr>
        <w:t xml:space="preserve"> </w:t>
      </w:r>
      <w:r w:rsidRPr="00E50244">
        <w:rPr>
          <w:szCs w:val="24"/>
        </w:rPr>
        <w:t>Ethiopia called on Eritrea to “immediately withdraw its troops from Ethiopian territory and cease all forms of collaboration with rebel groups.”</w:t>
      </w:r>
      <w:r w:rsidR="00FF48EC">
        <w:rPr>
          <w:szCs w:val="24"/>
        </w:rPr>
        <w:t xml:space="preserve"> </w:t>
      </w:r>
      <w:r w:rsidRPr="00E50244">
        <w:rPr>
          <w:szCs w:val="24"/>
        </w:rPr>
        <w:t xml:space="preserve">Despite the accusations, the Ethiopian government said it remains open to dialogue, noting that decades of conflict have shaped relations between </w:t>
      </w:r>
      <w:r w:rsidRPr="00E50244">
        <w:rPr>
          <w:szCs w:val="24"/>
        </w:rPr>
        <w:lastRenderedPageBreak/>
        <w:t>the two countries.</w:t>
      </w:r>
      <w:r w:rsidR="00FF48EC">
        <w:rPr>
          <w:szCs w:val="24"/>
        </w:rPr>
        <w:t xml:space="preserve"> </w:t>
      </w:r>
      <w:r w:rsidRPr="00E50244">
        <w:rPr>
          <w:szCs w:val="24"/>
        </w:rPr>
        <w:t xml:space="preserve"> “If we receive a positive response to our legitimate demand for respect to Ethiopia’s sovereignty and territorial integrity, the Government of the Federal Democratic Republic of Ethiopia is willing to engage in good faith negotiations for a comprehensive settlement of all issues of mutual interest,” the letter said.</w:t>
      </w:r>
      <w:r w:rsidR="00FF48EC">
        <w:rPr>
          <w:szCs w:val="24"/>
        </w:rPr>
        <w:t xml:space="preserve"> </w:t>
      </w:r>
      <w:r w:rsidRPr="00E50244">
        <w:rPr>
          <w:szCs w:val="24"/>
        </w:rPr>
        <w:t>Gedion added that such issues include maritime affairs and Ethiopia’s access to the sea through the port of Assab.</w:t>
      </w:r>
      <w:r w:rsidR="00FF48EC">
        <w:rPr>
          <w:szCs w:val="24"/>
        </w:rPr>
        <w:t xml:space="preserve"> </w:t>
      </w:r>
      <w:r w:rsidRPr="00E50244">
        <w:rPr>
          <w:szCs w:val="24"/>
        </w:rPr>
        <w:t>The letter comes amid a renewed public exchange between officials in Addis Ababa and Asmara. On Tuesday, Prime Minister Abiy Ahmed (PhD) told the House of Peoples’ Representatives that the deterioration in relations with Eritrea followed atrocities committed by Eritrean troops during the Tigray war. He said the rift “did not begin with the Red Sea issue” but with the conduct of Eritrean forces during the conflict.</w:t>
      </w:r>
      <w:r w:rsidR="00FF48EC">
        <w:rPr>
          <w:szCs w:val="24"/>
        </w:rPr>
        <w:t xml:space="preserve"> </w:t>
      </w:r>
      <w:r w:rsidRPr="00E50244">
        <w:rPr>
          <w:szCs w:val="24"/>
        </w:rPr>
        <w:t xml:space="preserve">Abiy accused Eritrean troops of massacring civilians in historic towns including Axum and looting factories in Adwa and </w:t>
      </w:r>
      <w:proofErr w:type="spellStart"/>
      <w:r w:rsidRPr="00E50244">
        <w:rPr>
          <w:szCs w:val="24"/>
        </w:rPr>
        <w:t>Adigrat</w:t>
      </w:r>
      <w:proofErr w:type="spellEnd"/>
      <w:r w:rsidRPr="00E50244">
        <w:rPr>
          <w:szCs w:val="24"/>
        </w:rPr>
        <w:t xml:space="preserve"> during the war.</w:t>
      </w:r>
      <w:r w:rsidR="00FF48EC">
        <w:rPr>
          <w:szCs w:val="24"/>
        </w:rPr>
        <w:t xml:space="preserve"> </w:t>
      </w:r>
      <w:r w:rsidRPr="00E50244">
        <w:rPr>
          <w:szCs w:val="24"/>
        </w:rPr>
        <w:t>Responding on Wednesday, Eritrea’s Minister of Information Yemane Gebremeskel said what he described as the Prosperity Party’s “trademark of deception and duplicity” was on display during the parliamentary session.</w:t>
      </w:r>
      <w:r w:rsidR="00FF48EC">
        <w:rPr>
          <w:szCs w:val="24"/>
        </w:rPr>
        <w:t xml:space="preserve"> </w:t>
      </w:r>
      <w:r w:rsidRPr="00E50244">
        <w:rPr>
          <w:szCs w:val="24"/>
        </w:rPr>
        <w:t>Yemane recalled that Ethiopia’s leadership and senior military officials had previously praised Eritrean forces for their role in the war in northern Ethiopia and awarded them state medals, which he said was a matter of public record.</w:t>
      </w:r>
      <w:r w:rsidR="00FF48EC">
        <w:rPr>
          <w:szCs w:val="24"/>
        </w:rPr>
        <w:t xml:space="preserve"> </w:t>
      </w:r>
      <w:r w:rsidRPr="00E50244">
        <w:rPr>
          <w:szCs w:val="24"/>
        </w:rPr>
        <w:t>He accused the Ethiopian government of advancing what he called “cheap and despicable lies” to camouflage and rationalize a new war agenda against Eritrea, framed under the banner of Ethiopia’s “sovereign access to the sea.”</w:t>
      </w:r>
      <w:r w:rsidR="00FF48EC">
        <w:rPr>
          <w:szCs w:val="24"/>
        </w:rPr>
        <w:t xml:space="preserve"> </w:t>
      </w:r>
      <w:r w:rsidRPr="00E50244">
        <w:rPr>
          <w:szCs w:val="24"/>
        </w:rPr>
        <w:t>Yemane further claimed that the prime minister revealed the government’s true intent by invoking an “analogy with the Golan Heights” during the same parliamentary address, which he said was used to justify an “illicit” and “reckless” agenda toward Eritrea.</w:t>
      </w:r>
      <w:r w:rsidR="00FF48EC">
        <w:rPr>
          <w:szCs w:val="24"/>
        </w:rPr>
        <w:t xml:space="preserve"> </w:t>
      </w:r>
      <w:r w:rsidRPr="00E50244">
        <w:rPr>
          <w:szCs w:val="24"/>
        </w:rPr>
        <w:t>Prime Minister Abiy concluded his remarks to parliament by pledging that Ethiopia would secure access to the Red Sea “by hook or by crook.”</w:t>
      </w:r>
      <w:r>
        <w:rPr>
          <w:szCs w:val="24"/>
        </w:rPr>
        <w:t xml:space="preserve"> </w:t>
      </w:r>
      <w:r w:rsidRPr="00E50244">
        <w:rPr>
          <w:szCs w:val="24"/>
        </w:rPr>
        <w:t>In his letter, Gedion said Ethiopia remains committed to pursuing a relationship with Eritrea based on “mutual respect and cooperation,” which could usher in “a new era of peace and prosperity” for the peoples of both countries.</w:t>
      </w:r>
      <w:r>
        <w:rPr>
          <w:szCs w:val="24"/>
        </w:rPr>
        <w:t xml:space="preserve"> </w:t>
      </w:r>
      <w:r w:rsidRPr="00E50244">
        <w:rPr>
          <w:szCs w:val="24"/>
        </w:rPr>
        <w:t>The letter concluded by urging Eritrea to accept the message “as a goodwill gesture” and to choose “peace and prosperity over conflict and chaos” for the region.</w:t>
      </w:r>
    </w:p>
    <w:p w14:paraId="16F99440" w14:textId="18464B22" w:rsidR="009C21A7" w:rsidRPr="00FB4C06" w:rsidRDefault="009C21A7" w:rsidP="00FB4C06">
      <w:pPr>
        <w:pStyle w:val="ListParagraph"/>
        <w:numPr>
          <w:ilvl w:val="0"/>
          <w:numId w:val="1"/>
        </w:numPr>
        <w:spacing w:line="276" w:lineRule="auto"/>
        <w:rPr>
          <w:szCs w:val="24"/>
        </w:rPr>
      </w:pPr>
      <w:bookmarkStart w:id="8" w:name="_Toc221715338"/>
      <w:r w:rsidRPr="00FB4C06">
        <w:rPr>
          <w:rStyle w:val="Heading2Char"/>
        </w:rPr>
        <w:t>Ethiopia’s Ruling Prosperity Party Unveils Manifesto and Electoral Symbol Ahead of 7th General Election</w:t>
      </w:r>
      <w:bookmarkEnd w:id="8"/>
      <w:r w:rsidR="00FB4C06">
        <w:rPr>
          <w:szCs w:val="24"/>
        </w:rPr>
        <w:t xml:space="preserve"> –</w:t>
      </w:r>
      <w:hyperlink r:id="rId15" w:history="1">
        <w:r w:rsidR="00FB4C06" w:rsidRPr="00FB4C06">
          <w:rPr>
            <w:rStyle w:val="Hyperlink"/>
            <w:szCs w:val="24"/>
          </w:rPr>
          <w:t xml:space="preserve"> Fana</w:t>
        </w:r>
      </w:hyperlink>
      <w:r w:rsidR="00FB4C06">
        <w:rPr>
          <w:szCs w:val="24"/>
        </w:rPr>
        <w:t xml:space="preserve"> </w:t>
      </w:r>
    </w:p>
    <w:p w14:paraId="0EB84A21" w14:textId="6F71013E" w:rsidR="009C21A7" w:rsidRPr="00E50244" w:rsidRDefault="009C21A7" w:rsidP="009C21A7">
      <w:pPr>
        <w:spacing w:line="276" w:lineRule="auto"/>
        <w:rPr>
          <w:szCs w:val="24"/>
        </w:rPr>
      </w:pPr>
      <w:r w:rsidRPr="009C21A7">
        <w:rPr>
          <w:szCs w:val="24"/>
        </w:rPr>
        <w:t>Ethiopia’s ruling Prosperity Party officially launched its manifesto and electoral symbol on February 10, 2026, ahead of the 7th General Election.</w:t>
      </w:r>
      <w:r>
        <w:rPr>
          <w:szCs w:val="24"/>
        </w:rPr>
        <w:t xml:space="preserve"> </w:t>
      </w:r>
      <w:r w:rsidRPr="009C21A7">
        <w:rPr>
          <w:szCs w:val="24"/>
        </w:rPr>
        <w:t xml:space="preserve">Under the theme, “Ethiopia Towards an Exemplary Nation!”, the party unveiled a sheaf of wheat as its electoral symbol. The emblem reflects the party’s core philosophy of </w:t>
      </w:r>
      <w:proofErr w:type="spellStart"/>
      <w:r w:rsidRPr="009C21A7">
        <w:rPr>
          <w:szCs w:val="24"/>
        </w:rPr>
        <w:t>Medemer</w:t>
      </w:r>
      <w:proofErr w:type="spellEnd"/>
      <w:r w:rsidRPr="009C21A7">
        <w:rPr>
          <w:szCs w:val="24"/>
        </w:rPr>
        <w:t>, symbolizing unity, collaboration, and collective strength.</w:t>
      </w:r>
      <w:r>
        <w:rPr>
          <w:szCs w:val="24"/>
        </w:rPr>
        <w:t xml:space="preserve"> </w:t>
      </w:r>
      <w:r w:rsidRPr="009C21A7">
        <w:rPr>
          <w:szCs w:val="24"/>
        </w:rPr>
        <w:t xml:space="preserve">According to the Prosperity Party, the sheaf of wheat also represents productivity and sustainable prosperity, conveying a vision in which the nation’s potential is realized through hard work and a balanced exercise of power. The emblem is further intended to signify blessing, balance of power, productivity, and </w:t>
      </w:r>
      <w:r w:rsidRPr="009C21A7">
        <w:rPr>
          <w:szCs w:val="24"/>
        </w:rPr>
        <w:lastRenderedPageBreak/>
        <w:t>prosperity.</w:t>
      </w:r>
      <w:r>
        <w:rPr>
          <w:szCs w:val="24"/>
        </w:rPr>
        <w:t xml:space="preserve"> </w:t>
      </w:r>
      <w:r w:rsidRPr="009C21A7">
        <w:rPr>
          <w:szCs w:val="24"/>
        </w:rPr>
        <w:t>The unveiling ceremony was attended by high-ranking Prosperity Party officials, including Vice President and Deputy Prime Minister Temesgen Tiruneh, and Vice President of the party and Head of the Democratic System Building Center at the rank of Deputy Prime Minister, Adem Farah. Senior party leaders and distinguished guests were present to witness the launch of the roadmap guiding the party’s engagement with the Ethiopian public in the coming months.</w:t>
      </w:r>
      <w:r>
        <w:rPr>
          <w:szCs w:val="24"/>
        </w:rPr>
        <w:t xml:space="preserve"> </w:t>
      </w:r>
      <w:r w:rsidRPr="009C21A7">
        <w:rPr>
          <w:szCs w:val="24"/>
        </w:rPr>
        <w:t xml:space="preserve">The launch comes as Ethiopia prepares for the 7th General Election, officially scheduled by the National Election Board of Ethiopia for June 1, 2026. The Board has been laying </w:t>
      </w:r>
      <w:proofErr w:type="gramStart"/>
      <w:r w:rsidRPr="009C21A7">
        <w:rPr>
          <w:szCs w:val="24"/>
        </w:rPr>
        <w:t>the groundwork</w:t>
      </w:r>
      <w:proofErr w:type="gramEnd"/>
      <w:r w:rsidRPr="009C21A7">
        <w:rPr>
          <w:szCs w:val="24"/>
        </w:rPr>
        <w:t xml:space="preserve"> to ensure the electoral process is credible and inclusive.</w:t>
      </w:r>
      <w:r>
        <w:rPr>
          <w:szCs w:val="24"/>
        </w:rPr>
        <w:t xml:space="preserve"> </w:t>
      </w:r>
      <w:r w:rsidRPr="009C21A7">
        <w:rPr>
          <w:szCs w:val="24"/>
        </w:rPr>
        <w:t>In support of the upcoming polls, political parties have received specialized training to publicize their programs effectively. In a move toward modernization, candidate and observer registration will be conducted through newly developed software, while voter registration will combine digital and manual systems to ensure broad accessibility.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21715339"/>
      <w:r>
        <w:rPr>
          <w:rFonts w:eastAsia="DengXian Light" w:cs="Times New Roman"/>
          <w:b/>
          <w:bCs/>
          <w:color w:val="2F5496"/>
          <w:szCs w:val="24"/>
          <w:u w:val="single"/>
        </w:rPr>
        <w:t>Horn of Africa</w:t>
      </w:r>
      <w:bookmarkEnd w:id="9"/>
    </w:p>
    <w:p w14:paraId="0127DA03" w14:textId="77777777" w:rsidR="00F56CB8" w:rsidRDefault="0031092A">
      <w:pPr>
        <w:pStyle w:val="Heading2"/>
      </w:pPr>
      <w:bookmarkStart w:id="10" w:name="_Toc221715340"/>
      <w:r>
        <w:t>Somalia</w:t>
      </w:r>
      <w:bookmarkEnd w:id="10"/>
    </w:p>
    <w:p w14:paraId="3B591922" w14:textId="18E394A1" w:rsidR="00204D1B" w:rsidRPr="00204D1B" w:rsidRDefault="00204D1B" w:rsidP="00204D1B">
      <w:pPr>
        <w:pStyle w:val="ListParagraph"/>
        <w:numPr>
          <w:ilvl w:val="0"/>
          <w:numId w:val="1"/>
        </w:numPr>
        <w:rPr>
          <w:szCs w:val="24"/>
        </w:rPr>
      </w:pPr>
      <w:bookmarkStart w:id="11" w:name="_Toc221715341"/>
      <w:r w:rsidRPr="00204D1B">
        <w:rPr>
          <w:rStyle w:val="Heading2Char"/>
        </w:rPr>
        <w:t xml:space="preserve">Somali </w:t>
      </w:r>
      <w:proofErr w:type="spellStart"/>
      <w:r w:rsidRPr="00204D1B">
        <w:rPr>
          <w:rStyle w:val="Heading2Char"/>
        </w:rPr>
        <w:t>Danab</w:t>
      </w:r>
      <w:proofErr w:type="spellEnd"/>
      <w:r w:rsidRPr="00204D1B">
        <w:rPr>
          <w:rStyle w:val="Heading2Char"/>
        </w:rPr>
        <w:t xml:space="preserve"> Forces, </w:t>
      </w:r>
      <w:proofErr w:type="spellStart"/>
      <w:r w:rsidRPr="00204D1B">
        <w:rPr>
          <w:rStyle w:val="Heading2Char"/>
        </w:rPr>
        <w:t>Jubaland</w:t>
      </w:r>
      <w:proofErr w:type="spellEnd"/>
      <w:r w:rsidRPr="00204D1B">
        <w:rPr>
          <w:rStyle w:val="Heading2Char"/>
        </w:rPr>
        <w:t xml:space="preserve"> troops kill 14 al-Shabab fighters in Lower Juba region</w:t>
      </w:r>
      <w:bookmarkEnd w:id="11"/>
      <w:r>
        <w:rPr>
          <w:szCs w:val="24"/>
        </w:rPr>
        <w:t xml:space="preserve"> – </w:t>
      </w:r>
      <w:hyperlink r:id="rId16" w:history="1">
        <w:proofErr w:type="spellStart"/>
        <w:r w:rsidRPr="00204D1B">
          <w:rPr>
            <w:rStyle w:val="Hyperlink"/>
            <w:szCs w:val="24"/>
          </w:rPr>
          <w:t>Hiiraan</w:t>
        </w:r>
        <w:proofErr w:type="spellEnd"/>
      </w:hyperlink>
      <w:r>
        <w:rPr>
          <w:szCs w:val="24"/>
        </w:rPr>
        <w:t xml:space="preserve"> </w:t>
      </w:r>
    </w:p>
    <w:p w14:paraId="5DB5EA37" w14:textId="288AB8AC" w:rsidR="00204D1B" w:rsidRDefault="00204D1B" w:rsidP="00204D1B">
      <w:pPr>
        <w:rPr>
          <w:szCs w:val="24"/>
        </w:rPr>
      </w:pPr>
      <w:r w:rsidRPr="00204D1B">
        <w:rPr>
          <w:szCs w:val="24"/>
        </w:rPr>
        <w:t xml:space="preserve">Somalia’s elite </w:t>
      </w:r>
      <w:proofErr w:type="spellStart"/>
      <w:r w:rsidRPr="00204D1B">
        <w:rPr>
          <w:szCs w:val="24"/>
        </w:rPr>
        <w:t>Danab</w:t>
      </w:r>
      <w:proofErr w:type="spellEnd"/>
      <w:r w:rsidRPr="00204D1B">
        <w:rPr>
          <w:szCs w:val="24"/>
        </w:rPr>
        <w:t xml:space="preserve"> Special Forces, working alongside </w:t>
      </w:r>
      <w:proofErr w:type="spellStart"/>
      <w:r w:rsidRPr="00204D1B">
        <w:rPr>
          <w:szCs w:val="24"/>
        </w:rPr>
        <w:t>Jubaland</w:t>
      </w:r>
      <w:proofErr w:type="spellEnd"/>
      <w:r w:rsidRPr="00204D1B">
        <w:rPr>
          <w:szCs w:val="24"/>
        </w:rPr>
        <w:t xml:space="preserve"> state security forces, killed 14 al-Shabab fighters in a planned operation Tuesday in areas under </w:t>
      </w:r>
      <w:proofErr w:type="spellStart"/>
      <w:r w:rsidRPr="00204D1B">
        <w:rPr>
          <w:szCs w:val="24"/>
        </w:rPr>
        <w:t>Jamaame</w:t>
      </w:r>
      <w:proofErr w:type="spellEnd"/>
      <w:r w:rsidRPr="00204D1B">
        <w:rPr>
          <w:szCs w:val="24"/>
        </w:rPr>
        <w:t xml:space="preserve"> town in the Lower Juba region, security officials said.</w:t>
      </w:r>
      <w:r>
        <w:rPr>
          <w:szCs w:val="24"/>
        </w:rPr>
        <w:t xml:space="preserve"> </w:t>
      </w:r>
      <w:r w:rsidRPr="00204D1B">
        <w:rPr>
          <w:szCs w:val="24"/>
        </w:rPr>
        <w:t>Officials said one additional militant was wounded, while others fled the area as troops advanced during the coordinated raid.</w:t>
      </w:r>
      <w:r>
        <w:rPr>
          <w:szCs w:val="24"/>
        </w:rPr>
        <w:t xml:space="preserve"> </w:t>
      </w:r>
      <w:r w:rsidRPr="00204D1B">
        <w:rPr>
          <w:szCs w:val="24"/>
        </w:rPr>
        <w:t xml:space="preserve">The operation targeted suspected al-Shabab positions in rural areas around </w:t>
      </w:r>
      <w:proofErr w:type="spellStart"/>
      <w:r w:rsidRPr="00204D1B">
        <w:rPr>
          <w:szCs w:val="24"/>
        </w:rPr>
        <w:t>Jamaame</w:t>
      </w:r>
      <w:proofErr w:type="spellEnd"/>
      <w:r w:rsidRPr="00204D1B">
        <w:rPr>
          <w:szCs w:val="24"/>
        </w:rPr>
        <w:t>, a district in Lower Juba where the al-Qaida-linked group has maintained influence despite sustained military pressure from federal and regional forces.</w:t>
      </w:r>
      <w:r>
        <w:rPr>
          <w:szCs w:val="24"/>
        </w:rPr>
        <w:t xml:space="preserve"> </w:t>
      </w:r>
      <w:r w:rsidRPr="00204D1B">
        <w:rPr>
          <w:szCs w:val="24"/>
        </w:rPr>
        <w:t xml:space="preserve">The Ministry of </w:t>
      </w:r>
      <w:proofErr w:type="spellStart"/>
      <w:r w:rsidRPr="00204D1B">
        <w:rPr>
          <w:szCs w:val="24"/>
        </w:rPr>
        <w:t>Defence</w:t>
      </w:r>
      <w:proofErr w:type="spellEnd"/>
      <w:r w:rsidRPr="00204D1B">
        <w:rPr>
          <w:szCs w:val="24"/>
        </w:rPr>
        <w:t xml:space="preserve"> and the Somali National Army command said the mission was part of an ongoing campaign to dismantle al-Shabab’s operational presence in southern Somalia.</w:t>
      </w:r>
      <w:r>
        <w:rPr>
          <w:szCs w:val="24"/>
        </w:rPr>
        <w:t xml:space="preserve"> </w:t>
      </w:r>
      <w:r w:rsidRPr="00204D1B">
        <w:rPr>
          <w:szCs w:val="24"/>
        </w:rPr>
        <w:t>“The armed forces remain committed to eliminating al-Shabab militants and ensuring lasting peace and stability for the Somali people,” the ministry said in a statement, adding that such coordinated operations will continue.</w:t>
      </w:r>
      <w:r>
        <w:rPr>
          <w:szCs w:val="24"/>
        </w:rPr>
        <w:t xml:space="preserve"> </w:t>
      </w:r>
      <w:proofErr w:type="spellStart"/>
      <w:r w:rsidRPr="00204D1B">
        <w:rPr>
          <w:szCs w:val="24"/>
        </w:rPr>
        <w:t>Danab</w:t>
      </w:r>
      <w:proofErr w:type="spellEnd"/>
      <w:r w:rsidRPr="00204D1B">
        <w:rPr>
          <w:szCs w:val="24"/>
        </w:rPr>
        <w:t xml:space="preserve">, a U.S.-trained special forces unit within the Somali National Army, has played a central role in high-risk operations targeting al-Shabab leadership, training camps and supply routes. </w:t>
      </w:r>
      <w:proofErr w:type="spellStart"/>
      <w:r w:rsidRPr="00204D1B">
        <w:rPr>
          <w:szCs w:val="24"/>
        </w:rPr>
        <w:t>Jubaland</w:t>
      </w:r>
      <w:proofErr w:type="spellEnd"/>
      <w:r w:rsidRPr="00204D1B">
        <w:rPr>
          <w:szCs w:val="24"/>
        </w:rPr>
        <w:t xml:space="preserve"> forces have also conducted parallel security operations in Lower Juba as part of broader efforts to stabilize the region.</w:t>
      </w:r>
      <w:r>
        <w:rPr>
          <w:szCs w:val="24"/>
        </w:rPr>
        <w:t xml:space="preserve"> </w:t>
      </w:r>
      <w:r w:rsidRPr="00204D1B">
        <w:rPr>
          <w:szCs w:val="24"/>
        </w:rPr>
        <w:t>Al-Shabab has waged an insurgency against Somalia’s federal government for more than 16 years, frequently targeting security forces, government officials and civilians in its bid to overthrow the state and impose its interpretation of Islamic law.</w:t>
      </w:r>
    </w:p>
    <w:p w14:paraId="30365505" w14:textId="389ACB00" w:rsidR="000E6CB6" w:rsidRPr="000E6CB6" w:rsidRDefault="000E6CB6" w:rsidP="000E6CB6">
      <w:pPr>
        <w:pStyle w:val="ListParagraph"/>
        <w:numPr>
          <w:ilvl w:val="0"/>
          <w:numId w:val="1"/>
        </w:numPr>
        <w:rPr>
          <w:szCs w:val="24"/>
        </w:rPr>
      </w:pPr>
      <w:bookmarkStart w:id="12" w:name="_Toc221715342"/>
      <w:r w:rsidRPr="000E6CB6">
        <w:rPr>
          <w:rStyle w:val="Heading2Char"/>
        </w:rPr>
        <w:lastRenderedPageBreak/>
        <w:t>U.S. Senator expresses concern over alleged UAE-linked weapons routes to Sudan’s RSF via Somaliland</w:t>
      </w:r>
      <w:bookmarkEnd w:id="12"/>
      <w:r>
        <w:rPr>
          <w:szCs w:val="24"/>
        </w:rPr>
        <w:t xml:space="preserve"> – </w:t>
      </w:r>
      <w:hyperlink r:id="rId17" w:history="1">
        <w:proofErr w:type="spellStart"/>
        <w:r w:rsidRPr="000E6CB6">
          <w:rPr>
            <w:rStyle w:val="Hyperlink"/>
            <w:szCs w:val="24"/>
          </w:rPr>
          <w:t>Hiiraan</w:t>
        </w:r>
        <w:proofErr w:type="spellEnd"/>
      </w:hyperlink>
      <w:r>
        <w:rPr>
          <w:szCs w:val="24"/>
        </w:rPr>
        <w:t xml:space="preserve"> </w:t>
      </w:r>
    </w:p>
    <w:p w14:paraId="66FAC769" w14:textId="3F83D579" w:rsidR="000E6CB6" w:rsidRDefault="000E6CB6" w:rsidP="000E6CB6">
      <w:pPr>
        <w:rPr>
          <w:szCs w:val="24"/>
        </w:rPr>
      </w:pPr>
      <w:r w:rsidRPr="000E6CB6">
        <w:rPr>
          <w:szCs w:val="24"/>
        </w:rPr>
        <w:t>The chairman of the U.S. Senate Foreign Relations Committee has expressed serious concern over reports that a training center linked to the United Arab Emirates has been established in Ethiopia for Sudan’s Rapid Support Forces, with possible supply routes passing through Somaliland.</w:t>
      </w:r>
      <w:r>
        <w:rPr>
          <w:szCs w:val="24"/>
        </w:rPr>
        <w:t xml:space="preserve"> </w:t>
      </w:r>
      <w:r w:rsidRPr="000E6CB6">
        <w:rPr>
          <w:szCs w:val="24"/>
        </w:rPr>
        <w:t>Sen. Jim Risch said in a post on X on Tuesday that he was troubled by allegations of a UAE-linked training hub in Ethiopia for what he described as “genocidal RSF thugs,” and by claims that supplies and weapons may be routed through the port of Berbera in Somaliland.</w:t>
      </w:r>
      <w:r>
        <w:rPr>
          <w:szCs w:val="24"/>
        </w:rPr>
        <w:t xml:space="preserve"> </w:t>
      </w:r>
      <w:r w:rsidRPr="000E6CB6">
        <w:rPr>
          <w:szCs w:val="24"/>
        </w:rPr>
        <w:t>“These moves would be escalatory and further reason to designate the RSF as a Foreign Terrorist Organization, bringing consequences for this regional proxy support,” Risch wrote.</w:t>
      </w:r>
      <w:r>
        <w:rPr>
          <w:szCs w:val="24"/>
        </w:rPr>
        <w:t xml:space="preserve"> </w:t>
      </w:r>
      <w:r w:rsidRPr="000E6CB6">
        <w:rPr>
          <w:szCs w:val="24"/>
        </w:rPr>
        <w:t>He said such actions could further destabilize the Horn of Africa and add to the case for formally labeling the RSF as a foreign terrorist organization, a designation that would carry significant political and criminal implications under U.S. law.</w:t>
      </w:r>
      <w:r>
        <w:rPr>
          <w:szCs w:val="24"/>
        </w:rPr>
        <w:t xml:space="preserve"> </w:t>
      </w:r>
      <w:r w:rsidRPr="000E6CB6">
        <w:rPr>
          <w:szCs w:val="24"/>
        </w:rPr>
        <w:t>The statement comes amid mounting international scrutiny of the RSF, a powerful paramilitary force locked in a brutal conflict with Sudan’s army. The group has been accused by rights organizations and foreign governments of serious human rights abuses and acts of genocide, particularly in Sudan’s Darfur region.</w:t>
      </w:r>
      <w:r>
        <w:rPr>
          <w:szCs w:val="24"/>
        </w:rPr>
        <w:t xml:space="preserve"> </w:t>
      </w:r>
      <w:r w:rsidRPr="000E6CB6">
        <w:rPr>
          <w:szCs w:val="24"/>
        </w:rPr>
        <w:t>There has been no official response from Somaliland, Ethiopia or the United Arab Emirates to Risch’s remarks.</w:t>
      </w:r>
      <w:r>
        <w:rPr>
          <w:szCs w:val="24"/>
        </w:rPr>
        <w:t xml:space="preserve"> </w:t>
      </w:r>
      <w:r w:rsidRPr="000E6CB6">
        <w:rPr>
          <w:szCs w:val="24"/>
        </w:rPr>
        <w:t xml:space="preserve">The UAE has previously faced accusations of supplying weapons and military equipment to the RSF, including claims that shipments passed through </w:t>
      </w:r>
      <w:proofErr w:type="spellStart"/>
      <w:r w:rsidRPr="000E6CB6">
        <w:rPr>
          <w:szCs w:val="24"/>
        </w:rPr>
        <w:t>Bosaso</w:t>
      </w:r>
      <w:proofErr w:type="spellEnd"/>
      <w:r w:rsidRPr="000E6CB6">
        <w:rPr>
          <w:szCs w:val="24"/>
        </w:rPr>
        <w:t xml:space="preserve"> port in Somalia’s Puntland region. The UAE has repeatedly denied providing military support to the militia.</w:t>
      </w:r>
      <w:r>
        <w:rPr>
          <w:szCs w:val="24"/>
        </w:rPr>
        <w:t xml:space="preserve"> </w:t>
      </w:r>
      <w:r w:rsidRPr="000E6CB6">
        <w:rPr>
          <w:szCs w:val="24"/>
        </w:rPr>
        <w:t xml:space="preserve">In November 2025, Somalia’s defense minister, Ahmed Moallim Fiqi, confirmed before the Upper House that aircraft had flown from </w:t>
      </w:r>
      <w:proofErr w:type="spellStart"/>
      <w:r w:rsidRPr="000E6CB6">
        <w:rPr>
          <w:szCs w:val="24"/>
        </w:rPr>
        <w:t>Bosaso</w:t>
      </w:r>
      <w:proofErr w:type="spellEnd"/>
      <w:r w:rsidRPr="000E6CB6">
        <w:rPr>
          <w:szCs w:val="24"/>
        </w:rPr>
        <w:t xml:space="preserve"> to Sudan, marking the first official acknowledgment from Mogadishu following widespread speculation about the flights’ purpose. </w:t>
      </w:r>
      <w:proofErr w:type="spellStart"/>
      <w:r w:rsidRPr="000E6CB6">
        <w:rPr>
          <w:szCs w:val="24"/>
        </w:rPr>
        <w:t>Fiqi</w:t>
      </w:r>
      <w:proofErr w:type="spellEnd"/>
      <w:r w:rsidRPr="000E6CB6">
        <w:rPr>
          <w:szCs w:val="24"/>
        </w:rPr>
        <w:t xml:space="preserve"> said the federal government was aware of the flights but did not know what cargo they carried or who operated them.</w:t>
      </w:r>
      <w:r>
        <w:rPr>
          <w:szCs w:val="24"/>
        </w:rPr>
        <w:t xml:space="preserve"> </w:t>
      </w:r>
      <w:r w:rsidRPr="000E6CB6">
        <w:rPr>
          <w:szCs w:val="24"/>
        </w:rPr>
        <w:t>Somalia’s relations with the UAE have been strained in recent years. Mogadishu nullified security and port agreements with Abu Dhabi, leading to a suspension of formal security cooperation between the two countries.</w:t>
      </w:r>
      <w:r>
        <w:rPr>
          <w:szCs w:val="24"/>
        </w:rPr>
        <w:t xml:space="preserve"> </w:t>
      </w:r>
      <w:r w:rsidRPr="000E6CB6">
        <w:rPr>
          <w:szCs w:val="24"/>
        </w:rPr>
        <w:t>The allegations emerge at a time when the international community is closely monitoring the involvement of foreign actors in Sudan’s war, which has drawn in regional and global powers.</w:t>
      </w:r>
    </w:p>
    <w:p w14:paraId="0CCB715A" w14:textId="39B32528" w:rsidR="00332FAB" w:rsidRPr="00332FAB" w:rsidRDefault="00332FAB" w:rsidP="00332FAB">
      <w:pPr>
        <w:pStyle w:val="ListParagraph"/>
        <w:numPr>
          <w:ilvl w:val="0"/>
          <w:numId w:val="1"/>
        </w:numPr>
        <w:rPr>
          <w:szCs w:val="24"/>
        </w:rPr>
      </w:pPr>
      <w:bookmarkStart w:id="13" w:name="_Toc221715343"/>
      <w:r w:rsidRPr="00332FAB">
        <w:rPr>
          <w:rStyle w:val="Heading2Char"/>
        </w:rPr>
        <w:t xml:space="preserve">Puntland, </w:t>
      </w:r>
      <w:proofErr w:type="spellStart"/>
      <w:r w:rsidRPr="00332FAB">
        <w:rPr>
          <w:rStyle w:val="Heading2Char"/>
        </w:rPr>
        <w:t>Jubbaland</w:t>
      </w:r>
      <w:proofErr w:type="spellEnd"/>
      <w:r w:rsidRPr="00332FAB">
        <w:rPr>
          <w:rStyle w:val="Heading2Char"/>
        </w:rPr>
        <w:t xml:space="preserve"> leaders expected in Mogadishu for national talks after security standoff</w:t>
      </w:r>
      <w:bookmarkEnd w:id="13"/>
      <w:r>
        <w:rPr>
          <w:szCs w:val="24"/>
        </w:rPr>
        <w:t xml:space="preserve"> – </w:t>
      </w:r>
      <w:hyperlink r:id="rId18" w:history="1">
        <w:proofErr w:type="spellStart"/>
        <w:r w:rsidRPr="00332FAB">
          <w:rPr>
            <w:rStyle w:val="Hyperlink"/>
            <w:szCs w:val="24"/>
          </w:rPr>
          <w:t>Hiiraan</w:t>
        </w:r>
        <w:proofErr w:type="spellEnd"/>
      </w:hyperlink>
      <w:r>
        <w:rPr>
          <w:szCs w:val="24"/>
        </w:rPr>
        <w:t xml:space="preserve"> </w:t>
      </w:r>
    </w:p>
    <w:p w14:paraId="6DEEA6E3" w14:textId="2849E03F" w:rsidR="00332FAB" w:rsidRDefault="00332FAB" w:rsidP="00332FAB">
      <w:pPr>
        <w:rPr>
          <w:szCs w:val="24"/>
        </w:rPr>
      </w:pPr>
      <w:r w:rsidRPr="00332FAB">
        <w:rPr>
          <w:szCs w:val="24"/>
        </w:rPr>
        <w:t xml:space="preserve">Puntland President Said Abdullahi Deni and </w:t>
      </w:r>
      <w:proofErr w:type="spellStart"/>
      <w:r w:rsidRPr="00332FAB">
        <w:rPr>
          <w:szCs w:val="24"/>
        </w:rPr>
        <w:t>Jubbaland</w:t>
      </w:r>
      <w:proofErr w:type="spellEnd"/>
      <w:r w:rsidRPr="00332FAB">
        <w:rPr>
          <w:szCs w:val="24"/>
        </w:rPr>
        <w:t xml:space="preserve"> President Ahmed Mohamed Islam </w:t>
      </w:r>
      <w:proofErr w:type="spellStart"/>
      <w:r w:rsidRPr="00332FAB">
        <w:rPr>
          <w:szCs w:val="24"/>
        </w:rPr>
        <w:t>Madobe</w:t>
      </w:r>
      <w:proofErr w:type="spellEnd"/>
      <w:r w:rsidRPr="00332FAB">
        <w:rPr>
          <w:szCs w:val="24"/>
        </w:rPr>
        <w:t xml:space="preserve"> are expected to arrive in Mogadishu in the coming hours to take part in a national consultative conference on electoral and constitutional issues, amid easing tensions between the federal government and regional states.</w:t>
      </w:r>
      <w:r>
        <w:rPr>
          <w:szCs w:val="24"/>
        </w:rPr>
        <w:t xml:space="preserve"> </w:t>
      </w:r>
      <w:r w:rsidRPr="00332FAB">
        <w:rPr>
          <w:szCs w:val="24"/>
        </w:rPr>
        <w:t>An advance delegation from the Puntland and Puntland presidencies, largely made up of security personnel, landed at Mogadishu’s Aden Adde International Airport on Tuesday afternoon and is awaiting the arrival of the two Presidents, officials said.</w:t>
      </w:r>
      <w:r>
        <w:rPr>
          <w:szCs w:val="24"/>
        </w:rPr>
        <w:t xml:space="preserve"> </w:t>
      </w:r>
      <w:r w:rsidRPr="00332FAB">
        <w:rPr>
          <w:szCs w:val="24"/>
        </w:rPr>
        <w:t xml:space="preserve">The expected visit comes after days of political friction sparked by a federal government decision earlier this month to deny landing </w:t>
      </w:r>
      <w:r w:rsidRPr="00332FAB">
        <w:rPr>
          <w:szCs w:val="24"/>
        </w:rPr>
        <w:lastRenderedPageBreak/>
        <w:t xml:space="preserve">permission to aircrafts carrying security personnel from the presidents of Puntland and </w:t>
      </w:r>
      <w:proofErr w:type="spellStart"/>
      <w:r w:rsidRPr="00332FAB">
        <w:rPr>
          <w:szCs w:val="24"/>
        </w:rPr>
        <w:t>Jubbaland</w:t>
      </w:r>
      <w:proofErr w:type="spellEnd"/>
      <w:r w:rsidRPr="00332FAB">
        <w:rPr>
          <w:szCs w:val="24"/>
        </w:rPr>
        <w:t>. The move, taken ahead of planned talks with the federal leadership, was justified by Mogadishu on security grounds but drew sharp criticism from regional leaders and opposition figures.</w:t>
      </w:r>
      <w:r>
        <w:rPr>
          <w:szCs w:val="24"/>
        </w:rPr>
        <w:t xml:space="preserve"> </w:t>
      </w:r>
      <w:proofErr w:type="spellStart"/>
      <w:r w:rsidRPr="00332FAB">
        <w:rPr>
          <w:szCs w:val="24"/>
        </w:rPr>
        <w:t>Defence</w:t>
      </w:r>
      <w:proofErr w:type="spellEnd"/>
      <w:r w:rsidRPr="00332FAB">
        <w:rPr>
          <w:szCs w:val="24"/>
        </w:rPr>
        <w:t xml:space="preserve"> Minister Ahmed Moallim Fiqi said at the time that the arrival of heavily armed regional security units posed a serious threat to national security, particularly amid heightened political tensions. He said the decision to turn back the flights was taken to prevent instability in the capital.</w:t>
      </w:r>
      <w:r>
        <w:rPr>
          <w:szCs w:val="24"/>
        </w:rPr>
        <w:t xml:space="preserve"> </w:t>
      </w:r>
      <w:r w:rsidRPr="00332FAB">
        <w:rPr>
          <w:szCs w:val="24"/>
        </w:rPr>
        <w:t xml:space="preserve">In recent days, however, reports indicate that the federal government has reversed course, agreeing to allow the presidents of Puntland and </w:t>
      </w:r>
      <w:proofErr w:type="spellStart"/>
      <w:r w:rsidRPr="00332FAB">
        <w:rPr>
          <w:szCs w:val="24"/>
        </w:rPr>
        <w:t>Jubbaland</w:t>
      </w:r>
      <w:proofErr w:type="spellEnd"/>
      <w:r w:rsidRPr="00332FAB">
        <w:rPr>
          <w:szCs w:val="24"/>
        </w:rPr>
        <w:t xml:space="preserve"> to travel to Mogadishu accompanied by the number of security personnel they deem necessary, exceeding earlier limits set by federal authorities.</w:t>
      </w:r>
      <w:r>
        <w:rPr>
          <w:szCs w:val="24"/>
        </w:rPr>
        <w:t xml:space="preserve"> </w:t>
      </w:r>
      <w:r w:rsidRPr="00332FAB">
        <w:rPr>
          <w:szCs w:val="24"/>
        </w:rPr>
        <w:t>Opposition politicians have welcomed the anticipated arrival of the two regional leaders, describing it as a critical step toward breaking the political deadlock and reaching consensus on the electoral process.</w:t>
      </w:r>
      <w:r>
        <w:rPr>
          <w:szCs w:val="24"/>
        </w:rPr>
        <w:t xml:space="preserve"> </w:t>
      </w:r>
      <w:r w:rsidRPr="00332FAB">
        <w:rPr>
          <w:szCs w:val="24"/>
        </w:rPr>
        <w:t xml:space="preserve">President Hassan Sheikh Mohamud, who has about three months remaining in his term, has publicly opened the door to dialogue with opposition groups and federal member states </w:t>
      </w:r>
      <w:proofErr w:type="gramStart"/>
      <w:r w:rsidRPr="00332FAB">
        <w:rPr>
          <w:szCs w:val="24"/>
        </w:rPr>
        <w:t>in an effort to</w:t>
      </w:r>
      <w:proofErr w:type="gramEnd"/>
      <w:r w:rsidRPr="00332FAB">
        <w:rPr>
          <w:szCs w:val="24"/>
        </w:rPr>
        <w:t xml:space="preserve"> forge agreement on elections and the constitution.</w:t>
      </w:r>
      <w:r>
        <w:rPr>
          <w:szCs w:val="24"/>
        </w:rPr>
        <w:t xml:space="preserve"> </w:t>
      </w:r>
      <w:r w:rsidRPr="00332FAB">
        <w:rPr>
          <w:szCs w:val="24"/>
        </w:rPr>
        <w:t xml:space="preserve">The opposition has called for a negotiated electoral process and the reversal of recent constitutional amendments passed by parliament. President Hassan Sheikh has said the next election will be held under a multiparty system and a revised </w:t>
      </w:r>
      <w:r w:rsidRPr="00332FAB">
        <w:rPr>
          <w:szCs w:val="24"/>
        </w:rPr>
        <w:t>constitution and</w:t>
      </w:r>
      <w:r w:rsidRPr="00332FAB">
        <w:rPr>
          <w:szCs w:val="24"/>
        </w:rPr>
        <w:t xml:space="preserve"> confirmed in a recent Al Jazeera interview that he intends to seek re-election.</w:t>
      </w:r>
      <w:r>
        <w:rPr>
          <w:szCs w:val="24"/>
        </w:rPr>
        <w:t xml:space="preserve"> </w:t>
      </w:r>
      <w:r w:rsidRPr="00332FAB">
        <w:rPr>
          <w:szCs w:val="24"/>
        </w:rPr>
        <w:t>The national consultation conference, expected to begin on Thursday is seen as a pivotal test of whether Somalia’s political leaders can bridge deep divisions over governance, federalism and the country’s long-delayed electoral transition.</w:t>
      </w:r>
    </w:p>
    <w:p w14:paraId="4173C2D8" w14:textId="07187F00" w:rsidR="00706185" w:rsidRPr="00974D23" w:rsidRDefault="00706185" w:rsidP="00974D23">
      <w:pPr>
        <w:pStyle w:val="ListParagraph"/>
        <w:numPr>
          <w:ilvl w:val="0"/>
          <w:numId w:val="1"/>
        </w:numPr>
        <w:rPr>
          <w:szCs w:val="24"/>
        </w:rPr>
      </w:pPr>
      <w:bookmarkStart w:id="14" w:name="_Toc221715344"/>
      <w:r w:rsidRPr="00BA2519">
        <w:rPr>
          <w:rStyle w:val="Heading2Char"/>
        </w:rPr>
        <w:t>Somalia, Saudi Arabia sign agreement on military cooperation</w:t>
      </w:r>
      <w:bookmarkEnd w:id="14"/>
      <w:r w:rsidR="00BA2519">
        <w:rPr>
          <w:szCs w:val="24"/>
        </w:rPr>
        <w:t xml:space="preserve"> – </w:t>
      </w:r>
      <w:hyperlink r:id="rId19" w:history="1">
        <w:proofErr w:type="spellStart"/>
        <w:r w:rsidR="00BA2519" w:rsidRPr="00BA2519">
          <w:rPr>
            <w:rStyle w:val="Hyperlink"/>
            <w:szCs w:val="24"/>
          </w:rPr>
          <w:t>Hiiraan</w:t>
        </w:r>
        <w:proofErr w:type="spellEnd"/>
      </w:hyperlink>
      <w:r w:rsidR="00BA2519">
        <w:rPr>
          <w:szCs w:val="24"/>
        </w:rPr>
        <w:t xml:space="preserve"> </w:t>
      </w:r>
    </w:p>
    <w:p w14:paraId="6D6235E0" w14:textId="47DA782F" w:rsidR="00706185" w:rsidRPr="00204D1B" w:rsidRDefault="00706185" w:rsidP="00706185">
      <w:pPr>
        <w:rPr>
          <w:szCs w:val="24"/>
        </w:rPr>
      </w:pPr>
      <w:r w:rsidRPr="00706185">
        <w:rPr>
          <w:szCs w:val="24"/>
        </w:rPr>
        <w:t>Somalia has signed a “military cooperation” agreement with Saudi Arabia, weeks after inking a similar deal with Qatar, as Mogadishu seeks regional support against Israel’s recognition of the breakaway region of Somaliland.</w:t>
      </w:r>
      <w:r w:rsidR="00974D23">
        <w:rPr>
          <w:szCs w:val="24"/>
        </w:rPr>
        <w:t xml:space="preserve"> </w:t>
      </w:r>
      <w:r w:rsidRPr="00706185">
        <w:rPr>
          <w:szCs w:val="24"/>
        </w:rPr>
        <w:t xml:space="preserve">The memorandum of understanding was signed on Monday between Somali Minister of </w:t>
      </w:r>
      <w:proofErr w:type="spellStart"/>
      <w:r w:rsidRPr="00706185">
        <w:rPr>
          <w:szCs w:val="24"/>
        </w:rPr>
        <w:t>Defence</w:t>
      </w:r>
      <w:proofErr w:type="spellEnd"/>
      <w:r w:rsidRPr="00706185">
        <w:rPr>
          <w:szCs w:val="24"/>
        </w:rPr>
        <w:t xml:space="preserve"> Ahmed Moallim Fiqi and his Saudi counterpart, Prince Khalid bin Salman bin Abdulaziz, in Riyadh.</w:t>
      </w:r>
      <w:r w:rsidR="00974D23">
        <w:rPr>
          <w:szCs w:val="24"/>
        </w:rPr>
        <w:t xml:space="preserve"> </w:t>
      </w:r>
      <w:r w:rsidRPr="00706185">
        <w:rPr>
          <w:szCs w:val="24"/>
        </w:rPr>
        <w:t xml:space="preserve">The agreement “aims to strengthen the frameworks of defense and military cooperation between the two countries, and includes multiple areas of common interest, serving the strategic interests of both parties”, Somalia’s Ministry of </w:t>
      </w:r>
      <w:proofErr w:type="spellStart"/>
      <w:r w:rsidRPr="00706185">
        <w:rPr>
          <w:szCs w:val="24"/>
        </w:rPr>
        <w:t>Defence</w:t>
      </w:r>
      <w:proofErr w:type="spellEnd"/>
      <w:r w:rsidRPr="00706185">
        <w:rPr>
          <w:szCs w:val="24"/>
        </w:rPr>
        <w:t xml:space="preserve"> said.</w:t>
      </w:r>
      <w:r w:rsidR="00974D23">
        <w:rPr>
          <w:szCs w:val="24"/>
        </w:rPr>
        <w:t xml:space="preserve"> </w:t>
      </w:r>
      <w:r w:rsidRPr="00706185">
        <w:rPr>
          <w:szCs w:val="24"/>
        </w:rPr>
        <w:t>Prince Khalid confirmed the agreement in a post on X.</w:t>
      </w:r>
      <w:r w:rsidR="00974D23">
        <w:rPr>
          <w:szCs w:val="24"/>
        </w:rPr>
        <w:t xml:space="preserve"> </w:t>
      </w:r>
      <w:r w:rsidRPr="00706185">
        <w:rPr>
          <w:szCs w:val="24"/>
        </w:rPr>
        <w:t>But neither country provided further details.</w:t>
      </w:r>
      <w:r w:rsidR="00974D23">
        <w:rPr>
          <w:szCs w:val="24"/>
        </w:rPr>
        <w:t xml:space="preserve"> </w:t>
      </w:r>
      <w:r w:rsidRPr="00706185">
        <w:rPr>
          <w:szCs w:val="24"/>
        </w:rPr>
        <w:t xml:space="preserve">Last month, Somalia signed a </w:t>
      </w:r>
      <w:proofErr w:type="spellStart"/>
      <w:r w:rsidRPr="00706185">
        <w:rPr>
          <w:szCs w:val="24"/>
        </w:rPr>
        <w:t>defence</w:t>
      </w:r>
      <w:proofErr w:type="spellEnd"/>
      <w:r w:rsidRPr="00706185">
        <w:rPr>
          <w:szCs w:val="24"/>
        </w:rPr>
        <w:t xml:space="preserve"> pact with Qatar, aimed at “strengthening military ties and security collaboration”, according to the Somali state news agency.</w:t>
      </w:r>
      <w:r w:rsidR="00974D23">
        <w:rPr>
          <w:szCs w:val="24"/>
        </w:rPr>
        <w:t xml:space="preserve"> </w:t>
      </w:r>
      <w:r w:rsidRPr="00706185">
        <w:rPr>
          <w:szCs w:val="24"/>
        </w:rPr>
        <w:t xml:space="preserve">The pact with Qatar “focuses on military training, the exchange of expertise, the development of </w:t>
      </w:r>
      <w:proofErr w:type="spellStart"/>
      <w:r w:rsidRPr="00706185">
        <w:rPr>
          <w:szCs w:val="24"/>
        </w:rPr>
        <w:t>defence</w:t>
      </w:r>
      <w:proofErr w:type="spellEnd"/>
      <w:r w:rsidRPr="00706185">
        <w:rPr>
          <w:szCs w:val="24"/>
        </w:rPr>
        <w:t xml:space="preserve"> capabilities, and enhanced security cooperation, in support of efforts to promote regional security and stability”, it said.</w:t>
      </w:r>
      <w:r w:rsidR="00974D23">
        <w:rPr>
          <w:szCs w:val="24"/>
        </w:rPr>
        <w:t xml:space="preserve"> </w:t>
      </w:r>
      <w:r w:rsidRPr="00706185">
        <w:rPr>
          <w:szCs w:val="24"/>
        </w:rPr>
        <w:t>Doha said the agreement was “aimed at strengthening areas of joint cooperation in a way that serves mutual interests and enhances defense partnerships”.</w:t>
      </w:r>
      <w:r w:rsidR="00974D23">
        <w:rPr>
          <w:szCs w:val="24"/>
        </w:rPr>
        <w:t xml:space="preserve"> </w:t>
      </w:r>
      <w:r w:rsidRPr="00706185">
        <w:rPr>
          <w:szCs w:val="24"/>
        </w:rPr>
        <w:t xml:space="preserve">The diplomatic offensive by Somalia comes amid growing tensions in the Horn of Africa region following Israel’s world-first recognition of Somaliland in December. Mogadishu has warned that Israel plans to set up a military base in the breakaway region, which could be used to launch attacks on </w:t>
      </w:r>
      <w:proofErr w:type="spellStart"/>
      <w:r w:rsidRPr="00706185">
        <w:rPr>
          <w:szCs w:val="24"/>
        </w:rPr>
        <w:t>neighbouring</w:t>
      </w:r>
      <w:proofErr w:type="spellEnd"/>
      <w:r w:rsidRPr="00706185">
        <w:rPr>
          <w:szCs w:val="24"/>
        </w:rPr>
        <w:t xml:space="preserve"> countries.</w:t>
      </w:r>
      <w:r w:rsidR="00974D23">
        <w:rPr>
          <w:szCs w:val="24"/>
        </w:rPr>
        <w:t xml:space="preserve"> </w:t>
      </w:r>
      <w:r w:rsidRPr="00706185">
        <w:rPr>
          <w:szCs w:val="24"/>
        </w:rPr>
        <w:t xml:space="preserve">Somali President Hassan Sheikh Mohamud told Al </w:t>
      </w:r>
      <w:r w:rsidRPr="00706185">
        <w:rPr>
          <w:szCs w:val="24"/>
        </w:rPr>
        <w:lastRenderedPageBreak/>
        <w:t>Jazeera last week that Mogadishu “will never allow” the establishment of an Israeli base in Somaliland and will “confront” any such move.</w:t>
      </w:r>
      <w:r w:rsidR="00974D23">
        <w:rPr>
          <w:szCs w:val="24"/>
        </w:rPr>
        <w:t xml:space="preserve"> </w:t>
      </w:r>
      <w:r w:rsidRPr="00706185">
        <w:rPr>
          <w:szCs w:val="24"/>
        </w:rPr>
        <w:t>“We will fight in our capacity. Of course, we will defend ourselves,” he said. “And that means that we will confront any Israeli forces coming in, because we are against that and we will never allow that.”</w:t>
      </w:r>
      <w:r w:rsidR="00974D23">
        <w:rPr>
          <w:szCs w:val="24"/>
        </w:rPr>
        <w:t xml:space="preserve"> </w:t>
      </w:r>
      <w:r w:rsidRPr="00706185">
        <w:rPr>
          <w:szCs w:val="24"/>
        </w:rPr>
        <w:t>A Somaliland official told Israel’s Channel 12 in January that an Israeli military base is “on the table”, though terms were still being negotiated.</w:t>
      </w:r>
      <w:r w:rsidR="00974D23">
        <w:rPr>
          <w:szCs w:val="24"/>
        </w:rPr>
        <w:t xml:space="preserve"> </w:t>
      </w:r>
      <w:r w:rsidRPr="00706185">
        <w:rPr>
          <w:szCs w:val="24"/>
        </w:rPr>
        <w:t xml:space="preserve">Separately, Somalia also cancelled all agreements with the United Arab Emirates last month – including port operations, security and </w:t>
      </w:r>
      <w:proofErr w:type="spellStart"/>
      <w:r w:rsidRPr="00706185">
        <w:rPr>
          <w:szCs w:val="24"/>
        </w:rPr>
        <w:t>defence</w:t>
      </w:r>
      <w:proofErr w:type="spellEnd"/>
      <w:r w:rsidRPr="00706185">
        <w:rPr>
          <w:szCs w:val="24"/>
        </w:rPr>
        <w:t xml:space="preserve"> deals – citing “harmful actions” that undermine its “national unity and political independence”.</w:t>
      </w:r>
      <w:r w:rsidR="00974D23">
        <w:rPr>
          <w:szCs w:val="24"/>
        </w:rPr>
        <w:t xml:space="preserve"> </w:t>
      </w:r>
      <w:r w:rsidRPr="00706185">
        <w:rPr>
          <w:szCs w:val="24"/>
        </w:rPr>
        <w:t>The move came amid reports that the UAE had facilitated Israel’s recognition of Somaliland’s independence.</w:t>
      </w:r>
      <w:r w:rsidR="00974D23">
        <w:rPr>
          <w:szCs w:val="24"/>
        </w:rPr>
        <w:t xml:space="preserve"> </w:t>
      </w:r>
      <w:r w:rsidRPr="00706185">
        <w:rPr>
          <w:szCs w:val="24"/>
        </w:rPr>
        <w:t xml:space="preserve">The Gulf state, which </w:t>
      </w:r>
      <w:proofErr w:type="spellStart"/>
      <w:r w:rsidRPr="00706185">
        <w:rPr>
          <w:szCs w:val="24"/>
        </w:rPr>
        <w:t>normalised</w:t>
      </w:r>
      <w:proofErr w:type="spellEnd"/>
      <w:r w:rsidRPr="00706185">
        <w:rPr>
          <w:szCs w:val="24"/>
        </w:rPr>
        <w:t xml:space="preserve"> ties with Israel in 2020 under the Abraham Accords, has cultivated deep economic and security ties with Somaliland. These include a 30-year concession at the strategic Berbera port held by the UAE company DP World.</w:t>
      </w:r>
      <w:r w:rsidR="00974D23">
        <w:rPr>
          <w:szCs w:val="24"/>
        </w:rPr>
        <w:t xml:space="preserve"> </w:t>
      </w:r>
      <w:r w:rsidRPr="00706185">
        <w:rPr>
          <w:szCs w:val="24"/>
        </w:rPr>
        <w:t>The UAE declined to sign a joint Arab-Islamic statement condemning Israel’s recognition of Somaliland, but it released a joint statement with the African Union in January pledging “support for Somalia’s sovereignty, territorial integrity, security and stability”.</w:t>
      </w:r>
      <w:r w:rsidR="00974D23">
        <w:rPr>
          <w:szCs w:val="24"/>
        </w:rPr>
        <w:t xml:space="preserve"> </w:t>
      </w:r>
      <w:r w:rsidRPr="00706185">
        <w:rPr>
          <w:szCs w:val="24"/>
        </w:rPr>
        <w:t xml:space="preserve">Somalia’s break with the UAE coincided with a deterioration in Saudi </w:t>
      </w:r>
      <w:proofErr w:type="gramStart"/>
      <w:r w:rsidRPr="00706185">
        <w:rPr>
          <w:szCs w:val="24"/>
        </w:rPr>
        <w:t>Arabian-Emirati</w:t>
      </w:r>
      <w:proofErr w:type="gramEnd"/>
      <w:r w:rsidRPr="00706185">
        <w:rPr>
          <w:szCs w:val="24"/>
        </w:rPr>
        <w:t xml:space="preserve"> relations.</w:t>
      </w:r>
      <w:r w:rsidR="00974D23">
        <w:rPr>
          <w:szCs w:val="24"/>
        </w:rPr>
        <w:t xml:space="preserve"> </w:t>
      </w:r>
      <w:r w:rsidRPr="00706185">
        <w:rPr>
          <w:szCs w:val="24"/>
        </w:rPr>
        <w:t xml:space="preserve">Tensions erupted in December when Saudi forces bombed what Riyadh described as a UAE weapons shipment to the separatist Southern Transitional Council in Yemen. Saudi Arabia also backed a call by Yemen’s internationally </w:t>
      </w:r>
      <w:proofErr w:type="spellStart"/>
      <w:r w:rsidRPr="00706185">
        <w:rPr>
          <w:szCs w:val="24"/>
        </w:rPr>
        <w:t>recognised</w:t>
      </w:r>
      <w:proofErr w:type="spellEnd"/>
      <w:r w:rsidRPr="00706185">
        <w:rPr>
          <w:szCs w:val="24"/>
        </w:rPr>
        <w:t xml:space="preserve"> government for Emirati forces in the country to withdraw.</w:t>
      </w:r>
      <w:r>
        <w:rPr>
          <w:szCs w:val="24"/>
        </w:rPr>
        <w:t xml:space="preserve"> </w:t>
      </w:r>
      <w:r w:rsidRPr="00706185">
        <w:rPr>
          <w:szCs w:val="24"/>
        </w:rPr>
        <w:t>The UAE denied the allegations.</w:t>
      </w:r>
      <w:r>
        <w:rPr>
          <w:szCs w:val="24"/>
        </w:rPr>
        <w:t xml:space="preserve"> </w:t>
      </w:r>
      <w:r w:rsidRPr="00706185">
        <w:rPr>
          <w:szCs w:val="24"/>
        </w:rPr>
        <w:t>Separately, Abu Dhabi has also been accused of supporting the paramilitary Rapid Support Forces (RSF) in Sudan, which has been battling the Sudanese Armed Forces for nearly three years.</w:t>
      </w:r>
      <w:r>
        <w:rPr>
          <w:szCs w:val="24"/>
        </w:rPr>
        <w:t xml:space="preserve"> </w:t>
      </w:r>
      <w:r w:rsidRPr="00706185">
        <w:rPr>
          <w:szCs w:val="24"/>
        </w:rPr>
        <w:t>Saudi Arabia, an ally of Khartoum, condemned the RSF on Saturday over attacks in Sudan’s Kordofan region, which have killed dozens of people, including women and children.</w:t>
      </w:r>
      <w:r>
        <w:rPr>
          <w:szCs w:val="24"/>
        </w:rPr>
        <w:t xml:space="preserve"> </w:t>
      </w:r>
      <w:r w:rsidRPr="00706185">
        <w:rPr>
          <w:szCs w:val="24"/>
        </w:rPr>
        <w:t>Riyadh also denounced “foreign interference” by unspecified parties in Sudan, saying the “continued influx of illegal weapons, mercenaries and foreign fighters” was prolonging the continuation of the nearly three-year-old war.</w:t>
      </w:r>
      <w:r>
        <w:rPr>
          <w:szCs w:val="24"/>
        </w:rPr>
        <w:t xml:space="preserve"> </w:t>
      </w:r>
      <w:r w:rsidRPr="00706185">
        <w:rPr>
          <w:szCs w:val="24"/>
        </w:rPr>
        <w:t>It did not name the parties.</w:t>
      </w:r>
      <w:r>
        <w:rPr>
          <w:szCs w:val="24"/>
        </w:rPr>
        <w:t xml:space="preserve"> </w:t>
      </w:r>
      <w:r w:rsidRPr="00706185">
        <w:rPr>
          <w:szCs w:val="24"/>
        </w:rPr>
        <w:t>Sudan, meanwhile, filed a case against the UAE at the International Court of Justice last year, accusing it of “complicity in genocide” allegedly committed by the RSF against the Masalit community in West Darfur state.</w:t>
      </w:r>
      <w:r>
        <w:rPr>
          <w:szCs w:val="24"/>
        </w:rPr>
        <w:t xml:space="preserve"> </w:t>
      </w:r>
      <w:r w:rsidRPr="00706185">
        <w:rPr>
          <w:szCs w:val="24"/>
        </w:rPr>
        <w:t>The UAE slammed the move as “nothing more than a cynical publicity stunt” and said it would seek the “immediate dismissal” of the case.</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5" w:name="_Toc221715345"/>
      <w:r>
        <w:rPr>
          <w:szCs w:val="24"/>
        </w:rPr>
        <w:t>Sudan</w:t>
      </w:r>
      <w:bookmarkEnd w:id="15"/>
      <w:r>
        <w:rPr>
          <w:szCs w:val="24"/>
        </w:rPr>
        <w:t xml:space="preserve"> </w:t>
      </w:r>
    </w:p>
    <w:p w14:paraId="0216B0E4" w14:textId="0BCE922E" w:rsidR="00BE7D06" w:rsidRDefault="00BE7D06" w:rsidP="00BE7D06">
      <w:pPr>
        <w:pStyle w:val="ListParagraph"/>
        <w:numPr>
          <w:ilvl w:val="0"/>
          <w:numId w:val="1"/>
        </w:numPr>
        <w:spacing w:line="276" w:lineRule="auto"/>
      </w:pPr>
      <w:bookmarkStart w:id="16" w:name="_Toc221715346"/>
      <w:r w:rsidRPr="00BE7D06">
        <w:rPr>
          <w:rStyle w:val="Heading2Char"/>
        </w:rPr>
        <w:t xml:space="preserve">Sudanese army says destroyed RSF drones and air </w:t>
      </w:r>
      <w:proofErr w:type="spellStart"/>
      <w:r w:rsidRPr="00BE7D06">
        <w:rPr>
          <w:rStyle w:val="Heading2Char"/>
        </w:rPr>
        <w:t>defence</w:t>
      </w:r>
      <w:proofErr w:type="spellEnd"/>
      <w:r w:rsidRPr="00BE7D06">
        <w:rPr>
          <w:rStyle w:val="Heading2Char"/>
        </w:rPr>
        <w:t xml:space="preserve"> systems</w:t>
      </w:r>
      <w:bookmarkEnd w:id="16"/>
      <w:r>
        <w:t xml:space="preserve"> – </w:t>
      </w:r>
      <w:hyperlink r:id="rId20" w:history="1">
        <w:r w:rsidRPr="00BE7D06">
          <w:rPr>
            <w:rStyle w:val="Hyperlink"/>
          </w:rPr>
          <w:t>Sudan Tribune</w:t>
        </w:r>
      </w:hyperlink>
    </w:p>
    <w:p w14:paraId="1ED59779" w14:textId="70BA0C6A" w:rsidR="00BE7D06" w:rsidRDefault="00BE7D06" w:rsidP="00BE7D06">
      <w:pPr>
        <w:spacing w:line="276" w:lineRule="auto"/>
      </w:pPr>
      <w:r>
        <w:t xml:space="preserve">The Sudanese army on Tuesday said it had destroyed drones and air </w:t>
      </w:r>
      <w:proofErr w:type="spellStart"/>
      <w:r>
        <w:t>defence</w:t>
      </w:r>
      <w:proofErr w:type="spellEnd"/>
      <w:r>
        <w:t xml:space="preserve"> systems belonging to the paramilitary Rapid Support Forces (RSF), amid allegations of foreign involvement in the ongoing conflict.</w:t>
      </w:r>
      <w:r>
        <w:t xml:space="preserve"> </w:t>
      </w:r>
      <w:r>
        <w:t xml:space="preserve">The United Arab Emirates has faced accusations of providing drones to the RSF, which have been used to target civilian and military sites </w:t>
      </w:r>
      <w:r>
        <w:lastRenderedPageBreak/>
        <w:t>within areas controlled by the military.</w:t>
      </w:r>
      <w:r>
        <w:t xml:space="preserve"> </w:t>
      </w:r>
      <w:r>
        <w:t xml:space="preserve">Media reports had previously indicated that the RSF had installed advanced air </w:t>
      </w:r>
      <w:proofErr w:type="spellStart"/>
      <w:r>
        <w:t>defence</w:t>
      </w:r>
      <w:proofErr w:type="spellEnd"/>
      <w:r>
        <w:t xml:space="preserve"> systems at Nyala airport and around the city of El Fasher before their fall. These systems were also deployed across large parts of the Kordofan region, where they contributed to the downing of several Sudanese army aircraft.</w:t>
      </w:r>
      <w:r>
        <w:t xml:space="preserve"> </w:t>
      </w:r>
      <w:r>
        <w:t xml:space="preserve">Armed forces spokesperson Brigadier General Assim Awad stated that units were able to monitor and destroy </w:t>
      </w:r>
      <w:proofErr w:type="gramStart"/>
      <w:r>
        <w:t>a number of</w:t>
      </w:r>
      <w:proofErr w:type="gramEnd"/>
      <w:r>
        <w:t xml:space="preserve"> hostile drones and their supporting systems with high precision. Speaking to the Al-Sudani newspaper, Awad noted that the operations targeted warehouses and operating units for drones as part of a strategy to dismantle the non-conventional aerial capabilities utilized by the RSF.</w:t>
      </w:r>
      <w:r>
        <w:t xml:space="preserve"> </w:t>
      </w:r>
      <w:r>
        <w:t xml:space="preserve">The spokesperson published images showing the destruction of Chinese-made CH-95 drones, which the RSF had deployed in Darfur and Kordofan. The military also reported the destruction of FK-2000 air </w:t>
      </w:r>
      <w:proofErr w:type="spellStart"/>
      <w:r>
        <w:t>defence</w:t>
      </w:r>
      <w:proofErr w:type="spellEnd"/>
      <w:r>
        <w:t xml:space="preserve"> systems that had been positioned to bolster defensive capabilities against army airstrikes.</w:t>
      </w:r>
      <w:r>
        <w:t xml:space="preserve"> </w:t>
      </w:r>
      <w:r>
        <w:t>Military sources said the operation of these advanced systems and drones is supported by foreign experts in Darfur and Kordofan, an effort intended to compensate for the RSF’s lack of conventional air power.</w:t>
      </w:r>
      <w:r>
        <w:t xml:space="preserve"> </w:t>
      </w:r>
      <w:r>
        <w:t>Operations have recently escalated significantly in the Kordofan region. The army recently reported ending the siege imposed by an alliance of the RSF and the Sudan People’s Liberation Movement on the cities of Kadugli and Dilling in South Kordofan state.</w:t>
      </w:r>
      <w:r>
        <w:t xml:space="preserve"> </w:t>
      </w:r>
      <w:r>
        <w:t>Following their retreat from the national road leading to the state capital, the RSF has resorted to intensive drone use. These strikes have targeted supply routes, humanitarian aid convoys, and medical facilities, resulting in the deaths of dozens of civilians.</w:t>
      </w:r>
    </w:p>
    <w:p w14:paraId="3823487B" w14:textId="400F4093" w:rsidR="002956D6" w:rsidRDefault="002956D6" w:rsidP="002956D6">
      <w:pPr>
        <w:pStyle w:val="ListParagraph"/>
        <w:numPr>
          <w:ilvl w:val="0"/>
          <w:numId w:val="1"/>
        </w:numPr>
        <w:spacing w:line="276" w:lineRule="auto"/>
      </w:pPr>
      <w:bookmarkStart w:id="17" w:name="_Toc221715347"/>
      <w:r w:rsidRPr="002956D6">
        <w:rPr>
          <w:rStyle w:val="Heading2Char"/>
        </w:rPr>
        <w:t>UN rights chief calls El Fasher events preventable humanitarian disaster</w:t>
      </w:r>
      <w:bookmarkEnd w:id="17"/>
      <w:r>
        <w:t xml:space="preserve"> – </w:t>
      </w:r>
      <w:hyperlink r:id="rId21" w:history="1">
        <w:r w:rsidRPr="002956D6">
          <w:rPr>
            <w:rStyle w:val="Hyperlink"/>
          </w:rPr>
          <w:t>Sudan Tribune</w:t>
        </w:r>
      </w:hyperlink>
    </w:p>
    <w:p w14:paraId="255A0B13" w14:textId="3D7E71C2" w:rsidR="002956D6" w:rsidRDefault="002956D6" w:rsidP="002956D6">
      <w:pPr>
        <w:spacing w:line="276" w:lineRule="auto"/>
      </w:pPr>
      <w:r>
        <w:t>UN High Commissioner for Human Rights Volker Türk on Monday described the events in El Fasher, the capital of North Darfur, as a “horrific humanitarian disaster” that could have been avoided.</w:t>
      </w:r>
      <w:r>
        <w:t xml:space="preserve"> </w:t>
      </w:r>
      <w:r>
        <w:t>The paramilitary Rapid Support Forces (RSF) seized control of the city in late October 2024 following an 18-month siege. International reports and satellite imagery have since documented widespread abuses against thousands of civilians, including ethnic-based killings, looting, forced displacement, and sexual violence.</w:t>
      </w:r>
      <w:r>
        <w:t xml:space="preserve"> </w:t>
      </w:r>
      <w:r>
        <w:t>In a briefing to the Human Rights Council, Türk stated that the situation in El Fasher constituted a humanitarian and rights catastrophe. He noted that after a prolonged siege characterized by starvation and shelling, the RSF launched a wave of intense violence that killed thousands of people within days. Tens of thousands fled in panic, Türk said, adding that there is a collective duty to hold those responsible accountable to ensure such events never recur.</w:t>
      </w:r>
      <w:r>
        <w:t xml:space="preserve"> </w:t>
      </w:r>
      <w:r>
        <w:t>Evidence of psychological trauma</w:t>
      </w:r>
      <w:r>
        <w:t xml:space="preserve">: </w:t>
      </w:r>
      <w:r>
        <w:t>Türk shared insights from his recent visit to Sudan, where he heard firsthand accounts from survivors. He remarked that he had rarely seen people suffering from such profound levels of psychological trauma. His team gathered evidence through interviews with more than 140 victims and witnesses in Northern State and eastern Chad.</w:t>
      </w:r>
      <w:r>
        <w:t xml:space="preserve"> </w:t>
      </w:r>
      <w:r>
        <w:t xml:space="preserve">Survivors reported mass killings and extrajudicial </w:t>
      </w:r>
      <w:r>
        <w:lastRenderedPageBreak/>
        <w:t>executions of civilians and those no longer participating in hostilities, both within the city and during their escape. Türk detailed accounts of rape, other forms of sexual violence, torture, ill-treatment, detention, enforced disappearances, and kidnappings for ransom.</w:t>
      </w:r>
      <w:r>
        <w:t xml:space="preserve"> </w:t>
      </w:r>
      <w:r>
        <w:t xml:space="preserve">According to the High Commissioner, survivors described seeing piles of bodies along the roads leading out of El Fasher, a scene one survivor likened to the “Day of Judgment.” He added that the RSF and its allied </w:t>
      </w:r>
      <w:proofErr w:type="gramStart"/>
      <w:r>
        <w:t>militias</w:t>
      </w:r>
      <w:proofErr w:type="gramEnd"/>
      <w:r>
        <w:t xml:space="preserve"> systematically used sexual violence as a weapon of war.</w:t>
      </w:r>
      <w:r>
        <w:t xml:space="preserve"> </w:t>
      </w:r>
      <w:r>
        <w:t>Targeted ethnic violence</w:t>
      </w:r>
      <w:r>
        <w:t xml:space="preserve">: </w:t>
      </w:r>
      <w:r>
        <w:t xml:space="preserve">In one example, Türk noted that people who fled to locations thousands of </w:t>
      </w:r>
      <w:proofErr w:type="spellStart"/>
      <w:r>
        <w:t>kilometres</w:t>
      </w:r>
      <w:proofErr w:type="spellEnd"/>
      <w:r>
        <w:t xml:space="preserve"> apart provided identical testimonies regarding massacres of hundreds of people who had sought refuge at the University of El Fasher. Others reported attacks on health facilities and healthcare workers, while Türk’s team heard evidence that some victims were targeted specifically for their non-Arab origins, particularly members of the Zaghawa ethnic group.</w:t>
      </w:r>
      <w:r>
        <w:t xml:space="preserve"> </w:t>
      </w:r>
      <w:r>
        <w:t>The High Commissioner revealed that RSF fighters and their allies kidnapped people as they fled, demanding heavy ransoms for their release. Most victims were men and teenage boys perceived to be of fighting age. He also reported that the RSF and its allies detained individuals believed to be affiliated with the Sudanese Armed Forces, government officials, doctors, journalists, and local humanitarian volunteers.</w:t>
      </w:r>
      <w:r>
        <w:t xml:space="preserve"> </w:t>
      </w:r>
      <w:r>
        <w:t>Citing former detainees, Türk reported that more than 2,000 men were held at the El Fasher Children’s Hospital, with reports indicating that those who died in custody were buried near the facility. He asserted that responsibility for these crimes lies with the RSF, its allies, and its supporters.</w:t>
      </w:r>
      <w:r>
        <w:t xml:space="preserve"> </w:t>
      </w:r>
      <w:r>
        <w:t>Türk urged the international community to increase its efforts, warning that if the world remains idle while armed groups commit documented international crimes, only worse outcomes can be expected. He expressed deep concern that these violations could be repeated in the Kordofan region, where fighting has intensified since the fall of El Fasher and where civilians face the risk of extrajudicial execution.</w:t>
      </w:r>
    </w:p>
    <w:p w14:paraId="06FCD3DD" w14:textId="77777777" w:rsidR="00F56CB8" w:rsidRDefault="0031092A">
      <w:pPr>
        <w:spacing w:line="276" w:lineRule="auto"/>
      </w:pPr>
      <w:r>
        <w:t>________________________________________________________________________</w:t>
      </w:r>
    </w:p>
    <w:p w14:paraId="2C587457" w14:textId="77777777" w:rsidR="00F56CB8" w:rsidRDefault="0031092A">
      <w:pPr>
        <w:pStyle w:val="Heading2"/>
        <w:spacing w:line="276" w:lineRule="auto"/>
      </w:pPr>
      <w:bookmarkStart w:id="18" w:name="_Toc221715348"/>
      <w:r>
        <w:t>South Sudan</w:t>
      </w:r>
      <w:bookmarkEnd w:id="18"/>
    </w:p>
    <w:p w14:paraId="1CAFDAE4" w14:textId="63DD310B" w:rsidR="00FA585E" w:rsidRDefault="00FA585E" w:rsidP="00FA585E">
      <w:pPr>
        <w:pStyle w:val="ListParagraph"/>
        <w:numPr>
          <w:ilvl w:val="0"/>
          <w:numId w:val="1"/>
        </w:numPr>
        <w:spacing w:line="276" w:lineRule="auto"/>
      </w:pPr>
      <w:bookmarkStart w:id="19" w:name="_Toc221715349"/>
      <w:r w:rsidRPr="00FA585E">
        <w:rPr>
          <w:rStyle w:val="Heading2Char"/>
        </w:rPr>
        <w:t>South Sudan peace deal at serious risk as violence surges, UN warns</w:t>
      </w:r>
      <w:bookmarkEnd w:id="19"/>
      <w:r>
        <w:t xml:space="preserve"> – </w:t>
      </w:r>
      <w:hyperlink r:id="rId22" w:history="1">
        <w:r w:rsidRPr="00FA585E">
          <w:rPr>
            <w:rStyle w:val="Hyperlink"/>
          </w:rPr>
          <w:t>Sudan Tribune</w:t>
        </w:r>
      </w:hyperlink>
    </w:p>
    <w:p w14:paraId="007F62F1" w14:textId="1D85A919" w:rsidR="00FA585E" w:rsidRDefault="00FA585E" w:rsidP="00FA585E">
      <w:pPr>
        <w:spacing w:line="276" w:lineRule="auto"/>
      </w:pPr>
      <w:r>
        <w:t>The 2018 South Sudan peace agreement is at serious risk of collapse, raising fears that the world’s newest country could relapse into full-scale civil war, UN officials and Security Council members warned on Monday.</w:t>
      </w:r>
      <w:r>
        <w:t xml:space="preserve"> </w:t>
      </w:r>
      <w:r>
        <w:t>Under-Secretary-General for Peace Operations Jean-Pierre Lacroix told the Council that “political deadlock among the main signatories to the Revitalized Peace Agreement continues to drive heightened tensions, manifesting in armed confrontations in many parts of the country.”</w:t>
      </w:r>
      <w:r>
        <w:t xml:space="preserve"> </w:t>
      </w:r>
      <w:r>
        <w:t>Violence has escalated sharply in recent weeks, particularly in Jonglei, displacing more than 280,000 people amid clashes between government and opposition forces, aerial bombardments and severe restrictions on humanitarian access, he said.</w:t>
      </w:r>
      <w:r>
        <w:t xml:space="preserve"> </w:t>
      </w:r>
      <w:r>
        <w:t xml:space="preserve">“Communities that remember all too well the violence of </w:t>
      </w:r>
      <w:r>
        <w:lastRenderedPageBreak/>
        <w:t>2013 and 2016 are again on the move,” Lacroix added.</w:t>
      </w:r>
      <w:r>
        <w:t xml:space="preserve"> </w:t>
      </w:r>
      <w:r>
        <w:t>George Aggrey Owinow, interim chairperson of the body monitoring the peace deal, said opposition representatives have been removed from government and leaders, including Vice-President Riek Machar, remain in detention, placing implementation “in serious jeopardy.”</w:t>
      </w:r>
      <w:r>
        <w:t xml:space="preserve"> </w:t>
      </w:r>
      <w:r>
        <w:t>Denmark’s representative told the Council: “South Sudan is on the brink of collapse.” Latvia’s delegate warned of “dangerous echoes of the past.”</w:t>
      </w:r>
      <w:r>
        <w:t xml:space="preserve"> </w:t>
      </w:r>
      <w:r>
        <w:t xml:space="preserve">The United States representative </w:t>
      </w:r>
      <w:proofErr w:type="gramStart"/>
      <w:r>
        <w:t>said</w:t>
      </w:r>
      <w:proofErr w:type="gramEnd"/>
      <w:r>
        <w:t xml:space="preserve"> “any further non-cooperation by South Sudan will constitute a threat to the Mission’s viability,” while the UK condemned a February 3 air strike on a Médecins Sans Frontières hospital and large-scale looting of an aid convoy in Upper Nile State.</w:t>
      </w:r>
      <w:r>
        <w:t xml:space="preserve"> </w:t>
      </w:r>
      <w:r>
        <w:t>France’s representative called repeated obstructions to UN peacekeeping troop movements “unacceptable.”</w:t>
      </w:r>
      <w:r>
        <w:t xml:space="preserve"> </w:t>
      </w:r>
      <w:r>
        <w:t>However, China and Russia struck a different tone. Beijing urged the Council to provide “time and space” for African diplomatic efforts, while Moscow warned against “unnecessary alarmism” and called for easing the arms embargo on South Sudan.</w:t>
      </w:r>
      <w:r>
        <w:t xml:space="preserve"> </w:t>
      </w:r>
      <w:r>
        <w:t>South Sudan’s ambassador insisted Juba remains “firmly committed” to the peace agreement.</w:t>
      </w:r>
      <w:r>
        <w:t xml:space="preserve"> </w:t>
      </w:r>
      <w:r>
        <w:t>The UN peacekeeping mission in South Sudan is nearing completion of cost-reduction measures while continuing to protect civilians, Lacroix said, calling for continued Council support.</w:t>
      </w:r>
    </w:p>
    <w:p w14:paraId="1666C1A9" w14:textId="3E140E3F" w:rsidR="007A53AE" w:rsidRDefault="007A53AE" w:rsidP="00FA585E">
      <w:pPr>
        <w:spacing w:line="276" w:lineRule="auto"/>
      </w:pPr>
      <w:r>
        <w:t>_______________________________________________________________________</w:t>
      </w:r>
    </w:p>
    <w:p w14:paraId="3F699035" w14:textId="00FDE078" w:rsidR="007A53AE" w:rsidRDefault="007A53AE" w:rsidP="003E1501">
      <w:pPr>
        <w:pStyle w:val="Heading2"/>
      </w:pPr>
      <w:bookmarkStart w:id="20" w:name="_Toc221715350"/>
      <w:r>
        <w:t>Eritrea</w:t>
      </w:r>
      <w:bookmarkEnd w:id="20"/>
    </w:p>
    <w:p w14:paraId="62895B88" w14:textId="5147E547" w:rsidR="007A53AE" w:rsidRDefault="007A53AE" w:rsidP="003E1501">
      <w:pPr>
        <w:pStyle w:val="ListParagraph"/>
        <w:numPr>
          <w:ilvl w:val="0"/>
          <w:numId w:val="1"/>
        </w:numPr>
        <w:spacing w:line="276" w:lineRule="auto"/>
      </w:pPr>
      <w:bookmarkStart w:id="21" w:name="_Toc221715351"/>
      <w:r w:rsidRPr="003E1501">
        <w:rPr>
          <w:rStyle w:val="Heading2Char"/>
        </w:rPr>
        <w:t>Eritrea rejects Ethiopia’s accusations as “false and fabricated” amid rising diplomatic tensions</w:t>
      </w:r>
      <w:bookmarkEnd w:id="21"/>
      <w:r w:rsidR="003E1501">
        <w:t xml:space="preserve"> – </w:t>
      </w:r>
      <w:hyperlink r:id="rId23" w:history="1">
        <w:r w:rsidR="003E1501" w:rsidRPr="003E1501">
          <w:rPr>
            <w:rStyle w:val="Hyperlink"/>
          </w:rPr>
          <w:t>Addis Standard</w:t>
        </w:r>
      </w:hyperlink>
      <w:r w:rsidR="003E1501">
        <w:t xml:space="preserve"> </w:t>
      </w:r>
    </w:p>
    <w:p w14:paraId="56EFCDB7" w14:textId="6E78DF63" w:rsidR="007A53AE" w:rsidRDefault="007A53AE" w:rsidP="007A53AE">
      <w:pPr>
        <w:spacing w:line="276" w:lineRule="auto"/>
      </w:pPr>
      <w:r>
        <w:t>Eritrea has dismissed recent accusations by Ethiopia as “patently false and fabricated,” rejecting claims made by Ethiopia’s Foreign Minister and describing them as part of what it called a prolonged pattern of hostility toward Asmara.</w:t>
      </w:r>
      <w:r>
        <w:t xml:space="preserve"> </w:t>
      </w:r>
      <w:r>
        <w:t>In a statement issued Monday, 09 February 2026 Eritrea’s Ministry of Information said the accusations were “astounding in tone and substance” and questioned what it described as the underlying motivations behind the claims.</w:t>
      </w:r>
      <w:r>
        <w:t xml:space="preserve"> </w:t>
      </w:r>
      <w:r>
        <w:t>The statement characterized the allegations as “yet another deplorable act in a pattern and spiral of hostile campaigns against Eritrea for more than two years now.”</w:t>
      </w:r>
      <w:r w:rsidR="003E1501">
        <w:t xml:space="preserve"> </w:t>
      </w:r>
      <w:r>
        <w:t>“As underlined before, the Government of Eritrea has no appetite for, or desire to, engage in meaningless acrimony to add fuel and exacerbate the situation,” the statement added.</w:t>
      </w:r>
      <w:r>
        <w:t xml:space="preserve"> </w:t>
      </w:r>
      <w:r>
        <w:t xml:space="preserve">The response follows a diplomatic letter Ethiopia sent on 07 February 2026 in which Foreign Minister Gedion </w:t>
      </w:r>
      <w:proofErr w:type="spellStart"/>
      <w:r>
        <w:t>Timothewos</w:t>
      </w:r>
      <w:proofErr w:type="spellEnd"/>
      <w:r>
        <w:t xml:space="preserve"> accused Eritrea of occupying Ethiopian territory, conducting troop incursions along the northeastern border, and collaborating with rebel groups operating along Ethiopia’s northwestern frontier. The letter called for the immediate withdrawal of Eritrean forces and an end to any support for armed groups.</w:t>
      </w:r>
      <w:r>
        <w:t xml:space="preserve"> </w:t>
      </w:r>
      <w:r>
        <w:t>In the same letter, Ethiopia said it remains open to dialogue and indicated willingness to engage in negotiations on broader issues of mutual interest, including maritime affairs and potential access to the sea through the port of Assab, should Eritrea comply with its demands.</w:t>
      </w:r>
    </w:p>
    <w:p w14:paraId="76B5ED6D" w14:textId="77777777" w:rsidR="00F56CB8" w:rsidRDefault="0031092A">
      <w:pPr>
        <w:spacing w:line="276" w:lineRule="auto"/>
      </w:pPr>
      <w:r>
        <w:lastRenderedPageBreak/>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2" w:name="_Toc221715352"/>
      <w:r>
        <w:rPr>
          <w:rFonts w:eastAsia="DengXian Light" w:cs="Times New Roman"/>
          <w:b/>
          <w:bCs/>
          <w:color w:val="2F5496"/>
          <w:szCs w:val="24"/>
          <w:u w:val="single"/>
        </w:rPr>
        <w:t>Gulf Region and the Middle East</w:t>
      </w:r>
      <w:bookmarkEnd w:id="22"/>
    </w:p>
    <w:p w14:paraId="27F3B834" w14:textId="77777777" w:rsidR="00F56CB8" w:rsidRDefault="0031092A">
      <w:pPr>
        <w:pStyle w:val="Heading2"/>
      </w:pPr>
      <w:bookmarkStart w:id="23" w:name="_Toc221715353"/>
      <w:r>
        <w:t>Egypt</w:t>
      </w:r>
      <w:bookmarkEnd w:id="23"/>
    </w:p>
    <w:p w14:paraId="08C2DE00" w14:textId="77213FC5" w:rsidR="009E5BDB" w:rsidRDefault="009E5BDB" w:rsidP="009E5BDB">
      <w:pPr>
        <w:pStyle w:val="ListParagraph"/>
        <w:numPr>
          <w:ilvl w:val="0"/>
          <w:numId w:val="1"/>
        </w:numPr>
        <w:spacing w:line="276" w:lineRule="auto"/>
      </w:pPr>
      <w:bookmarkStart w:id="24" w:name="_Toc221715354"/>
      <w:r w:rsidRPr="009E5BDB">
        <w:rPr>
          <w:rStyle w:val="Heading2Char"/>
        </w:rPr>
        <w:t>Egyptian parliament approves cabinet reshuffle</w:t>
      </w:r>
      <w:bookmarkEnd w:id="24"/>
      <w:r>
        <w:t xml:space="preserve"> – </w:t>
      </w:r>
      <w:hyperlink r:id="rId24" w:history="1">
        <w:r w:rsidRPr="009E5BDB">
          <w:rPr>
            <w:rStyle w:val="Hyperlink"/>
          </w:rPr>
          <w:t>Middle East Monitor</w:t>
        </w:r>
      </w:hyperlink>
    </w:p>
    <w:p w14:paraId="2A3D7031" w14:textId="0987586E" w:rsidR="009E5BDB" w:rsidRDefault="009E5BDB" w:rsidP="009E5BDB">
      <w:pPr>
        <w:spacing w:line="276" w:lineRule="auto"/>
      </w:pPr>
      <w:r>
        <w:t>Egypt’s parliament on Tuesday approved a cabinet reshuffle proposed by President Abdel Fattah al-Sisi, covering 17 ministerial portfolios and creating a new post of deputy prime minister for economic affairs, Anadolu reports.</w:t>
      </w:r>
      <w:r>
        <w:t xml:space="preserve"> </w:t>
      </w:r>
      <w:r>
        <w:t>During a parliamentary session, Speaker Hisham Badawy said the president had submitted a letter requesting changes in several ministries.</w:t>
      </w:r>
      <w:r>
        <w:t xml:space="preserve"> </w:t>
      </w:r>
      <w:r>
        <w:t>According to an Anadolu correspondent, Badawy presented the reshuffle list to lawmakers, who voted to approve it.</w:t>
      </w:r>
      <w:r>
        <w:t xml:space="preserve"> </w:t>
      </w:r>
      <w:r>
        <w:t>The changes also included the return of the Ministry of Information for the first time since April 2021.</w:t>
      </w:r>
      <w:r>
        <w:t xml:space="preserve"> </w:t>
      </w:r>
      <w:r>
        <w:t xml:space="preserve">Under the reshuffle, Hussein Mohamed Ahmed Issa was appointed deputy prime minister for economic affairs. Khaled Abdel Ghaffar was named minister of health and population, Kamel Al-Wazir minister of transport, Manal Awad minister of local development and environment, and Badr Ahmed Abdel </w:t>
      </w:r>
      <w:proofErr w:type="spellStart"/>
      <w:r>
        <w:t>Aaty</w:t>
      </w:r>
      <w:proofErr w:type="spellEnd"/>
      <w:r>
        <w:t xml:space="preserve"> minister of foreign affairs.</w:t>
      </w:r>
      <w:r>
        <w:t xml:space="preserve"> </w:t>
      </w:r>
      <w:r>
        <w:t>Samar Mahmoud Ibrahim was appointed deputy foreign minister for international cooperation, while Mohamed Fattah was named deputy foreign minister for African affairs.</w:t>
      </w:r>
      <w:r>
        <w:t xml:space="preserve"> </w:t>
      </w:r>
      <w:r>
        <w:t xml:space="preserve">The changes also included Mohamed Farid Saleh as minister of investment and foreign trade, Abdel Aziz Hassanein </w:t>
      </w:r>
      <w:proofErr w:type="spellStart"/>
      <w:r>
        <w:t>Qansoua</w:t>
      </w:r>
      <w:proofErr w:type="spellEnd"/>
      <w:r>
        <w:t xml:space="preserve"> as minister of higher education and scientific research, and Randa Ali Al-</w:t>
      </w:r>
      <w:proofErr w:type="spellStart"/>
      <w:r>
        <w:t>Manshawy</w:t>
      </w:r>
      <w:proofErr w:type="spellEnd"/>
      <w:r>
        <w:t xml:space="preserve"> as minister of housing, with Walid Abbas Othman and Ahmed Emran appointed as her deputies.</w:t>
      </w:r>
      <w:r>
        <w:t xml:space="preserve"> </w:t>
      </w:r>
      <w:r>
        <w:t xml:space="preserve">Raafat Abdel Aziz Hindi was named minister of communications and information technology, Diaa Rashwan minister of information, Salah Suleiman minister of state for military production, Hani Hanna Aazer minister of parliamentary affairs, Mahmoud Mohamed Al-Sharif minister of justice, </w:t>
      </w:r>
      <w:proofErr w:type="spellStart"/>
      <w:r>
        <w:t>Gihane</w:t>
      </w:r>
      <w:proofErr w:type="spellEnd"/>
      <w:r>
        <w:t xml:space="preserve"> Zaki minister of culture, Ahmed Rostom minister of planning, Hassan Raddad minister of labor, Gohar Nabil minister of youth and sports, and Khaled Hashem Maher minister of industry.​​​​​​​</w:t>
      </w:r>
    </w:p>
    <w:p w14:paraId="14626412" w14:textId="77777777" w:rsidR="00F56CB8" w:rsidRDefault="0031092A">
      <w:pPr>
        <w:pStyle w:val="Heading2"/>
      </w:pPr>
      <w:bookmarkStart w:id="25" w:name="_Toc221715355"/>
      <w:r>
        <w:t>Iran</w:t>
      </w:r>
      <w:bookmarkEnd w:id="25"/>
    </w:p>
    <w:p w14:paraId="19E4A9B7" w14:textId="7A32B170" w:rsidR="0082053D" w:rsidRDefault="0082053D" w:rsidP="0082053D">
      <w:pPr>
        <w:pStyle w:val="ListParagraph"/>
        <w:numPr>
          <w:ilvl w:val="0"/>
          <w:numId w:val="1"/>
        </w:numPr>
        <w:spacing w:line="276" w:lineRule="auto"/>
      </w:pPr>
      <w:bookmarkStart w:id="26" w:name="_Toc221715356"/>
      <w:r w:rsidRPr="0082053D">
        <w:rPr>
          <w:rStyle w:val="Heading2Char"/>
        </w:rPr>
        <w:t>Iran warns US not to be swayed by Netanyahu ahead of talks</w:t>
      </w:r>
      <w:bookmarkEnd w:id="26"/>
      <w:r>
        <w:t xml:space="preserve"> – </w:t>
      </w:r>
      <w:hyperlink r:id="rId25" w:history="1">
        <w:r w:rsidRPr="0082053D">
          <w:rPr>
            <w:rStyle w:val="Hyperlink"/>
          </w:rPr>
          <w:t>Middle East Monitor</w:t>
        </w:r>
      </w:hyperlink>
    </w:p>
    <w:p w14:paraId="2834E039" w14:textId="7624E56C" w:rsidR="0082053D" w:rsidRDefault="0082053D" w:rsidP="0082053D">
      <w:pPr>
        <w:spacing w:line="276" w:lineRule="auto"/>
      </w:pPr>
      <w:r>
        <w:t>Iran has warned the United States against allowing Israel to influence its foreign policy, as tensions persist ahead of renewed diplomatic engagements.</w:t>
      </w:r>
      <w:r>
        <w:t xml:space="preserve"> </w:t>
      </w:r>
      <w:r>
        <w:t xml:space="preserve">Iranian Foreign Ministry spokesman Ismail </w:t>
      </w:r>
      <w:proofErr w:type="spellStart"/>
      <w:r>
        <w:t>Baghaei</w:t>
      </w:r>
      <w:proofErr w:type="spellEnd"/>
      <w:r>
        <w:t xml:space="preserve"> told a press conference in Tehran on Tuesday that Washington should act independently and not permit Israel to dictate its decisions.</w:t>
      </w:r>
      <w:r>
        <w:t xml:space="preserve"> </w:t>
      </w:r>
      <w:proofErr w:type="spellStart"/>
      <w:r>
        <w:t>Baghaei</w:t>
      </w:r>
      <w:proofErr w:type="spellEnd"/>
      <w:r>
        <w:t xml:space="preserve"> </w:t>
      </w:r>
      <w:proofErr w:type="spellStart"/>
      <w:r>
        <w:t>criticised</w:t>
      </w:r>
      <w:proofErr w:type="spellEnd"/>
      <w:r>
        <w:t xml:space="preserve"> Israel’s role in regional diplomacy and said Iran’s </w:t>
      </w:r>
      <w:proofErr w:type="spellStart"/>
      <w:r>
        <w:t>scepticism</w:t>
      </w:r>
      <w:proofErr w:type="spellEnd"/>
      <w:r>
        <w:t xml:space="preserve"> towards the United States was rooted in </w:t>
      </w:r>
      <w:proofErr w:type="gramStart"/>
      <w:r>
        <w:t>past experience</w:t>
      </w:r>
      <w:proofErr w:type="gramEnd"/>
      <w:r>
        <w:t xml:space="preserve">, particularly developments over the past decade and recent </w:t>
      </w:r>
      <w:r>
        <w:lastRenderedPageBreak/>
        <w:t>US actions.</w:t>
      </w:r>
      <w:r>
        <w:t xml:space="preserve"> </w:t>
      </w:r>
      <w:r>
        <w:t xml:space="preserve">He said ongoing threats and sanctions require Tehran to exercise “extreme caution” in diplomatic </w:t>
      </w:r>
      <w:proofErr w:type="gramStart"/>
      <w:r>
        <w:t>processes, but</w:t>
      </w:r>
      <w:proofErr w:type="gramEnd"/>
      <w:r>
        <w:t xml:space="preserve"> insisted that Iran remains committed to diplomacy and bases its positions on international law and the “legitimate rights” of the Iranian people. He added that the resumption of talks and agreement to continue negotiations marked an important beginning, but said Iran would judge the process by Washington’s conduct.</w:t>
      </w:r>
      <w:r>
        <w:t xml:space="preserve"> </w:t>
      </w:r>
      <w:r>
        <w:t>Separately, Ali Larijani, head of Iran’s Supreme National Security Council, warned US President Donald Trump ahead of a meeting with Israeli Prime Minister Benjamin Netanyahu.</w:t>
      </w:r>
      <w:r>
        <w:t xml:space="preserve"> </w:t>
      </w:r>
      <w:r>
        <w:t>Larijani said the US should “think carefully” and not allow Netanyahu to shape the framework of negotiations. He cautioned against the destructive role by “Zionist actors” in influencing global decision-making.</w:t>
      </w:r>
      <w:r>
        <w:t xml:space="preserve"> </w:t>
      </w:r>
      <w:r>
        <w:t>His remarks were reported by Mehr News Agency as part of broader Iranian messaging surrounding the renewed nuclear negotiations between Tehran and Washington.</w:t>
      </w:r>
    </w:p>
    <w:p w14:paraId="7996205B" w14:textId="77777777" w:rsidR="00F56CB8" w:rsidRDefault="0031092A">
      <w:pPr>
        <w:pStyle w:val="Heading2"/>
        <w:spacing w:line="276" w:lineRule="auto"/>
      </w:pPr>
      <w:bookmarkStart w:id="27" w:name="_Toc221715357"/>
      <w:r>
        <w:t>Israel</w:t>
      </w:r>
      <w:bookmarkEnd w:id="27"/>
      <w:r>
        <w:t xml:space="preserve"> </w:t>
      </w:r>
    </w:p>
    <w:p w14:paraId="3006E213" w14:textId="486B6D8D" w:rsidR="00D36F6A" w:rsidRDefault="00D36F6A" w:rsidP="00D36F6A">
      <w:pPr>
        <w:pStyle w:val="ListParagraph"/>
        <w:numPr>
          <w:ilvl w:val="0"/>
          <w:numId w:val="1"/>
        </w:numPr>
        <w:spacing w:line="276" w:lineRule="auto"/>
      </w:pPr>
      <w:bookmarkStart w:id="28" w:name="_Toc221715358"/>
      <w:r w:rsidRPr="00D36F6A">
        <w:rPr>
          <w:rStyle w:val="Heading2Char"/>
        </w:rPr>
        <w:t>Netanyahu says he will present ‘Israel’s vision’ on Iran talks to Trump during US visit</w:t>
      </w:r>
      <w:bookmarkEnd w:id="28"/>
      <w:r>
        <w:t xml:space="preserve"> – </w:t>
      </w:r>
      <w:hyperlink r:id="rId26" w:history="1">
        <w:r w:rsidRPr="00D36F6A">
          <w:rPr>
            <w:rStyle w:val="Hyperlink"/>
          </w:rPr>
          <w:t>Middle East Monitor</w:t>
        </w:r>
      </w:hyperlink>
    </w:p>
    <w:p w14:paraId="46116C1F" w14:textId="5CDB91B1" w:rsidR="00D36F6A" w:rsidRDefault="00D36F6A" w:rsidP="00D36F6A">
      <w:pPr>
        <w:spacing w:line="276" w:lineRule="auto"/>
      </w:pPr>
      <w:r>
        <w:t>Israeli Prime Minister Benjamin Netanyahu said Tuesday he will present Israel’s vision for negotiations with Iran during an expected meeting with US President Donald Trump at the White House, Anadolu reports.</w:t>
      </w:r>
      <w:r>
        <w:t xml:space="preserve"> </w:t>
      </w:r>
      <w:r>
        <w:t xml:space="preserve">Speaking to reporters before departing Ben Gurion Airport in Tel Aviv </w:t>
      </w:r>
      <w:proofErr w:type="spellStart"/>
      <w:r>
        <w:t>en</w:t>
      </w:r>
      <w:proofErr w:type="spellEnd"/>
      <w:r>
        <w:t xml:space="preserve"> route to Washington, Netanyahu described Israel’s relationship with the US as “exceptional and unprecedented in our history.”</w:t>
      </w:r>
      <w:r>
        <w:t xml:space="preserve"> </w:t>
      </w:r>
      <w:r>
        <w:t xml:space="preserve">Outlining the agenda, Netanyahu said his talks with Trump will cover Gaza and regional </w:t>
      </w:r>
      <w:proofErr w:type="gramStart"/>
      <w:r>
        <w:t>issues, but</w:t>
      </w:r>
      <w:proofErr w:type="gramEnd"/>
      <w:r>
        <w:t xml:space="preserve"> will focus primarily on negotiations between Washington and Tehran.</w:t>
      </w:r>
      <w:r>
        <w:t xml:space="preserve"> </w:t>
      </w:r>
      <w:r>
        <w:t>“I will present to the president our vision for the principles of the negotiations,” Netanyahu said.</w:t>
      </w:r>
      <w:r>
        <w:t xml:space="preserve"> </w:t>
      </w:r>
      <w:r>
        <w:t>He claimed Israel’s approach reflects “important principles not only for Israel, but for everyone seeking peace and security in the Middle East.”</w:t>
      </w:r>
      <w:r>
        <w:t xml:space="preserve"> </w:t>
      </w:r>
      <w:r>
        <w:t>Israel’s Channel 12 reported that Netanyahu traveled to Washington on Tuesday afternoon for an urgent meeting with the US president.</w:t>
      </w:r>
      <w:r>
        <w:t xml:space="preserve"> </w:t>
      </w:r>
      <w:r>
        <w:t>The channel said the visit is short and will last three days, with Netanyahu returning to Israel on Thursday.</w:t>
      </w:r>
      <w:r>
        <w:t xml:space="preserve"> </w:t>
      </w:r>
      <w:r>
        <w:t>The meeting will be the seventh between Trump and Netanyahu since the start of the US president’s second term early last year. Five of their meetings were held in the US and one in Israel.</w:t>
      </w:r>
      <w:r>
        <w:t xml:space="preserve"> </w:t>
      </w:r>
      <w:r>
        <w:t xml:space="preserve">Netanyahu had planned to visit the US on </w:t>
      </w:r>
      <w:proofErr w:type="gramStart"/>
      <w:r>
        <w:t>Feb. 18, but</w:t>
      </w:r>
      <w:proofErr w:type="gramEnd"/>
      <w:r>
        <w:t xml:space="preserve"> moved the trip up by a week </w:t>
      </w:r>
      <w:proofErr w:type="gramStart"/>
      <w:r>
        <w:t>in an effort to</w:t>
      </w:r>
      <w:proofErr w:type="gramEnd"/>
      <w:r>
        <w:t xml:space="preserve"> influence negotiations between Washington and Tehran, according to Israeli media.</w:t>
      </w:r>
      <w:r>
        <w:t xml:space="preserve"> </w:t>
      </w:r>
      <w:r>
        <w:t>Trump described the first round of indirect talks between the United States and Iran in Muscat on Friday as “very good,” saying Tehran strongly showed its desire to reach a new agreement and that both sides plan to meet again next week.</w:t>
      </w:r>
      <w:r>
        <w:t xml:space="preserve"> </w:t>
      </w:r>
      <w:r>
        <w:t>Iran says the US administration and Israel fabricate pretexts for military intervention and regime change, warning it will respond to any military attack, even if limited, and insisting on lifting Western economic sanctions in exchange for restrictions on its nuclear program.</w:t>
      </w:r>
      <w:r>
        <w:t xml:space="preserve"> </w:t>
      </w:r>
      <w:r>
        <w:t xml:space="preserve">Uranium enrichment remains a central point of dispute, with Iran demanding sanctions </w:t>
      </w:r>
      <w:r>
        <w:lastRenderedPageBreak/>
        <w:t>relief in return for limiting its nuclear activities.</w:t>
      </w:r>
      <w:r>
        <w:t xml:space="preserve"> </w:t>
      </w:r>
      <w:r>
        <w:t>The US, by contrast, is demanding that Iran fully halt uranium enrichment and transfer highly enriched uranium out of the country.</w:t>
      </w:r>
      <w:r>
        <w:t xml:space="preserve"> </w:t>
      </w:r>
      <w:r>
        <w:t>Washington has also sought to include Iran’s missile program and its support for armed groups in the region in the negotiations, but Tehran has repeatedly said it will not negotiate issues beyond its nuclear program.</w:t>
      </w:r>
    </w:p>
    <w:p w14:paraId="1295289D" w14:textId="77777777" w:rsidR="00F56CB8" w:rsidRDefault="0031092A">
      <w:pPr>
        <w:pStyle w:val="Heading2"/>
      </w:pPr>
      <w:bookmarkStart w:id="29" w:name="_Toc221715359"/>
      <w:r>
        <w:t>Palestine</w:t>
      </w:r>
      <w:bookmarkEnd w:id="29"/>
      <w:r>
        <w:t xml:space="preserve"> </w:t>
      </w:r>
    </w:p>
    <w:p w14:paraId="62275F9B" w14:textId="19C69653" w:rsidR="008D4FC0" w:rsidRDefault="008D4FC0" w:rsidP="008D4FC0">
      <w:pPr>
        <w:pStyle w:val="ListParagraph"/>
        <w:numPr>
          <w:ilvl w:val="0"/>
          <w:numId w:val="1"/>
        </w:numPr>
        <w:spacing w:line="276" w:lineRule="auto"/>
      </w:pPr>
      <w:bookmarkStart w:id="30" w:name="_Toc221715360"/>
      <w:r w:rsidRPr="008D4FC0">
        <w:rPr>
          <w:rStyle w:val="Heading2Char"/>
        </w:rPr>
        <w:t>Hamas urges guarantor states to press Israel to halt ceasefire violations</w:t>
      </w:r>
      <w:bookmarkEnd w:id="30"/>
      <w:r>
        <w:t xml:space="preserve"> – </w:t>
      </w:r>
      <w:hyperlink r:id="rId27" w:history="1">
        <w:r w:rsidRPr="008D4FC0">
          <w:rPr>
            <w:rStyle w:val="Hyperlink"/>
          </w:rPr>
          <w:t>Middle East Monitor</w:t>
        </w:r>
      </w:hyperlink>
    </w:p>
    <w:p w14:paraId="59A03368" w14:textId="490F19FE" w:rsidR="008D4FC0" w:rsidRDefault="008D4FC0" w:rsidP="008D4FC0">
      <w:pPr>
        <w:spacing w:line="276" w:lineRule="auto"/>
      </w:pPr>
      <w:r>
        <w:t>Hamas has called on countries acting as guarantors of the Gaza ceasefire to compel Israel to stop what it described as repeated violations of the agreement.</w:t>
      </w:r>
      <w:r>
        <w:t xml:space="preserve"> </w:t>
      </w:r>
      <w:r>
        <w:t>Hazem Qassem, spokesman for Hamas, said Israel had stepped up its breaches of the ceasefire by intensifying strikes on civilian homes under what he called false pretexts.</w:t>
      </w:r>
      <w:r>
        <w:t xml:space="preserve"> </w:t>
      </w:r>
      <w:r>
        <w:t>“The occupation is escalating its violations of the Gaza ceasefire agreement by bombing civilian houses under false claims, disregarding the efforts of all mediators and guarantor states seeking to maintain calm in the Strip. This requires a firm position from these parties to oblige the occupation to stop its violations,” Qassem said.</w:t>
      </w:r>
      <w:r>
        <w:t xml:space="preserve"> </w:t>
      </w:r>
      <w:r>
        <w:t>The Gaza Strip has recently seen a new wave of Israeli military escalation, including demolitions and direct attacks on Palestinians, resulting in deaths, amid continued claims that the Israeli army is breaching the ceasefire agreement.</w:t>
      </w:r>
      <w:r>
        <w:t xml:space="preserve"> </w:t>
      </w:r>
      <w:r>
        <w:t>Earlier, the Government Media Office in Gaza said Israel had committed 1,620 violations of the ceasefire agreement since last October, leading to 573 deaths and 1,553 injuries.</w:t>
      </w:r>
    </w:p>
    <w:p w14:paraId="651F920B" w14:textId="77777777" w:rsidR="00F56CB8" w:rsidRDefault="0031092A">
      <w:pPr>
        <w:pStyle w:val="Heading2"/>
      </w:pPr>
      <w:bookmarkStart w:id="31" w:name="_Toc221715361"/>
      <w:r>
        <w:t>Turkey</w:t>
      </w:r>
      <w:bookmarkEnd w:id="31"/>
    </w:p>
    <w:p w14:paraId="7623F273" w14:textId="44C9EEDD" w:rsidR="009B7B4A" w:rsidRDefault="009B7B4A" w:rsidP="009B7B4A">
      <w:pPr>
        <w:pStyle w:val="ListParagraph"/>
        <w:numPr>
          <w:ilvl w:val="0"/>
          <w:numId w:val="1"/>
        </w:numPr>
        <w:spacing w:line="276" w:lineRule="auto"/>
      </w:pPr>
      <w:bookmarkStart w:id="32" w:name="_Toc221715362"/>
      <w:r w:rsidRPr="009B7B4A">
        <w:rPr>
          <w:rStyle w:val="Heading2Char"/>
        </w:rPr>
        <w:t>Turkish FM says no immediate threat of US-Iran war as Turkey works to prevent escalation</w:t>
      </w:r>
      <w:bookmarkEnd w:id="32"/>
      <w:r>
        <w:t xml:space="preserve"> – </w:t>
      </w:r>
      <w:hyperlink r:id="rId28" w:history="1">
        <w:r w:rsidRPr="009B7B4A">
          <w:rPr>
            <w:rStyle w:val="Hyperlink"/>
          </w:rPr>
          <w:t>Middle East Monitor</w:t>
        </w:r>
      </w:hyperlink>
      <w:r>
        <w:t xml:space="preserve"> </w:t>
      </w:r>
    </w:p>
    <w:p w14:paraId="69422F39" w14:textId="597ED557" w:rsidR="009B7B4A" w:rsidRDefault="009B7B4A" w:rsidP="009B7B4A">
      <w:pPr>
        <w:spacing w:line="276" w:lineRule="auto"/>
      </w:pPr>
      <w:r>
        <w:t>Turkish Foreign Minister Hakan Fidan said there is currently no sign of an imminent war between the United States and Iran, stressing that Turkey is making efforts to prevent any escalation in the region.</w:t>
      </w:r>
      <w:r>
        <w:t xml:space="preserve"> </w:t>
      </w:r>
      <w:r>
        <w:t>Speaking in televised remarks on Monday evening during an interview on Turkey’s CNN channel, Fidan said “The regime does not change with an airstrike or anything else. It’s a pipe dream.”</w:t>
      </w:r>
      <w:r>
        <w:t xml:space="preserve"> </w:t>
      </w:r>
      <w:r>
        <w:t>“At least for now, there does not appear to be an imminent threat of war,” he added.</w:t>
      </w:r>
      <w:r>
        <w:t xml:space="preserve"> </w:t>
      </w:r>
      <w:r>
        <w:t>On the possibility of reaching an agreement between Washington and Tehran, Fidan said there is limited room for progress. “Let’s assume there is a possibility; the door has been opened slightly,” the FM added.</w:t>
      </w:r>
      <w:r>
        <w:t xml:space="preserve"> </w:t>
      </w:r>
      <w:r>
        <w:t>He explained that both sides are trying to buy time as part of their strategy, noting that talks require preparation and readiness for alternative scenarios. He said Iran has experience in this area, having previously faced attacks while negotiations were under way.</w:t>
      </w:r>
      <w:r>
        <w:t xml:space="preserve"> </w:t>
      </w:r>
      <w:r>
        <w:t xml:space="preserve">Fidan also revealed that the </w:t>
      </w:r>
      <w:r>
        <w:lastRenderedPageBreak/>
        <w:t>US side contacted the Turkish foreign minister during the latest attack and asked Turkey to pass a message to the Iranians that “anything could happen in the next few hours”.</w:t>
      </w:r>
      <w:r>
        <w:t xml:space="preserve"> </w:t>
      </w:r>
      <w:r>
        <w:t>He described the willingness of both sides to continue negotiations as a positive step, adding that focusing on the nuclear file is important as it remains the most critical issue.</w:t>
      </w:r>
      <w:r>
        <w:t xml:space="preserve"> </w:t>
      </w:r>
      <w:r>
        <w:t>Fidan stressed that the region cannot afford another war and said Turkey is using all its capabilities to prevent any possible escalation.</w:t>
      </w:r>
      <w:r>
        <w:t xml:space="preserve"> </w:t>
      </w:r>
      <w:r>
        <w:t>He added that “The problem is not the regime itself, the problem is the decisions and policies taken by the regime. There are also regimes that are more centrally authoritarian than the Iranian regime.”</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3" w:name="_Toc221715363"/>
      <w:r>
        <w:rPr>
          <w:rFonts w:eastAsia="DengXian Light" w:cs="Times New Roman"/>
          <w:b/>
          <w:bCs/>
          <w:color w:val="2F5496"/>
          <w:szCs w:val="24"/>
          <w:u w:val="single"/>
        </w:rPr>
        <w:t>Global Powers</w:t>
      </w:r>
      <w:bookmarkEnd w:id="33"/>
    </w:p>
    <w:p w14:paraId="767DE0F2" w14:textId="6B0F8195" w:rsidR="00F56CB8" w:rsidRDefault="009B7B4A">
      <w:pPr>
        <w:pStyle w:val="Heading2"/>
        <w:spacing w:line="276" w:lineRule="auto"/>
        <w:rPr>
          <w:lang w:eastAsia="zh-CN"/>
        </w:rPr>
      </w:pPr>
      <w:bookmarkStart w:id="34" w:name="_Toc221715364"/>
      <w:r>
        <w:rPr>
          <w:lang w:eastAsia="zh-CN"/>
        </w:rPr>
        <w:t>US</w:t>
      </w:r>
      <w:bookmarkEnd w:id="34"/>
      <w:r w:rsidR="0031092A">
        <w:rPr>
          <w:lang w:eastAsia="zh-CN"/>
        </w:rPr>
        <w:t xml:space="preserve"> </w:t>
      </w:r>
    </w:p>
    <w:p w14:paraId="492A60BA" w14:textId="5F83B90F" w:rsidR="001A4934" w:rsidRDefault="001A4934" w:rsidP="001A4934">
      <w:pPr>
        <w:pStyle w:val="ListParagraph"/>
        <w:numPr>
          <w:ilvl w:val="0"/>
          <w:numId w:val="1"/>
        </w:numPr>
        <w:spacing w:line="276" w:lineRule="auto"/>
      </w:pPr>
      <w:bookmarkStart w:id="35" w:name="_Toc221715365"/>
      <w:r w:rsidRPr="001A4934">
        <w:rPr>
          <w:rStyle w:val="Heading2Char"/>
        </w:rPr>
        <w:t>Heat turned up on Iran-U.S. talks as Israel pressures Washington</w:t>
      </w:r>
      <w:bookmarkEnd w:id="35"/>
      <w:r>
        <w:t xml:space="preserve"> - </w:t>
      </w:r>
      <w:hyperlink r:id="rId29" w:history="1">
        <w:r w:rsidRPr="001A4934">
          <w:rPr>
            <w:rStyle w:val="Hyperlink"/>
          </w:rPr>
          <w:t>CGTN</w:t>
        </w:r>
      </w:hyperlink>
    </w:p>
    <w:p w14:paraId="6106D532" w14:textId="56901BBB" w:rsidR="001A4934" w:rsidRDefault="001A4934" w:rsidP="001A4934">
      <w:pPr>
        <w:spacing w:line="276" w:lineRule="auto"/>
      </w:pPr>
      <w:r>
        <w:t>U.S. President Donald Trump said on Tuesday that Washington would take "very tough action" against Iran if the two sides fail to reach a deal, while Iran said the United States should not allow Israel to dictate its foreign policy.</w:t>
      </w:r>
      <w:r>
        <w:t xml:space="preserve"> </w:t>
      </w:r>
      <w:r>
        <w:t>With U.S.-Iran talks yet to produce an agreement and Israeli Prime Minister Benjamin Netanyahu visiting Washington, heat is rising over the direction and prospects of the negotiations.</w:t>
      </w:r>
      <w:r>
        <w:t xml:space="preserve"> </w:t>
      </w:r>
      <w:r>
        <w:t>The United States and Iran resumed talks in Oman last week, marking their first formal dialogue since the June conflict last year. Trump said Iran had adopted a softer tone in the latest round, adding that Washington's military deployments in the Gulf provide important leverage in pressuring Tehran. He also said he is considering deploying an additional aircraft carrier strike group to the Middle East.</w:t>
      </w:r>
      <w:r>
        <w:t xml:space="preserve"> </w:t>
      </w:r>
      <w:r>
        <w:t>Trump said a second round of U.S.-Iran talks could take place next week, stressing that any agreement must address not only Iran's nuclear program but also its ballistic missile capabilities.</w:t>
      </w:r>
      <w:r>
        <w:t xml:space="preserve"> </w:t>
      </w:r>
      <w:r>
        <w:t>The U.S. president said his meeting with Netanyahu on Wednesday is expected to focus primarily on Iran. He dismissed suggestions that Netanyahu is under pressure due to the renewed U.S.-Iran negotiations, saying the Israeli leader also wants a "good deal."</w:t>
      </w:r>
      <w:r>
        <w:t xml:space="preserve"> </w:t>
      </w:r>
      <w:r>
        <w:t>Israeli sources said Netanyahu will provide Trump with new intelligence on Iran's military capabilities during his visit, particularly regarding Tehran's efforts to restore its ballistic missile capacity. Israeli officials said that without intervention, Iran could possess up to 2,000 ballistic missiles within weeks or months.</w:t>
      </w:r>
      <w:r>
        <w:t xml:space="preserve"> </w:t>
      </w:r>
      <w:r>
        <w:t xml:space="preserve">Iranian Foreign Ministry spokesman Esmail </w:t>
      </w:r>
      <w:proofErr w:type="spellStart"/>
      <w:r>
        <w:t>Baghaei</w:t>
      </w:r>
      <w:proofErr w:type="spellEnd"/>
      <w:r>
        <w:t>, speaking at a regular press briefing on Tuesday, accused Israel of repeatedly acting as a "saboteur" in diplomatic efforts aimed at easing regional tensions. He urged U.S. officials to resist lobbying pressure and not allow external forces to shape American foreign policy.</w:t>
      </w:r>
      <w:r>
        <w:t xml:space="preserve"> </w:t>
      </w:r>
      <w:proofErr w:type="spellStart"/>
      <w:r>
        <w:t>Baghaei</w:t>
      </w:r>
      <w:proofErr w:type="spellEnd"/>
      <w:r>
        <w:t xml:space="preserve"> said Iran's peaceful nuclear program has been portrayed as an "artificially manufactured crisis" driven by Israel. He said Israel has spent nearly four decades claiming Iran seeks nuclear weapons </w:t>
      </w:r>
      <w:proofErr w:type="gramStart"/>
      <w:r>
        <w:t>in an attempt to</w:t>
      </w:r>
      <w:proofErr w:type="gramEnd"/>
      <w:r>
        <w:t xml:space="preserve"> create "imaginary fear" within the international community, stressing that an "Iranian </w:t>
      </w:r>
      <w:r>
        <w:lastRenderedPageBreak/>
        <w:t>nuclear bomb" does not exist.</w:t>
      </w:r>
      <w:r>
        <w:t xml:space="preserve"> </w:t>
      </w:r>
      <w:r>
        <w:t xml:space="preserve">On the next round of negotiations, </w:t>
      </w:r>
      <w:proofErr w:type="spellStart"/>
      <w:r>
        <w:t>Baghaei</w:t>
      </w:r>
      <w:proofErr w:type="spellEnd"/>
      <w:r>
        <w:t xml:space="preserve"> said talks would continue in the current format, provided both sides reach an agreement on the timing and venue.</w:t>
      </w:r>
      <w:r>
        <w:t xml:space="preserve"> </w:t>
      </w:r>
      <w:r>
        <w:t>As Netanyahu visits Washington, Ali Larijani, secretary of Iran's Supreme National Security Council and adviser to Iran's supreme leader, visited Oman and held nearly three hours of talks with Sultan Haitham bin Tariq. Larijani later met with Omani Foreign Minister Badr bin Hamad Al Busaidi.</w:t>
      </w:r>
      <w:r>
        <w:t xml:space="preserve"> </w:t>
      </w:r>
      <w:r>
        <w:t>With the next round of negotiations still to be decided and both Iran and Israel conducting diplomatic outreach, Li Zixin, an assistant research fellow at the China Institute of International Studies, said the parallel moves have increased uncertainty and could make it harder for the next U.S.-Iran talks to achieve a breakthrough.</w:t>
      </w:r>
      <w:r>
        <w:t xml:space="preserve"> </w:t>
      </w:r>
      <w:r>
        <w:t>Li said Larijani's trip to Oman was primarily aimed at reinforcing Oman's role as a mediator, using Muscat's diplomatic channels to further test Washington's position while underscoring Iran's "red line" – its non-negotiable right to the peaceful use of nuclear energy. Meanwhile, Netanyahu's visit to the United States is intended to pressure Washington into adopting a tougher stance during negotiations, he added.</w:t>
      </w:r>
      <w:r>
        <w:t xml:space="preserve"> </w:t>
      </w:r>
      <w:r>
        <w:t>"Iran is trying to stabilize the situation through diplomacy and isolate Israel, while Israel hopes to bind U.S. policy to ensure its own security demands," Li said.</w:t>
      </w:r>
      <w:r>
        <w:t xml:space="preserve"> </w:t>
      </w:r>
      <w:r>
        <w:t>He said that if the standoff continues, it could either lead to temporary compromises – such as freezing uranium enrichment activities and handing over highly enriched uranium in exchange for sanctions relief – or trigger unilateral Israeli military action that could derail talks and push the region toward conflict.</w:t>
      </w:r>
    </w:p>
    <w:p w14:paraId="55CDAEA4" w14:textId="49282CB3" w:rsidR="00106A2E" w:rsidRDefault="00106A2E" w:rsidP="00106A2E">
      <w:pPr>
        <w:pStyle w:val="ListParagraph"/>
        <w:numPr>
          <w:ilvl w:val="0"/>
          <w:numId w:val="1"/>
        </w:numPr>
        <w:spacing w:line="276" w:lineRule="auto"/>
      </w:pPr>
      <w:bookmarkStart w:id="36" w:name="_Toc221715366"/>
      <w:r w:rsidRPr="00106A2E">
        <w:rPr>
          <w:rStyle w:val="Heading2Char"/>
        </w:rPr>
        <w:t>Trump says he opposes Israeli annexation of West Bank</w:t>
      </w:r>
      <w:bookmarkEnd w:id="36"/>
      <w:r>
        <w:t xml:space="preserve"> – </w:t>
      </w:r>
      <w:hyperlink r:id="rId30" w:history="1">
        <w:r w:rsidRPr="00106A2E">
          <w:rPr>
            <w:rStyle w:val="Hyperlink"/>
          </w:rPr>
          <w:t>Middle East Monitor</w:t>
        </w:r>
      </w:hyperlink>
    </w:p>
    <w:p w14:paraId="70C9F1A2" w14:textId="0A901D4E" w:rsidR="00106A2E" w:rsidRDefault="00106A2E" w:rsidP="00106A2E">
      <w:pPr>
        <w:spacing w:line="276" w:lineRule="auto"/>
      </w:pPr>
      <w:r>
        <w:t>US President Donald Trump said on Tuesday that he does not support the annexation of the occupied West Bank by Israel.</w:t>
      </w:r>
      <w:r>
        <w:t xml:space="preserve"> </w:t>
      </w:r>
      <w:r>
        <w:t>Earlier, a White House source told Axios that the president has opposed, and continues to oppose, such steps by Israel. In an interview with Axios, Trump responded to a question about Israel’s recent steps in the occupied West Bank by saying: “I am against annexation.”</w:t>
      </w:r>
      <w:r>
        <w:t xml:space="preserve"> </w:t>
      </w:r>
      <w:proofErr w:type="gramStart"/>
      <w:r>
        <w:t>“</w:t>
      </w:r>
      <w:proofErr w:type="gramEnd"/>
      <w:r>
        <w:t>The measures approved by the Israeli Security Cabinet on Sunday significantly expand Israeli control over the West Bank, including in areas controlled by the Palestinian Authority,” the American news website reported.</w:t>
      </w:r>
      <w:r>
        <w:t xml:space="preserve"> </w:t>
      </w:r>
      <w:r>
        <w:t>Previously, the foreign ministers of Saudi Arabia, Jordan, the United Arab Emirates, Qatar, Indonesia, Pakistan, Egypt and Turkey condemned Israeli actions in the West Bank, saying they undermine ongoing efforts to achieve peace in the region. They said the measures accelerate what they described as illegal annexation and the displacement of Palestinians.</w:t>
      </w:r>
      <w:r>
        <w:t xml:space="preserve"> </w:t>
      </w:r>
      <w:r>
        <w:t>The ministers warned that continued Israeli expansion policies and what they called unlawful actions in the occupied West Bank would fuel further violence and conflict.</w:t>
      </w:r>
      <w:r>
        <w:t xml:space="preserve"> </w:t>
      </w:r>
      <w:r>
        <w:t>They also expressed their rejection of these measures, describing them as a clear violation of international law that weakens the two-state solution and infringes on the Palestinian people’s right to establish an independent state.</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53072" w14:textId="77777777" w:rsidR="0032776E" w:rsidRDefault="0032776E">
      <w:pPr>
        <w:spacing w:line="240" w:lineRule="auto"/>
      </w:pPr>
      <w:r>
        <w:separator/>
      </w:r>
    </w:p>
  </w:endnote>
  <w:endnote w:type="continuationSeparator" w:id="0">
    <w:p w14:paraId="7C899932" w14:textId="77777777" w:rsidR="0032776E" w:rsidRDefault="003277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A7C919A"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8A3E52">
      <w:rPr>
        <w:lang w:val="en-GB"/>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01B5D" w14:textId="77777777" w:rsidR="0032776E" w:rsidRDefault="0032776E">
      <w:pPr>
        <w:spacing w:after="0"/>
      </w:pPr>
      <w:r>
        <w:separator/>
      </w:r>
    </w:p>
  </w:footnote>
  <w:footnote w:type="continuationSeparator" w:id="0">
    <w:p w14:paraId="6964CCBC" w14:textId="77777777" w:rsidR="0032776E" w:rsidRDefault="0032776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A51A84"/>
    <w:multiLevelType w:val="hybridMultilevel"/>
    <w:tmpl w:val="48B23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59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08D6"/>
    <w:rsid w:val="00021613"/>
    <w:rsid w:val="00032867"/>
    <w:rsid w:val="000512E0"/>
    <w:rsid w:val="00055C0B"/>
    <w:rsid w:val="00085FDD"/>
    <w:rsid w:val="00092022"/>
    <w:rsid w:val="000B27C3"/>
    <w:rsid w:val="000B5DE9"/>
    <w:rsid w:val="000E6CB6"/>
    <w:rsid w:val="000F74A2"/>
    <w:rsid w:val="00106A2E"/>
    <w:rsid w:val="00114165"/>
    <w:rsid w:val="00117A94"/>
    <w:rsid w:val="00141136"/>
    <w:rsid w:val="00150DBC"/>
    <w:rsid w:val="00171D3F"/>
    <w:rsid w:val="0017786B"/>
    <w:rsid w:val="0019110A"/>
    <w:rsid w:val="001A4934"/>
    <w:rsid w:val="001D2B81"/>
    <w:rsid w:val="001E0C8A"/>
    <w:rsid w:val="001E5757"/>
    <w:rsid w:val="001F70C3"/>
    <w:rsid w:val="00204D1B"/>
    <w:rsid w:val="00213FED"/>
    <w:rsid w:val="00236C94"/>
    <w:rsid w:val="00242D03"/>
    <w:rsid w:val="00250C0C"/>
    <w:rsid w:val="00253FB3"/>
    <w:rsid w:val="002565AD"/>
    <w:rsid w:val="00264D8F"/>
    <w:rsid w:val="00274F7C"/>
    <w:rsid w:val="002956D6"/>
    <w:rsid w:val="002960E0"/>
    <w:rsid w:val="002A783D"/>
    <w:rsid w:val="002B138D"/>
    <w:rsid w:val="002B48C9"/>
    <w:rsid w:val="002D6D10"/>
    <w:rsid w:val="00303E88"/>
    <w:rsid w:val="003051C3"/>
    <w:rsid w:val="0030535E"/>
    <w:rsid w:val="0031092A"/>
    <w:rsid w:val="00314B0E"/>
    <w:rsid w:val="003162D8"/>
    <w:rsid w:val="0032776E"/>
    <w:rsid w:val="00332FAB"/>
    <w:rsid w:val="00334888"/>
    <w:rsid w:val="003455D2"/>
    <w:rsid w:val="00346168"/>
    <w:rsid w:val="00346325"/>
    <w:rsid w:val="00363288"/>
    <w:rsid w:val="0036609A"/>
    <w:rsid w:val="003703B2"/>
    <w:rsid w:val="003B0888"/>
    <w:rsid w:val="003B41DB"/>
    <w:rsid w:val="003B5014"/>
    <w:rsid w:val="003D4713"/>
    <w:rsid w:val="003E1501"/>
    <w:rsid w:val="003E5CB7"/>
    <w:rsid w:val="003F3A8D"/>
    <w:rsid w:val="003F4A8B"/>
    <w:rsid w:val="00403959"/>
    <w:rsid w:val="004214D3"/>
    <w:rsid w:val="00424C39"/>
    <w:rsid w:val="004342D0"/>
    <w:rsid w:val="00442969"/>
    <w:rsid w:val="00451CF8"/>
    <w:rsid w:val="004545ED"/>
    <w:rsid w:val="00483211"/>
    <w:rsid w:val="00495F3F"/>
    <w:rsid w:val="004A194A"/>
    <w:rsid w:val="004D40B1"/>
    <w:rsid w:val="004E0CF6"/>
    <w:rsid w:val="005043C6"/>
    <w:rsid w:val="0050470A"/>
    <w:rsid w:val="00510643"/>
    <w:rsid w:val="0053172D"/>
    <w:rsid w:val="00544E17"/>
    <w:rsid w:val="005854F2"/>
    <w:rsid w:val="005A490F"/>
    <w:rsid w:val="005A7C14"/>
    <w:rsid w:val="005B6A1D"/>
    <w:rsid w:val="005C0C8F"/>
    <w:rsid w:val="005D0013"/>
    <w:rsid w:val="005D2221"/>
    <w:rsid w:val="005E3F9A"/>
    <w:rsid w:val="00610C13"/>
    <w:rsid w:val="00616C45"/>
    <w:rsid w:val="00647295"/>
    <w:rsid w:val="00650371"/>
    <w:rsid w:val="006609F1"/>
    <w:rsid w:val="006715A9"/>
    <w:rsid w:val="00686FA4"/>
    <w:rsid w:val="00691D5D"/>
    <w:rsid w:val="006B06DF"/>
    <w:rsid w:val="006C1AE4"/>
    <w:rsid w:val="006D5675"/>
    <w:rsid w:val="00706185"/>
    <w:rsid w:val="00707705"/>
    <w:rsid w:val="00740D82"/>
    <w:rsid w:val="007476D7"/>
    <w:rsid w:val="007564D6"/>
    <w:rsid w:val="0076475F"/>
    <w:rsid w:val="00766114"/>
    <w:rsid w:val="007702C6"/>
    <w:rsid w:val="00782C09"/>
    <w:rsid w:val="0079337A"/>
    <w:rsid w:val="00796C33"/>
    <w:rsid w:val="00797328"/>
    <w:rsid w:val="007A53AE"/>
    <w:rsid w:val="007A775E"/>
    <w:rsid w:val="007C61D7"/>
    <w:rsid w:val="007D740A"/>
    <w:rsid w:val="007F6457"/>
    <w:rsid w:val="008130BB"/>
    <w:rsid w:val="00813451"/>
    <w:rsid w:val="00814D06"/>
    <w:rsid w:val="0082053D"/>
    <w:rsid w:val="008643A9"/>
    <w:rsid w:val="008A14B5"/>
    <w:rsid w:val="008A3E52"/>
    <w:rsid w:val="008B2380"/>
    <w:rsid w:val="008C23F3"/>
    <w:rsid w:val="008C69BB"/>
    <w:rsid w:val="008D013C"/>
    <w:rsid w:val="008D280B"/>
    <w:rsid w:val="008D4FC0"/>
    <w:rsid w:val="008E4449"/>
    <w:rsid w:val="008E5131"/>
    <w:rsid w:val="008F1F9D"/>
    <w:rsid w:val="00936B74"/>
    <w:rsid w:val="00963851"/>
    <w:rsid w:val="009711F0"/>
    <w:rsid w:val="00974D23"/>
    <w:rsid w:val="00976318"/>
    <w:rsid w:val="009B7B4A"/>
    <w:rsid w:val="009C21A7"/>
    <w:rsid w:val="009D5135"/>
    <w:rsid w:val="009E5BDB"/>
    <w:rsid w:val="009E604B"/>
    <w:rsid w:val="009F75E1"/>
    <w:rsid w:val="009F7CC3"/>
    <w:rsid w:val="00A048AD"/>
    <w:rsid w:val="00A12237"/>
    <w:rsid w:val="00A2001B"/>
    <w:rsid w:val="00A21F1E"/>
    <w:rsid w:val="00A24802"/>
    <w:rsid w:val="00A259EA"/>
    <w:rsid w:val="00A3419A"/>
    <w:rsid w:val="00A521D2"/>
    <w:rsid w:val="00A52265"/>
    <w:rsid w:val="00A52A38"/>
    <w:rsid w:val="00A75579"/>
    <w:rsid w:val="00AB79B0"/>
    <w:rsid w:val="00AC6D32"/>
    <w:rsid w:val="00AD0E8A"/>
    <w:rsid w:val="00AD4B6F"/>
    <w:rsid w:val="00AE16A2"/>
    <w:rsid w:val="00AE4E17"/>
    <w:rsid w:val="00AF67F1"/>
    <w:rsid w:val="00AF6B00"/>
    <w:rsid w:val="00B0420C"/>
    <w:rsid w:val="00B16DE0"/>
    <w:rsid w:val="00B64E95"/>
    <w:rsid w:val="00B81219"/>
    <w:rsid w:val="00B91C0B"/>
    <w:rsid w:val="00BA2519"/>
    <w:rsid w:val="00BD270B"/>
    <w:rsid w:val="00BD32FE"/>
    <w:rsid w:val="00BD65CE"/>
    <w:rsid w:val="00BE0152"/>
    <w:rsid w:val="00BE7D06"/>
    <w:rsid w:val="00BF029B"/>
    <w:rsid w:val="00BF6A2C"/>
    <w:rsid w:val="00C06272"/>
    <w:rsid w:val="00C40B72"/>
    <w:rsid w:val="00C7007F"/>
    <w:rsid w:val="00C75DA5"/>
    <w:rsid w:val="00CA3B84"/>
    <w:rsid w:val="00CA70CA"/>
    <w:rsid w:val="00CE4A55"/>
    <w:rsid w:val="00CE6096"/>
    <w:rsid w:val="00CF5ACE"/>
    <w:rsid w:val="00CF771E"/>
    <w:rsid w:val="00D02C0E"/>
    <w:rsid w:val="00D0359F"/>
    <w:rsid w:val="00D13543"/>
    <w:rsid w:val="00D15F74"/>
    <w:rsid w:val="00D34FDE"/>
    <w:rsid w:val="00D36BE9"/>
    <w:rsid w:val="00D36F6A"/>
    <w:rsid w:val="00D44699"/>
    <w:rsid w:val="00D66ACB"/>
    <w:rsid w:val="00D94043"/>
    <w:rsid w:val="00DB23AD"/>
    <w:rsid w:val="00DC7588"/>
    <w:rsid w:val="00DD33ED"/>
    <w:rsid w:val="00DD3C17"/>
    <w:rsid w:val="00DD3C59"/>
    <w:rsid w:val="00DD6EB3"/>
    <w:rsid w:val="00DE43E2"/>
    <w:rsid w:val="00DF2033"/>
    <w:rsid w:val="00DF241C"/>
    <w:rsid w:val="00E0528A"/>
    <w:rsid w:val="00E3304B"/>
    <w:rsid w:val="00E50244"/>
    <w:rsid w:val="00E64E61"/>
    <w:rsid w:val="00EA52E1"/>
    <w:rsid w:val="00F3115C"/>
    <w:rsid w:val="00F31408"/>
    <w:rsid w:val="00F545DA"/>
    <w:rsid w:val="00F56CB8"/>
    <w:rsid w:val="00F635A6"/>
    <w:rsid w:val="00F71035"/>
    <w:rsid w:val="00FA585E"/>
    <w:rsid w:val="00FB4C06"/>
    <w:rsid w:val="00FD7496"/>
    <w:rsid w:val="00FF48EC"/>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5D2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tplf-alleges-federal-forces-advancing-in-tigray-warns-of-risk-of-renewed-conflict/" TargetMode="External"/><Relationship Id="rId18" Type="http://schemas.openxmlformats.org/officeDocument/2006/relationships/hyperlink" Target="https://www.hiiraan.com/news4/2026/Feb/204393/puntland_jubbaland_leaders_expected_in_mogadishu_for_national_talks_after_security_standoff.aspx" TargetMode="External"/><Relationship Id="rId26" Type="http://schemas.openxmlformats.org/officeDocument/2006/relationships/hyperlink" Target="https://www.middleeastmonitor.com/20260210-netanyahu-says-he-will-present-israels-vision-on-iran-talks-to-trump-during-us-visit/" TargetMode="External"/><Relationship Id="rId3" Type="http://schemas.openxmlformats.org/officeDocument/2006/relationships/styles" Target="styles.xml"/><Relationship Id="rId21" Type="http://schemas.openxmlformats.org/officeDocument/2006/relationships/hyperlink" Target="https://sudantribune.com/article/310478" TargetMode="External"/><Relationship Id="rId7" Type="http://schemas.openxmlformats.org/officeDocument/2006/relationships/endnotes" Target="endnotes.xml"/><Relationship Id="rId12" Type="http://schemas.openxmlformats.org/officeDocument/2006/relationships/hyperlink" Target="https://addisstandard.com/ethiopia-reportedly-hosting-rsf-training-camp-reuters-investigation-finds/" TargetMode="External"/><Relationship Id="rId17" Type="http://schemas.openxmlformats.org/officeDocument/2006/relationships/hyperlink" Target="https://www.hiiraan.com/news4/2026/Feb/204397/us_senator_expresses_concern_over_alleged_uaelinked_weapons_routes_to_sudans_rsf_via_somaliland.aspx" TargetMode="External"/><Relationship Id="rId25" Type="http://schemas.openxmlformats.org/officeDocument/2006/relationships/hyperlink" Target="https://www.middleeastmonitor.com/20260211-iran-warns-us-not-to-be-swayed-by-netanyahu-ahead-of-talk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Feb/204398/somali_danab_forces_jubaland_troops_kill_14_alshabab_fighters_in_lower_juba_region.aspx" TargetMode="External"/><Relationship Id="rId20" Type="http://schemas.openxmlformats.org/officeDocument/2006/relationships/hyperlink" Target="https://sudantribune.com/article/310506" TargetMode="External"/><Relationship Id="rId29" Type="http://schemas.openxmlformats.org/officeDocument/2006/relationships/hyperlink" Target="https://news.cgtn.com/news/2026-02-11/Heat-turns-up-on-Iran-U-S-talks-as-Israel-pressures-Washington-1KFzfw1F38Y/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au-48th-executive-council-session-kicks-off-in-addis-ababa/" TargetMode="External"/><Relationship Id="rId24" Type="http://schemas.openxmlformats.org/officeDocument/2006/relationships/hyperlink" Target="https://www.middleeastmonitor.com/20260210-egyptian-parliament-approves-cabinet-reshuffl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anamc.com/english/ethiopias-ruling-prosperity-party-unveils-manifesto-and-electoral-symbol-ahead-of-7th-general-election/" TargetMode="External"/><Relationship Id="rId23" Type="http://schemas.openxmlformats.org/officeDocument/2006/relationships/hyperlink" Target="https://addisstandard.com/eritrea-rejects-ethiopias-accusations-as-false-and-fabricated-amid-rising-diplomatic-tensions/" TargetMode="External"/><Relationship Id="rId28" Type="http://schemas.openxmlformats.org/officeDocument/2006/relationships/hyperlink" Target="https://www.middleeastmonitor.com/20260210-turkish-fm-says-no-immediate-threat-of-us-iran-war-as-turkey-works-to-prevent-escalation/" TargetMode="External"/><Relationship Id="rId10" Type="http://schemas.openxmlformats.org/officeDocument/2006/relationships/hyperlink" Target="https://www.fanamc.com/english/africa-must-stand-united-to-defend-its-sovereignty-says-ethiopias-foreign-minister/" TargetMode="External"/><Relationship Id="rId19" Type="http://schemas.openxmlformats.org/officeDocument/2006/relationships/hyperlink" Target="https://www.hiiraan.com/news4/2026/Feb/204391/somalia_saudi_arabia_sign_agreement_on_military_cooperation.asp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un-rights-chief-urges-de-escalation-as-tensions-rise-in-tigray/" TargetMode="External"/><Relationship Id="rId14" Type="http://schemas.openxmlformats.org/officeDocument/2006/relationships/hyperlink" Target="https://addisstandard.com/ethiopia-accuses-eritrea-of-territorial-incursion-backing-armed-groups-demands-troop-withdrawal/" TargetMode="External"/><Relationship Id="rId22" Type="http://schemas.openxmlformats.org/officeDocument/2006/relationships/hyperlink" Target="https://sudantribune.com/article/310523" TargetMode="External"/><Relationship Id="rId27" Type="http://schemas.openxmlformats.org/officeDocument/2006/relationships/hyperlink" Target="https://www.middleeastmonitor.com/20260211-hamas-urges-guarantor-states-to-press-israel-to-halt-ceasefire-violations/" TargetMode="External"/><Relationship Id="rId30" Type="http://schemas.openxmlformats.org/officeDocument/2006/relationships/hyperlink" Target="https://www.middleeastmonitor.com/20260211-trump-says-he-opposes-israeli-annexation-of-west-bank/" TargetMode="External"/><Relationship Id="rId8" Type="http://schemas.openxmlformats.org/officeDocument/2006/relationships/hyperlink" Target="https://addisstandard.com/u-s-senate-foreign-relations-chair-warns-of-consequences-following-report-alleging-ethiopia-hosts-rsf-training-c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10073</Words>
  <Characters>57417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2026-02-11T12:15:00Z</dcterms:created>
  <dcterms:modified xsi:type="dcterms:W3CDTF">2026-02-11T12:15:00Z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