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June 16,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11FCE480">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_Toc401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_Toc401 \h </w:instrText>
          </w:r>
          <w:r>
            <w:fldChar w:fldCharType="separate"/>
          </w:r>
          <w:r>
            <w:t>3</w:t>
          </w:r>
          <w:r>
            <w:fldChar w:fldCharType="end"/>
          </w:r>
          <w:r>
            <w:rPr>
              <w:rFonts w:eastAsia="Calibri" w:cs="Times New Roman"/>
              <w:szCs w:val="24"/>
            </w:rPr>
            <w:fldChar w:fldCharType="end"/>
          </w:r>
        </w:p>
        <w:p w14:paraId="092A05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_Toc19816 </w:instrText>
          </w:r>
          <w:r>
            <w:rPr>
              <w:rFonts w:eastAsia="Calibri" w:cs="Times New Roman"/>
              <w:szCs w:val="24"/>
            </w:rPr>
            <w:fldChar w:fldCharType="separate"/>
          </w:r>
          <w:r>
            <w:rPr>
              <w:rFonts w:hint="default" w:ascii="Wingdings" w:hAnsi="Wingdings"/>
              <w:szCs w:val="16"/>
              <w:lang w:val="en-GB"/>
            </w:rPr>
            <w:t xml:space="preserve"> </w:t>
          </w:r>
          <w:r>
            <w:rPr>
              <w:rFonts w:hint="default"/>
            </w:rPr>
            <w:t>National defense forces’ unwavering commitment key to GERD’s success – ENDF Chief of Staff</w:t>
          </w:r>
          <w:r>
            <w:rPr>
              <w:rFonts w:hint="default"/>
              <w:lang w:val="en-GB"/>
            </w:rPr>
            <w:t xml:space="preserve"> </w:t>
          </w:r>
          <w:r>
            <w:tab/>
          </w:r>
          <w:r>
            <w:fldChar w:fldCharType="begin"/>
          </w:r>
          <w:r>
            <w:instrText xml:space="preserve"> PAGEREF _Toc19816 \h </w:instrText>
          </w:r>
          <w:r>
            <w:fldChar w:fldCharType="separate"/>
          </w:r>
          <w:r>
            <w:t>3</w:t>
          </w:r>
          <w:r>
            <w:fldChar w:fldCharType="end"/>
          </w:r>
          <w:r>
            <w:rPr>
              <w:rFonts w:eastAsia="Calibri" w:cs="Times New Roman"/>
              <w:szCs w:val="24"/>
            </w:rPr>
            <w:fldChar w:fldCharType="end"/>
          </w:r>
        </w:p>
        <w:p w14:paraId="72C6BC8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_Toc19647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_Toc19647 \h </w:instrText>
          </w:r>
          <w:r>
            <w:fldChar w:fldCharType="separate"/>
          </w:r>
          <w:r>
            <w:t>3</w:t>
          </w:r>
          <w:r>
            <w:fldChar w:fldCharType="end"/>
          </w:r>
          <w:r>
            <w:rPr>
              <w:rFonts w:eastAsia="Calibri" w:cs="Times New Roman"/>
              <w:szCs w:val="24"/>
            </w:rPr>
            <w:fldChar w:fldCharType="end"/>
          </w:r>
        </w:p>
        <w:p w14:paraId="22BCDC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_Toc24404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parliament approves a</w:t>
          </w:r>
          <w:bookmarkStart w:id="39" w:name="_GoBack"/>
          <w:bookmarkEnd w:id="39"/>
          <w:r>
            <w:rPr>
              <w:rFonts w:hint="default"/>
            </w:rPr>
            <w:t>ppointment of NEBE board members</w:t>
          </w:r>
          <w:r>
            <w:tab/>
          </w:r>
          <w:r>
            <w:fldChar w:fldCharType="begin"/>
          </w:r>
          <w:r>
            <w:instrText xml:space="preserve"> PAGEREF _Toc24404 \h </w:instrText>
          </w:r>
          <w:r>
            <w:fldChar w:fldCharType="separate"/>
          </w:r>
          <w:r>
            <w:t>3</w:t>
          </w:r>
          <w:r>
            <w:fldChar w:fldCharType="end"/>
          </w:r>
          <w:r>
            <w:rPr>
              <w:rFonts w:eastAsia="Calibri" w:cs="Times New Roman"/>
              <w:szCs w:val="24"/>
            </w:rPr>
            <w:fldChar w:fldCharType="end"/>
          </w:r>
        </w:p>
        <w:p w14:paraId="15B3731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_Toc2615 </w:instrText>
          </w:r>
          <w:r>
            <w:rPr>
              <w:rFonts w:eastAsia="Calibri" w:cs="Times New Roman"/>
              <w:szCs w:val="24"/>
            </w:rPr>
            <w:fldChar w:fldCharType="separate"/>
          </w:r>
          <w:r>
            <w:rPr>
              <w:rFonts w:hint="default" w:ascii="Wingdings" w:hAnsi="Wingdings"/>
              <w:szCs w:val="16"/>
              <w:lang w:val="en-GB"/>
            </w:rPr>
            <w:t xml:space="preserve"> </w:t>
          </w:r>
          <w:r>
            <w:rPr>
              <w:rFonts w:hint="default"/>
            </w:rPr>
            <w:t>UNHCR chief applauds Ethiopia’s refugee inclusion efforts, urges greater global support</w:t>
          </w:r>
          <w:r>
            <w:rPr>
              <w:rFonts w:hint="default"/>
              <w:lang w:val="en-GB"/>
            </w:rPr>
            <w:t xml:space="preserve"> </w:t>
          </w:r>
          <w:r>
            <w:tab/>
          </w:r>
          <w:r>
            <w:fldChar w:fldCharType="begin"/>
          </w:r>
          <w:r>
            <w:instrText xml:space="preserve"> PAGEREF _Toc2615 \h </w:instrText>
          </w:r>
          <w:r>
            <w:fldChar w:fldCharType="separate"/>
          </w:r>
          <w:r>
            <w:t>3</w:t>
          </w:r>
          <w:r>
            <w:fldChar w:fldCharType="end"/>
          </w:r>
          <w:r>
            <w:rPr>
              <w:rFonts w:eastAsia="Calibri" w:cs="Times New Roman"/>
              <w:szCs w:val="24"/>
            </w:rPr>
            <w:fldChar w:fldCharType="end"/>
          </w:r>
        </w:p>
        <w:p w14:paraId="072DF42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_Toc25690 </w:instrText>
          </w:r>
          <w:r>
            <w:rPr>
              <w:rFonts w:eastAsia="Calibri" w:cs="Times New Roman"/>
              <w:szCs w:val="24"/>
            </w:rPr>
            <w:fldChar w:fldCharType="separate"/>
          </w:r>
          <w:r>
            <w:rPr>
              <w:rFonts w:hint="default" w:ascii="Wingdings" w:hAnsi="Wingdings"/>
              <w:szCs w:val="16"/>
              <w:lang w:val="en-GB"/>
            </w:rPr>
            <w:t xml:space="preserve"> </w:t>
          </w:r>
          <w:r>
            <w:rPr>
              <w:rFonts w:hint="default"/>
            </w:rPr>
            <w:t>IDPs from Western Tigray protest at Interim President’s Office demanding return to their homes; denounce stalled promises by authorities</w:t>
          </w:r>
          <w:r>
            <w:rPr>
              <w:rFonts w:hint="default"/>
              <w:lang w:val="en-GB"/>
            </w:rPr>
            <w:t xml:space="preserve"> </w:t>
          </w:r>
          <w:r>
            <w:tab/>
          </w:r>
          <w:r>
            <w:fldChar w:fldCharType="begin"/>
          </w:r>
          <w:r>
            <w:instrText xml:space="preserve"> PAGEREF _Toc25690 \h </w:instrText>
          </w:r>
          <w:r>
            <w:fldChar w:fldCharType="separate"/>
          </w:r>
          <w:r>
            <w:t>4</w:t>
          </w:r>
          <w:r>
            <w:fldChar w:fldCharType="end"/>
          </w:r>
          <w:r>
            <w:rPr>
              <w:rFonts w:eastAsia="Calibri" w:cs="Times New Roman"/>
              <w:szCs w:val="24"/>
            </w:rPr>
            <w:fldChar w:fldCharType="end"/>
          </w:r>
        </w:p>
        <w:p w14:paraId="0206CB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_Toc32122 </w:instrText>
          </w:r>
          <w:r>
            <w:rPr>
              <w:rFonts w:eastAsia="Calibri" w:cs="Times New Roman"/>
              <w:szCs w:val="24"/>
            </w:rPr>
            <w:fldChar w:fldCharType="separate"/>
          </w:r>
          <w:r>
            <w:rPr>
              <w:rFonts w:hint="default" w:ascii="Wingdings" w:hAnsi="Wingdings"/>
              <w:szCs w:val="16"/>
              <w:lang w:val="en-GB"/>
            </w:rPr>
            <w:t xml:space="preserve"> </w:t>
          </w:r>
          <w:r>
            <w:rPr>
              <w:rFonts w:hint="default"/>
            </w:rPr>
            <w:t>IDPs at Bakelo and Jara camps in Amhara report prolonged aid delays, deteriorating shelter conditions</w:t>
          </w:r>
          <w:r>
            <w:tab/>
          </w:r>
          <w:r>
            <w:fldChar w:fldCharType="begin"/>
          </w:r>
          <w:r>
            <w:instrText xml:space="preserve"> PAGEREF _Toc32122 \h </w:instrText>
          </w:r>
          <w:r>
            <w:fldChar w:fldCharType="separate"/>
          </w:r>
          <w:r>
            <w:t>5</w:t>
          </w:r>
          <w:r>
            <w:fldChar w:fldCharType="end"/>
          </w:r>
          <w:r>
            <w:rPr>
              <w:rFonts w:eastAsia="Calibri" w:cs="Times New Roman"/>
              <w:szCs w:val="24"/>
            </w:rPr>
            <w:fldChar w:fldCharType="end"/>
          </w:r>
        </w:p>
        <w:p w14:paraId="779C2D8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_Toc21425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Taye holds talks with UN High Commissioner for Refugees Filippo Grandi</w:t>
          </w:r>
          <w:r>
            <w:rPr>
              <w:rFonts w:hint="default"/>
              <w:lang w:val="en-GB"/>
            </w:rPr>
            <w:t xml:space="preserve"> </w:t>
          </w:r>
          <w:r>
            <w:tab/>
          </w:r>
          <w:r>
            <w:fldChar w:fldCharType="begin"/>
          </w:r>
          <w:r>
            <w:instrText xml:space="preserve"> PAGEREF _Toc21425 \h </w:instrText>
          </w:r>
          <w:r>
            <w:fldChar w:fldCharType="separate"/>
          </w:r>
          <w:r>
            <w:t>7</w:t>
          </w:r>
          <w:r>
            <w:fldChar w:fldCharType="end"/>
          </w:r>
          <w:r>
            <w:rPr>
              <w:rFonts w:eastAsia="Calibri" w:cs="Times New Roman"/>
              <w:szCs w:val="24"/>
            </w:rPr>
            <w:fldChar w:fldCharType="end"/>
          </w:r>
        </w:p>
        <w:p w14:paraId="473AC4A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_Toc25526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hosts high-Level dialogue on refugee Inclusion and support for host communities</w:t>
          </w:r>
          <w:r>
            <w:tab/>
          </w:r>
          <w:r>
            <w:fldChar w:fldCharType="begin"/>
          </w:r>
          <w:r>
            <w:instrText xml:space="preserve"> PAGEREF _Toc25526 \h </w:instrText>
          </w:r>
          <w:r>
            <w:fldChar w:fldCharType="separate"/>
          </w:r>
          <w:r>
            <w:t>7</w:t>
          </w:r>
          <w:r>
            <w:fldChar w:fldCharType="end"/>
          </w:r>
          <w:r>
            <w:rPr>
              <w:rFonts w:eastAsia="Calibri" w:cs="Times New Roman"/>
              <w:szCs w:val="24"/>
            </w:rPr>
            <w:fldChar w:fldCharType="end"/>
          </w:r>
        </w:p>
        <w:p w14:paraId="5179D07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_Toc21849 </w:instrText>
          </w:r>
          <w:r>
            <w:rPr>
              <w:rFonts w:eastAsia="Calibri" w:cs="Times New Roman"/>
              <w:szCs w:val="24"/>
            </w:rPr>
            <w:fldChar w:fldCharType="separate"/>
          </w:r>
          <w:r>
            <w:rPr>
              <w:rFonts w:hint="default" w:ascii="Wingdings" w:hAnsi="Wingdings"/>
              <w:szCs w:val="16"/>
              <w:lang w:val="en-GB"/>
            </w:rPr>
            <w:t xml:space="preserve"> </w:t>
          </w:r>
          <w:r>
            <w:rPr>
              <w:rFonts w:hint="default"/>
            </w:rPr>
            <w:t>Gov’t committed to ensuring lasting peace in Ethiopia: PM Abiy</w:t>
          </w:r>
          <w:r>
            <w:tab/>
          </w:r>
          <w:r>
            <w:fldChar w:fldCharType="begin"/>
          </w:r>
          <w:r>
            <w:instrText xml:space="preserve"> PAGEREF _Toc21849 \h </w:instrText>
          </w:r>
          <w:r>
            <w:fldChar w:fldCharType="separate"/>
          </w:r>
          <w:r>
            <w:t>8</w:t>
          </w:r>
          <w:r>
            <w:fldChar w:fldCharType="end"/>
          </w:r>
          <w:r>
            <w:rPr>
              <w:rFonts w:eastAsia="Calibri" w:cs="Times New Roman"/>
              <w:szCs w:val="24"/>
            </w:rPr>
            <w:fldChar w:fldCharType="end"/>
          </w:r>
        </w:p>
        <w:p w14:paraId="68F1242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_Toc20048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warns of "foreign military" threat from Somalia buildup</w:t>
          </w:r>
          <w:r>
            <w:tab/>
          </w:r>
          <w:r>
            <w:fldChar w:fldCharType="begin"/>
          </w:r>
          <w:r>
            <w:instrText xml:space="preserve"> PAGEREF _Toc20048 \h </w:instrText>
          </w:r>
          <w:r>
            <w:fldChar w:fldCharType="separate"/>
          </w:r>
          <w:r>
            <w:t>9</w:t>
          </w:r>
          <w:r>
            <w:fldChar w:fldCharType="end"/>
          </w:r>
          <w:r>
            <w:rPr>
              <w:rFonts w:eastAsia="Calibri" w:cs="Times New Roman"/>
              <w:szCs w:val="24"/>
            </w:rPr>
            <w:fldChar w:fldCharType="end"/>
          </w:r>
        </w:p>
        <w:p w14:paraId="0C31B00E">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_Toc8442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_Toc8442 \h </w:instrText>
          </w:r>
          <w:r>
            <w:fldChar w:fldCharType="separate"/>
          </w:r>
          <w:r>
            <w:t>10</w:t>
          </w:r>
          <w:r>
            <w:fldChar w:fldCharType="end"/>
          </w:r>
          <w:r>
            <w:rPr>
              <w:rFonts w:eastAsia="Calibri" w:cs="Times New Roman"/>
              <w:szCs w:val="24"/>
            </w:rPr>
            <w:fldChar w:fldCharType="end"/>
          </w:r>
        </w:p>
        <w:p w14:paraId="0376685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_Toc15035 </w:instrText>
          </w:r>
          <w:r>
            <w:rPr>
              <w:rFonts w:eastAsia="Calibri" w:cs="Times New Roman"/>
              <w:szCs w:val="24"/>
            </w:rPr>
            <w:fldChar w:fldCharType="separate"/>
          </w:r>
          <w:r>
            <w:t>Somalia</w:t>
          </w:r>
          <w:r>
            <w:tab/>
          </w:r>
          <w:r>
            <w:fldChar w:fldCharType="begin"/>
          </w:r>
          <w:r>
            <w:instrText xml:space="preserve"> PAGEREF _Toc15035 \h </w:instrText>
          </w:r>
          <w:r>
            <w:fldChar w:fldCharType="separate"/>
          </w:r>
          <w:r>
            <w:t>10</w:t>
          </w:r>
          <w:r>
            <w:fldChar w:fldCharType="end"/>
          </w:r>
          <w:r>
            <w:rPr>
              <w:rFonts w:eastAsia="Calibri" w:cs="Times New Roman"/>
              <w:szCs w:val="24"/>
            </w:rPr>
            <w:fldChar w:fldCharType="end"/>
          </w:r>
        </w:p>
        <w:p w14:paraId="34CBBE1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_Toc6377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destroy Al-Shabaab bases in Bakool offensive</w:t>
          </w:r>
          <w:r>
            <w:tab/>
          </w:r>
          <w:r>
            <w:fldChar w:fldCharType="begin"/>
          </w:r>
          <w:r>
            <w:instrText xml:space="preserve"> PAGEREF _Toc6377 \h </w:instrText>
          </w:r>
          <w:r>
            <w:fldChar w:fldCharType="separate"/>
          </w:r>
          <w:r>
            <w:t>10</w:t>
          </w:r>
          <w:r>
            <w:fldChar w:fldCharType="end"/>
          </w:r>
          <w:r>
            <w:rPr>
              <w:rFonts w:eastAsia="Calibri" w:cs="Times New Roman"/>
              <w:szCs w:val="24"/>
            </w:rPr>
            <w:fldChar w:fldCharType="end"/>
          </w:r>
        </w:p>
        <w:p w14:paraId="2A0797E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_Toc6658 </w:instrText>
          </w:r>
          <w:r>
            <w:rPr>
              <w:rFonts w:eastAsia="Calibri" w:cs="Times New Roman"/>
              <w:szCs w:val="24"/>
            </w:rPr>
            <w:fldChar w:fldCharType="separate"/>
          </w:r>
          <w:r>
            <w:rPr>
              <w:rFonts w:hint="default" w:ascii="Wingdings" w:hAnsi="Wingdings"/>
              <w:szCs w:val="16"/>
              <w:lang w:val="en-GB"/>
            </w:rPr>
            <w:t xml:space="preserve"> </w:t>
          </w:r>
          <w:r>
            <w:rPr>
              <w:rFonts w:hint="default"/>
            </w:rPr>
            <w:t>Puntland president rejects federal forum, calls for inclusive national summit</w:t>
          </w:r>
          <w:r>
            <w:tab/>
          </w:r>
          <w:r>
            <w:fldChar w:fldCharType="begin"/>
          </w:r>
          <w:r>
            <w:instrText xml:space="preserve"> PAGEREF _Toc6658 \h </w:instrText>
          </w:r>
          <w:r>
            <w:fldChar w:fldCharType="separate"/>
          </w:r>
          <w:r>
            <w:t>10</w:t>
          </w:r>
          <w:r>
            <w:fldChar w:fldCharType="end"/>
          </w:r>
          <w:r>
            <w:rPr>
              <w:rFonts w:eastAsia="Calibri" w:cs="Times New Roman"/>
              <w:szCs w:val="24"/>
            </w:rPr>
            <w:fldChar w:fldCharType="end"/>
          </w:r>
        </w:p>
        <w:p w14:paraId="3748D06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_Toc10747 </w:instrText>
          </w:r>
          <w:r>
            <w:rPr>
              <w:rFonts w:eastAsia="Calibri" w:cs="Times New Roman"/>
              <w:szCs w:val="24"/>
            </w:rPr>
            <w:fldChar w:fldCharType="separate"/>
          </w:r>
          <w:r>
            <w:rPr>
              <w:rFonts w:hint="default" w:ascii="Wingdings" w:hAnsi="Wingdings"/>
              <w:szCs w:val="16"/>
              <w:lang w:val="en-GB"/>
            </w:rPr>
            <w:t xml:space="preserve"> </w:t>
          </w:r>
          <w:r>
            <w:rPr>
              <w:rFonts w:hint="default"/>
            </w:rPr>
            <w:t>U.S. conducts airstrike against ISIS in northeastern Somalia</w:t>
          </w:r>
          <w:r>
            <w:tab/>
          </w:r>
          <w:r>
            <w:fldChar w:fldCharType="begin"/>
          </w:r>
          <w:r>
            <w:instrText xml:space="preserve"> PAGEREF _Toc10747 \h </w:instrText>
          </w:r>
          <w:r>
            <w:fldChar w:fldCharType="separate"/>
          </w:r>
          <w:r>
            <w:t>11</w:t>
          </w:r>
          <w:r>
            <w:fldChar w:fldCharType="end"/>
          </w:r>
          <w:r>
            <w:rPr>
              <w:rFonts w:eastAsia="Calibri" w:cs="Times New Roman"/>
              <w:szCs w:val="24"/>
            </w:rPr>
            <w:fldChar w:fldCharType="end"/>
          </w:r>
        </w:p>
        <w:p w14:paraId="3C4A532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_Toc19892 </w:instrText>
          </w:r>
          <w:r>
            <w:rPr>
              <w:rFonts w:eastAsia="Calibri" w:cs="Times New Roman"/>
              <w:szCs w:val="24"/>
            </w:rPr>
            <w:fldChar w:fldCharType="separate"/>
          </w:r>
          <w:r>
            <w:rPr>
              <w:szCs w:val="24"/>
            </w:rPr>
            <w:t>Sudan</w:t>
          </w:r>
          <w:r>
            <w:tab/>
          </w:r>
          <w:r>
            <w:fldChar w:fldCharType="begin"/>
          </w:r>
          <w:r>
            <w:instrText xml:space="preserve"> PAGEREF _Toc19892 \h </w:instrText>
          </w:r>
          <w:r>
            <w:fldChar w:fldCharType="separate"/>
          </w:r>
          <w:r>
            <w:t>12</w:t>
          </w:r>
          <w:r>
            <w:fldChar w:fldCharType="end"/>
          </w:r>
          <w:r>
            <w:rPr>
              <w:rFonts w:eastAsia="Calibri" w:cs="Times New Roman"/>
              <w:szCs w:val="24"/>
            </w:rPr>
            <w:fldChar w:fldCharType="end"/>
          </w:r>
        </w:p>
        <w:p w14:paraId="787AFF3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_Toc32593 </w:instrText>
          </w:r>
          <w:r>
            <w:rPr>
              <w:rFonts w:eastAsia="Calibri" w:cs="Times New Roman"/>
              <w:szCs w:val="24"/>
            </w:rPr>
            <w:fldChar w:fldCharType="separate"/>
          </w:r>
          <w:r>
            <w:rPr>
              <w:rFonts w:hint="default" w:ascii="Wingdings" w:hAnsi="Wingdings"/>
              <w:szCs w:val="16"/>
              <w:lang w:val="en-GB"/>
            </w:rPr>
            <w:t xml:space="preserve"> </w:t>
          </w:r>
          <w:r>
            <w:rPr>
              <w:rFonts w:hint="default"/>
            </w:rPr>
            <w:t>Deadly strike hits shelter for displaced during heavy El Fasher fighting</w:t>
          </w:r>
          <w:r>
            <w:tab/>
          </w:r>
          <w:r>
            <w:fldChar w:fldCharType="begin"/>
          </w:r>
          <w:r>
            <w:instrText xml:space="preserve"> PAGEREF _Toc32593 \h </w:instrText>
          </w:r>
          <w:r>
            <w:fldChar w:fldCharType="separate"/>
          </w:r>
          <w:r>
            <w:t>12</w:t>
          </w:r>
          <w:r>
            <w:fldChar w:fldCharType="end"/>
          </w:r>
          <w:r>
            <w:rPr>
              <w:rFonts w:eastAsia="Calibri" w:cs="Times New Roman"/>
              <w:szCs w:val="24"/>
            </w:rPr>
            <w:fldChar w:fldCharType="end"/>
          </w:r>
        </w:p>
        <w:p w14:paraId="727E19B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_Toc3340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army, allies say they repelled new RSF attack on El Fasher</w:t>
          </w:r>
          <w:r>
            <w:tab/>
          </w:r>
          <w:r>
            <w:fldChar w:fldCharType="begin"/>
          </w:r>
          <w:r>
            <w:instrText xml:space="preserve"> PAGEREF _Toc3340 \h </w:instrText>
          </w:r>
          <w:r>
            <w:fldChar w:fldCharType="separate"/>
          </w:r>
          <w:r>
            <w:t>12</w:t>
          </w:r>
          <w:r>
            <w:fldChar w:fldCharType="end"/>
          </w:r>
          <w:r>
            <w:rPr>
              <w:rFonts w:eastAsia="Calibri" w:cs="Times New Roman"/>
              <w:szCs w:val="24"/>
            </w:rPr>
            <w:fldChar w:fldCharType="end"/>
          </w:r>
        </w:p>
        <w:p w14:paraId="67193D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_Toc20817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deputy leader urges focus on post-war reconciliation</w:t>
          </w:r>
          <w:r>
            <w:tab/>
          </w:r>
          <w:r>
            <w:fldChar w:fldCharType="begin"/>
          </w:r>
          <w:r>
            <w:instrText xml:space="preserve"> PAGEREF _Toc20817 \h </w:instrText>
          </w:r>
          <w:r>
            <w:fldChar w:fldCharType="separate"/>
          </w:r>
          <w:r>
            <w:t>13</w:t>
          </w:r>
          <w:r>
            <w:fldChar w:fldCharType="end"/>
          </w:r>
          <w:r>
            <w:rPr>
              <w:rFonts w:eastAsia="Calibri" w:cs="Times New Roman"/>
              <w:szCs w:val="24"/>
            </w:rPr>
            <w:fldChar w:fldCharType="end"/>
          </w:r>
        </w:p>
        <w:p w14:paraId="418A718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_Toc31890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figures demand UN envoy’s removal, allege bias</w:t>
          </w:r>
          <w:r>
            <w:tab/>
          </w:r>
          <w:r>
            <w:fldChar w:fldCharType="begin"/>
          </w:r>
          <w:r>
            <w:instrText xml:space="preserve"> PAGEREF _Toc31890 \h </w:instrText>
          </w:r>
          <w:r>
            <w:fldChar w:fldCharType="separate"/>
          </w:r>
          <w:r>
            <w:t>13</w:t>
          </w:r>
          <w:r>
            <w:fldChar w:fldCharType="end"/>
          </w:r>
          <w:r>
            <w:rPr>
              <w:rFonts w:eastAsia="Calibri" w:cs="Times New Roman"/>
              <w:szCs w:val="24"/>
            </w:rPr>
            <w:fldChar w:fldCharType="end"/>
          </w:r>
        </w:p>
        <w:p w14:paraId="66CE954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_Toc4432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_Toc4432 \h </w:instrText>
          </w:r>
          <w:r>
            <w:fldChar w:fldCharType="separate"/>
          </w:r>
          <w:r>
            <w:t>14</w:t>
          </w:r>
          <w:r>
            <w:fldChar w:fldCharType="end"/>
          </w:r>
          <w:r>
            <w:rPr>
              <w:rFonts w:eastAsia="Calibri" w:cs="Times New Roman"/>
              <w:szCs w:val="24"/>
            </w:rPr>
            <w:fldChar w:fldCharType="end"/>
          </w:r>
        </w:p>
        <w:p w14:paraId="162CA03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_Toc21382 </w:instrText>
          </w:r>
          <w:r>
            <w:rPr>
              <w:rFonts w:eastAsia="Calibri" w:cs="Times New Roman"/>
              <w:szCs w:val="24"/>
            </w:rPr>
            <w:fldChar w:fldCharType="separate"/>
          </w:r>
          <w:r>
            <w:t>Egypt</w:t>
          </w:r>
          <w:r>
            <w:tab/>
          </w:r>
          <w:r>
            <w:fldChar w:fldCharType="begin"/>
          </w:r>
          <w:r>
            <w:instrText xml:space="preserve"> PAGEREF _Toc21382 \h </w:instrText>
          </w:r>
          <w:r>
            <w:fldChar w:fldCharType="separate"/>
          </w:r>
          <w:r>
            <w:t>14</w:t>
          </w:r>
          <w:r>
            <w:fldChar w:fldCharType="end"/>
          </w:r>
          <w:r>
            <w:rPr>
              <w:rFonts w:eastAsia="Calibri" w:cs="Times New Roman"/>
              <w:szCs w:val="24"/>
            </w:rPr>
            <w:fldChar w:fldCharType="end"/>
          </w:r>
        </w:p>
        <w:p w14:paraId="14FAC4C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_Toc32711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detains over 200 activists ahead of pro-Gaza aid convoy</w:t>
          </w:r>
          <w:r>
            <w:tab/>
          </w:r>
          <w:r>
            <w:fldChar w:fldCharType="begin"/>
          </w:r>
          <w:r>
            <w:instrText xml:space="preserve"> PAGEREF _Toc32711 \h </w:instrText>
          </w:r>
          <w:r>
            <w:fldChar w:fldCharType="separate"/>
          </w:r>
          <w:r>
            <w:t>14</w:t>
          </w:r>
          <w:r>
            <w:fldChar w:fldCharType="end"/>
          </w:r>
          <w:r>
            <w:rPr>
              <w:rFonts w:eastAsia="Calibri" w:cs="Times New Roman"/>
              <w:szCs w:val="24"/>
            </w:rPr>
            <w:fldChar w:fldCharType="end"/>
          </w:r>
        </w:p>
        <w:p w14:paraId="36AAA3F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_Toc1485 </w:instrText>
          </w:r>
          <w:r>
            <w:rPr>
              <w:rFonts w:eastAsia="Calibri" w:cs="Times New Roman"/>
              <w:szCs w:val="24"/>
            </w:rPr>
            <w:fldChar w:fldCharType="separate"/>
          </w:r>
          <w:r>
            <w:t>Iran</w:t>
          </w:r>
          <w:r>
            <w:tab/>
          </w:r>
          <w:r>
            <w:fldChar w:fldCharType="begin"/>
          </w:r>
          <w:r>
            <w:instrText xml:space="preserve"> PAGEREF _Toc1485 \h </w:instrText>
          </w:r>
          <w:r>
            <w:fldChar w:fldCharType="separate"/>
          </w:r>
          <w:r>
            <w:t>15</w:t>
          </w:r>
          <w:r>
            <w:fldChar w:fldCharType="end"/>
          </w:r>
          <w:r>
            <w:rPr>
              <w:rFonts w:eastAsia="Calibri" w:cs="Times New Roman"/>
              <w:szCs w:val="24"/>
            </w:rPr>
            <w:fldChar w:fldCharType="end"/>
          </w:r>
        </w:p>
        <w:p w14:paraId="622F66A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_Toc26892 </w:instrText>
          </w:r>
          <w:r>
            <w:rPr>
              <w:rFonts w:eastAsia="Calibri" w:cs="Times New Roman"/>
              <w:szCs w:val="24"/>
            </w:rPr>
            <w:fldChar w:fldCharType="separate"/>
          </w:r>
          <w:r>
            <w:rPr>
              <w:rFonts w:hint="default" w:ascii="Wingdings" w:hAnsi="Wingdings"/>
              <w:szCs w:val="16"/>
              <w:lang w:val="en-GB"/>
            </w:rPr>
            <w:t xml:space="preserve"> </w:t>
          </w:r>
          <w:r>
            <w:rPr>
              <w:rFonts w:hint="default"/>
            </w:rPr>
            <w:t>Iran refuses negotiations while under Israeli attacks</w:t>
          </w:r>
          <w:r>
            <w:rPr>
              <w:rFonts w:hint="default"/>
              <w:lang w:val="en-GB"/>
            </w:rPr>
            <w:t xml:space="preserve"> </w:t>
          </w:r>
          <w:r>
            <w:tab/>
          </w:r>
          <w:r>
            <w:fldChar w:fldCharType="begin"/>
          </w:r>
          <w:r>
            <w:instrText xml:space="preserve"> PAGEREF _Toc26892 \h </w:instrText>
          </w:r>
          <w:r>
            <w:fldChar w:fldCharType="separate"/>
          </w:r>
          <w:r>
            <w:t>15</w:t>
          </w:r>
          <w:r>
            <w:fldChar w:fldCharType="end"/>
          </w:r>
          <w:r>
            <w:rPr>
              <w:rFonts w:eastAsia="Calibri" w:cs="Times New Roman"/>
              <w:szCs w:val="24"/>
            </w:rPr>
            <w:fldChar w:fldCharType="end"/>
          </w:r>
        </w:p>
        <w:p w14:paraId="2B99DB1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_Toc24136 </w:instrText>
          </w:r>
          <w:r>
            <w:rPr>
              <w:rFonts w:eastAsia="Calibri" w:cs="Times New Roman"/>
              <w:szCs w:val="24"/>
            </w:rPr>
            <w:fldChar w:fldCharType="separate"/>
          </w:r>
          <w:r>
            <w:rPr>
              <w:rFonts w:hint="default" w:ascii="Wingdings" w:hAnsi="Wingdings"/>
              <w:szCs w:val="16"/>
              <w:lang w:val="en-GB"/>
            </w:rPr>
            <w:t xml:space="preserve"> </w:t>
          </w:r>
          <w:r>
            <w:rPr>
              <w:rFonts w:hint="default"/>
            </w:rPr>
            <w:t>Iran airstrike targets Netanyahu’s residence in Israel</w:t>
          </w:r>
          <w:r>
            <w:rPr>
              <w:rFonts w:hint="default"/>
              <w:lang w:val="en-GB"/>
            </w:rPr>
            <w:t xml:space="preserve"> </w:t>
          </w:r>
          <w:r>
            <w:tab/>
          </w:r>
          <w:r>
            <w:fldChar w:fldCharType="begin"/>
          </w:r>
          <w:r>
            <w:instrText xml:space="preserve"> PAGEREF _Toc24136 \h </w:instrText>
          </w:r>
          <w:r>
            <w:fldChar w:fldCharType="separate"/>
          </w:r>
          <w:r>
            <w:t>15</w:t>
          </w:r>
          <w:r>
            <w:fldChar w:fldCharType="end"/>
          </w:r>
          <w:r>
            <w:rPr>
              <w:rFonts w:eastAsia="Calibri" w:cs="Times New Roman"/>
              <w:szCs w:val="24"/>
            </w:rPr>
            <w:fldChar w:fldCharType="end"/>
          </w:r>
        </w:p>
        <w:p w14:paraId="7A749B0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_Toc25823 </w:instrText>
          </w:r>
          <w:r>
            <w:rPr>
              <w:rFonts w:eastAsia="Calibri" w:cs="Times New Roman"/>
              <w:szCs w:val="24"/>
            </w:rPr>
            <w:fldChar w:fldCharType="separate"/>
          </w:r>
          <w:r>
            <w:rPr>
              <w:rFonts w:hint="default" w:ascii="Wingdings" w:hAnsi="Wingdings"/>
              <w:szCs w:val="16"/>
              <w:lang w:val="en-GB"/>
            </w:rPr>
            <w:t xml:space="preserve"> </w:t>
          </w:r>
          <w:r>
            <w:rPr>
              <w:rFonts w:hint="default"/>
            </w:rPr>
            <w:t>Iran must never possess nuclear weapons: German Chancellor Merz</w:t>
          </w:r>
          <w:r>
            <w:tab/>
          </w:r>
          <w:r>
            <w:fldChar w:fldCharType="begin"/>
          </w:r>
          <w:r>
            <w:instrText xml:space="preserve"> PAGEREF _Toc25823 \h </w:instrText>
          </w:r>
          <w:r>
            <w:fldChar w:fldCharType="separate"/>
          </w:r>
          <w:r>
            <w:t>16</w:t>
          </w:r>
          <w:r>
            <w:fldChar w:fldCharType="end"/>
          </w:r>
          <w:r>
            <w:rPr>
              <w:rFonts w:eastAsia="Calibri" w:cs="Times New Roman"/>
              <w:szCs w:val="24"/>
            </w:rPr>
            <w:fldChar w:fldCharType="end"/>
          </w:r>
        </w:p>
        <w:p w14:paraId="3EBAE2E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_Toc5289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ready to end attacks if Israel stops assault</w:t>
          </w:r>
          <w:r>
            <w:rPr>
              <w:rFonts w:hint="default"/>
              <w:lang w:val="en-GB"/>
            </w:rPr>
            <w:t xml:space="preserve"> </w:t>
          </w:r>
          <w:r>
            <w:tab/>
          </w:r>
          <w:r>
            <w:fldChar w:fldCharType="begin"/>
          </w:r>
          <w:r>
            <w:instrText xml:space="preserve"> PAGEREF _Toc5289 \h </w:instrText>
          </w:r>
          <w:r>
            <w:fldChar w:fldCharType="separate"/>
          </w:r>
          <w:r>
            <w:t>16</w:t>
          </w:r>
          <w:r>
            <w:fldChar w:fldCharType="end"/>
          </w:r>
          <w:r>
            <w:rPr>
              <w:rFonts w:eastAsia="Calibri" w:cs="Times New Roman"/>
              <w:szCs w:val="24"/>
            </w:rPr>
            <w:fldChar w:fldCharType="end"/>
          </w:r>
        </w:p>
        <w:p w14:paraId="7E9081C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_Toc5963 </w:instrText>
          </w:r>
          <w:r>
            <w:rPr>
              <w:rFonts w:eastAsia="Calibri" w:cs="Times New Roman"/>
              <w:szCs w:val="24"/>
            </w:rPr>
            <w:fldChar w:fldCharType="separate"/>
          </w:r>
          <w:r>
            <w:t>Israel</w:t>
          </w:r>
          <w:r>
            <w:tab/>
          </w:r>
          <w:r>
            <w:fldChar w:fldCharType="begin"/>
          </w:r>
          <w:r>
            <w:instrText xml:space="preserve"> PAGEREF _Toc5963 \h </w:instrText>
          </w:r>
          <w:r>
            <w:fldChar w:fldCharType="separate"/>
          </w:r>
          <w:r>
            <w:t>17</w:t>
          </w:r>
          <w:r>
            <w:fldChar w:fldCharType="end"/>
          </w:r>
          <w:r>
            <w:rPr>
              <w:rFonts w:eastAsia="Calibri" w:cs="Times New Roman"/>
              <w:szCs w:val="24"/>
            </w:rPr>
            <w:fldChar w:fldCharType="end"/>
          </w:r>
        </w:p>
        <w:p w14:paraId="0BBFDDF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_Toc849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army says Iran is primary war arena, Gaza secondary front: Report</w:t>
          </w:r>
          <w:r>
            <w:rPr>
              <w:rFonts w:hint="default"/>
              <w:lang w:val="en-GB"/>
            </w:rPr>
            <w:t xml:space="preserve"> </w:t>
          </w:r>
          <w:r>
            <w:tab/>
          </w:r>
          <w:r>
            <w:fldChar w:fldCharType="begin"/>
          </w:r>
          <w:r>
            <w:instrText xml:space="preserve"> PAGEREF _Toc849 \h </w:instrText>
          </w:r>
          <w:r>
            <w:fldChar w:fldCharType="separate"/>
          </w:r>
          <w:r>
            <w:t>17</w:t>
          </w:r>
          <w:r>
            <w:fldChar w:fldCharType="end"/>
          </w:r>
          <w:r>
            <w:rPr>
              <w:rFonts w:eastAsia="Calibri" w:cs="Times New Roman"/>
              <w:szCs w:val="24"/>
            </w:rPr>
            <w:fldChar w:fldCharType="end"/>
          </w:r>
        </w:p>
        <w:p w14:paraId="607795A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_Toc9646 </w:instrText>
          </w:r>
          <w:r>
            <w:rPr>
              <w:rFonts w:eastAsia="Calibri" w:cs="Times New Roman"/>
              <w:szCs w:val="24"/>
            </w:rPr>
            <w:fldChar w:fldCharType="separate"/>
          </w:r>
          <w:r>
            <w:t>Palestine</w:t>
          </w:r>
          <w:r>
            <w:tab/>
          </w:r>
          <w:r>
            <w:fldChar w:fldCharType="begin"/>
          </w:r>
          <w:r>
            <w:instrText xml:space="preserve"> PAGEREF _Toc9646 \h </w:instrText>
          </w:r>
          <w:r>
            <w:fldChar w:fldCharType="separate"/>
          </w:r>
          <w:r>
            <w:t>17</w:t>
          </w:r>
          <w:r>
            <w:fldChar w:fldCharType="end"/>
          </w:r>
          <w:r>
            <w:rPr>
              <w:rFonts w:eastAsia="Calibri" w:cs="Times New Roman"/>
              <w:szCs w:val="24"/>
            </w:rPr>
            <w:fldChar w:fldCharType="end"/>
          </w:r>
        </w:p>
        <w:p w14:paraId="6CB994A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_Toc1209 </w:instrText>
          </w:r>
          <w:r>
            <w:rPr>
              <w:rFonts w:eastAsia="Calibri" w:cs="Times New Roman"/>
              <w:szCs w:val="24"/>
            </w:rPr>
            <w:fldChar w:fldCharType="separate"/>
          </w:r>
          <w:r>
            <w:rPr>
              <w:rFonts w:hint="default" w:ascii="Wingdings" w:hAnsi="Wingdings"/>
              <w:szCs w:val="16"/>
              <w:lang w:val="en-GB"/>
            </w:rPr>
            <w:t xml:space="preserve"> </w:t>
          </w:r>
          <w:r>
            <w:rPr>
              <w:rFonts w:hint="default"/>
            </w:rPr>
            <w:t>Gaza death toll nears 55,300 as Israel continues brutal war on Palestinians</w:t>
          </w:r>
          <w:r>
            <w:tab/>
          </w:r>
          <w:r>
            <w:fldChar w:fldCharType="begin"/>
          </w:r>
          <w:r>
            <w:instrText xml:space="preserve"> PAGEREF _Toc1209 \h </w:instrText>
          </w:r>
          <w:r>
            <w:fldChar w:fldCharType="separate"/>
          </w:r>
          <w:r>
            <w:t>17</w:t>
          </w:r>
          <w:r>
            <w:fldChar w:fldCharType="end"/>
          </w:r>
          <w:r>
            <w:rPr>
              <w:rFonts w:eastAsia="Calibri" w:cs="Times New Roman"/>
              <w:szCs w:val="24"/>
            </w:rPr>
            <w:fldChar w:fldCharType="end"/>
          </w:r>
        </w:p>
        <w:p w14:paraId="51D1FD1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_Toc26853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denies alleged assassination attempt on Gaza leader in Doha</w:t>
          </w:r>
          <w:r>
            <w:tab/>
          </w:r>
          <w:r>
            <w:fldChar w:fldCharType="begin"/>
          </w:r>
          <w:r>
            <w:instrText xml:space="preserve"> PAGEREF _Toc26853 \h </w:instrText>
          </w:r>
          <w:r>
            <w:fldChar w:fldCharType="separate"/>
          </w:r>
          <w:r>
            <w:t>18</w:t>
          </w:r>
          <w:r>
            <w:fldChar w:fldCharType="end"/>
          </w:r>
          <w:r>
            <w:rPr>
              <w:rFonts w:eastAsia="Calibri" w:cs="Times New Roman"/>
              <w:szCs w:val="24"/>
            </w:rPr>
            <w:fldChar w:fldCharType="end"/>
          </w:r>
        </w:p>
        <w:p w14:paraId="4EDD31B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_Toc32106 </w:instrText>
          </w:r>
          <w:r>
            <w:rPr>
              <w:rFonts w:eastAsia="Calibri" w:cs="Times New Roman"/>
              <w:szCs w:val="24"/>
            </w:rPr>
            <w:fldChar w:fldCharType="separate"/>
          </w:r>
          <w:r>
            <w:t>Turkey</w:t>
          </w:r>
          <w:r>
            <w:tab/>
          </w:r>
          <w:r>
            <w:fldChar w:fldCharType="begin"/>
          </w:r>
          <w:r>
            <w:instrText xml:space="preserve"> PAGEREF _Toc32106 \h </w:instrText>
          </w:r>
          <w:r>
            <w:fldChar w:fldCharType="separate"/>
          </w:r>
          <w:r>
            <w:t>18</w:t>
          </w:r>
          <w:r>
            <w:fldChar w:fldCharType="end"/>
          </w:r>
          <w:r>
            <w:rPr>
              <w:rFonts w:eastAsia="Calibri" w:cs="Times New Roman"/>
              <w:szCs w:val="24"/>
            </w:rPr>
            <w:fldChar w:fldCharType="end"/>
          </w:r>
        </w:p>
        <w:p w14:paraId="6B62430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_Toc28141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‘greatest threat’ to region’s stability, Turkish president tells Saudi crown prince</w:t>
          </w:r>
          <w:r>
            <w:tab/>
          </w:r>
          <w:r>
            <w:fldChar w:fldCharType="begin"/>
          </w:r>
          <w:r>
            <w:instrText xml:space="preserve"> PAGEREF _Toc28141 \h </w:instrText>
          </w:r>
          <w:r>
            <w:fldChar w:fldCharType="separate"/>
          </w:r>
          <w:r>
            <w:t>18</w:t>
          </w:r>
          <w:r>
            <w:fldChar w:fldCharType="end"/>
          </w:r>
          <w:r>
            <w:rPr>
              <w:rFonts w:eastAsia="Calibri" w:cs="Times New Roman"/>
              <w:szCs w:val="24"/>
            </w:rPr>
            <w:fldChar w:fldCharType="end"/>
          </w:r>
        </w:p>
        <w:p w14:paraId="4097391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_Toc32417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_Toc32417 \h </w:instrText>
          </w:r>
          <w:r>
            <w:fldChar w:fldCharType="separate"/>
          </w:r>
          <w:r>
            <w:t>19</w:t>
          </w:r>
          <w:r>
            <w:fldChar w:fldCharType="end"/>
          </w:r>
          <w:r>
            <w:rPr>
              <w:rFonts w:eastAsia="Calibri" w:cs="Times New Roman"/>
              <w:szCs w:val="24"/>
            </w:rPr>
            <w:fldChar w:fldCharType="end"/>
          </w:r>
        </w:p>
        <w:p w14:paraId="233036B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_Toc8314 </w:instrText>
          </w:r>
          <w:r>
            <w:rPr>
              <w:rFonts w:eastAsia="Calibri" w:cs="Times New Roman"/>
              <w:szCs w:val="24"/>
            </w:rPr>
            <w:fldChar w:fldCharType="separate"/>
          </w:r>
          <w:r>
            <w:rPr>
              <w:rFonts w:hint="default"/>
              <w:lang w:val="en-GB" w:eastAsia="zh-CN"/>
            </w:rPr>
            <w:t>US</w:t>
          </w:r>
          <w:r>
            <w:tab/>
          </w:r>
          <w:r>
            <w:fldChar w:fldCharType="begin"/>
          </w:r>
          <w:r>
            <w:instrText xml:space="preserve"> PAGEREF _Toc8314 \h </w:instrText>
          </w:r>
          <w:r>
            <w:fldChar w:fldCharType="separate"/>
          </w:r>
          <w:r>
            <w:t>19</w:t>
          </w:r>
          <w:r>
            <w:fldChar w:fldCharType="end"/>
          </w:r>
          <w:r>
            <w:rPr>
              <w:rFonts w:eastAsia="Calibri" w:cs="Times New Roman"/>
              <w:szCs w:val="24"/>
            </w:rPr>
            <w:fldChar w:fldCharType="end"/>
          </w:r>
        </w:p>
        <w:p w14:paraId="3E2B1C9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_Toc3846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Israel and Iran will have peace ‘soon’</w:t>
          </w:r>
          <w:r>
            <w:tab/>
          </w:r>
          <w:r>
            <w:fldChar w:fldCharType="begin"/>
          </w:r>
          <w:r>
            <w:instrText xml:space="preserve"> PAGEREF _Toc3846 \h </w:instrText>
          </w:r>
          <w:r>
            <w:fldChar w:fldCharType="separate"/>
          </w:r>
          <w:r>
            <w:t>19</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401"/>
      <w:r>
        <w:rPr>
          <w:rFonts w:eastAsia="DengXian Light" w:cs="Times New Roman"/>
          <w:b/>
          <w:bCs/>
          <w:color w:val="2F5496"/>
          <w:szCs w:val="24"/>
          <w:u w:val="single"/>
        </w:rPr>
        <w:t>GERD</w:t>
      </w:r>
      <w:bookmarkEnd w:id="0"/>
    </w:p>
    <w:p w14:paraId="30896153">
      <w:pPr>
        <w:numPr>
          <w:ilvl w:val="0"/>
          <w:numId w:val="1"/>
        </w:numPr>
        <w:ind w:left="420" w:leftChars="0" w:hanging="420" w:firstLineChars="0"/>
        <w:rPr>
          <w:rFonts w:hint="default"/>
        </w:rPr>
      </w:pPr>
      <w:bookmarkStart w:id="1" w:name="_Toc19816"/>
      <w:r>
        <w:rPr>
          <w:rStyle w:val="15"/>
          <w:rFonts w:hint="default"/>
        </w:rPr>
        <w:t>National defense forces’ unwavering commitment key to GERD’s success – ENDF Chief of Staff</w:t>
      </w:r>
      <w:r>
        <w:rPr>
          <w:rStyle w:val="15"/>
          <w:rFonts w:hint="default"/>
          <w:lang w:val="en-GB"/>
        </w:rPr>
        <w:t xml:space="preserve"> </w:t>
      </w:r>
      <w:bookmarkEnd w:id="1"/>
      <w:r>
        <w:rPr>
          <w:rFonts w:hint="default"/>
          <w:lang w:val="en-GB"/>
        </w:rPr>
        <w:t xml:space="preserve">- </w:t>
      </w:r>
      <w:r>
        <w:rPr>
          <w:rFonts w:hint="default"/>
          <w:lang w:val="en-GB"/>
        </w:rPr>
        <w:fldChar w:fldCharType="begin"/>
      </w:r>
      <w:r>
        <w:rPr>
          <w:rFonts w:hint="default"/>
          <w:lang w:val="en-GB"/>
        </w:rPr>
        <w:instrText xml:space="preserve"> HYPERLINK "https://www.fanamc.com/english/national-defense-forces-unwavering-commitment-key-to-gerds-success-endf-chief-of-staff/" </w:instrText>
      </w:r>
      <w:r>
        <w:rPr>
          <w:rFonts w:hint="default"/>
          <w:lang w:val="en-GB"/>
        </w:rPr>
        <w:fldChar w:fldCharType="separate"/>
      </w:r>
      <w:r>
        <w:rPr>
          <w:rStyle w:val="10"/>
          <w:rFonts w:hint="default"/>
          <w:lang w:val="en-GB"/>
        </w:rPr>
        <w:t>Fana</w:t>
      </w:r>
      <w:r>
        <w:rPr>
          <w:rFonts w:hint="default"/>
          <w:lang w:val="en-GB"/>
        </w:rPr>
        <w:fldChar w:fldCharType="end"/>
      </w:r>
    </w:p>
    <w:p w14:paraId="08485E0F">
      <w:r>
        <w:rPr>
          <w:rFonts w:hint="default"/>
        </w:rPr>
        <w:t>The unwavering commitment of the Ethiopian National Defense Forces (ENDF) has been instrumental in the success of the Grand Ethiopian Renaissance Dam (GERD), according to ENDF Chief of Staff Field Marshal Berhanu Jula.</w:t>
      </w:r>
      <w:r>
        <w:rPr>
          <w:rFonts w:hint="default"/>
          <w:lang w:val="en-GB"/>
        </w:rPr>
        <w:t xml:space="preserve"> </w:t>
      </w:r>
      <w:r>
        <w:rPr>
          <w:rFonts w:hint="default"/>
        </w:rPr>
        <w:t>Field Marshal Berhanu delivered the remarks during a ceremony marking the third anniversary of the ENDF Renaissance Corps, held at the GERD site under the theme “GERD with the Renaissance Corps.”</w:t>
      </w:r>
      <w:r>
        <w:rPr>
          <w:rFonts w:hint="default"/>
          <w:lang w:val="en-GB"/>
        </w:rPr>
        <w:t xml:space="preserve"> </w:t>
      </w:r>
      <w:r>
        <w:rPr>
          <w:rFonts w:hint="default"/>
        </w:rPr>
        <w:t>In his address, he described the dam as a national treasure that reflects the hopes and efforts of Ethiopians from all walks of life. He emphasized that members of the national defense forces have played a crucial role not only in supporting the dam’s overall progress but also in ensuring its security from the outset.</w:t>
      </w:r>
      <w:r>
        <w:rPr>
          <w:rFonts w:hint="default"/>
          <w:lang w:val="en-GB"/>
        </w:rPr>
        <w:t xml:space="preserve"> </w:t>
      </w:r>
      <w:r>
        <w:rPr>
          <w:rFonts w:hint="default"/>
        </w:rPr>
        <w:t>“The army has honorably fulfilled its mission by safeguarding this strategic national project,” he stated.</w:t>
      </w:r>
      <w:r>
        <w:rPr>
          <w:rFonts w:hint="default"/>
          <w:lang w:val="en-GB"/>
        </w:rPr>
        <w:t xml:space="preserve"> </w:t>
      </w:r>
      <w:r>
        <w:rPr>
          <w:rFonts w:hint="default"/>
        </w:rPr>
        <w:t>Field Marshal Berhanu went on to highlight GERD as a tangible symbol of Ethiopia’s revival, assuring that the ENDF will continue to bolster its contributions to peace, stability, and development in the country.</w:t>
      </w:r>
      <w:r>
        <w:rPr>
          <w:rFonts w:hint="default"/>
          <w:lang w:val="en-GB"/>
        </w:rPr>
        <w:t xml:space="preserve"> </w:t>
      </w:r>
      <w:r>
        <w:rPr>
          <w:rFonts w:hint="default"/>
        </w:rPr>
        <w:t>The event was attended by several high-level officials, including Benishangul-Gumuz Regional State Chief Administrator Ashadli Hassan, GERD Project Manager Engineer Kifle Horo, and Western Command Commander Lieutenant General Mesele Meseret.</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19647"/>
      <w:r>
        <w:rPr>
          <w:rFonts w:eastAsia="DengXian Light" w:cs="Times New Roman"/>
          <w:b/>
          <w:bCs/>
          <w:color w:val="2F5496"/>
          <w:szCs w:val="24"/>
          <w:u w:val="single"/>
        </w:rPr>
        <w:t>Ethiopia</w:t>
      </w:r>
      <w:bookmarkEnd w:id="2"/>
    </w:p>
    <w:p w14:paraId="6FD4F3FD">
      <w:pPr>
        <w:numPr>
          <w:ilvl w:val="0"/>
          <w:numId w:val="1"/>
        </w:numPr>
        <w:spacing w:line="276" w:lineRule="auto"/>
        <w:ind w:left="420" w:leftChars="0" w:hanging="420" w:firstLineChars="0"/>
        <w:rPr>
          <w:rFonts w:hint="default"/>
          <w:szCs w:val="24"/>
        </w:rPr>
      </w:pPr>
      <w:bookmarkStart w:id="3" w:name="_Toc24404"/>
      <w:r>
        <w:rPr>
          <w:rStyle w:val="15"/>
          <w:rFonts w:hint="default"/>
        </w:rPr>
        <w:t>Ethiopian parliament approves appointment of NEBE board members</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"https://www.fanamc.com/english/ethiopian-parliament-approves-appointment-of-nebe-board-members/"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5FDB819">
      <w:pPr>
        <w:spacing w:line="276" w:lineRule="auto"/>
        <w:rPr>
          <w:rFonts w:hint="default"/>
          <w:szCs w:val="24"/>
        </w:rPr>
      </w:pPr>
      <w:r>
        <w:rPr>
          <w:rFonts w:hint="default"/>
          <w:szCs w:val="24"/>
        </w:rPr>
        <w:t>The House of People’s Representatives has approved the appointment of new leadership for the National Election Board of Ethiopia (NEBE).</w:t>
      </w:r>
      <w:r>
        <w:rPr>
          <w:rFonts w:hint="default"/>
          <w:szCs w:val="24"/>
          <w:lang w:val="en-GB"/>
        </w:rPr>
        <w:t xml:space="preserve"> </w:t>
      </w:r>
      <w:r>
        <w:rPr>
          <w:rFonts w:hint="default"/>
          <w:szCs w:val="24"/>
        </w:rPr>
        <w:t>In its 36th regular session held today, the House endorsed Tesfaye Neway as the new Vice Chairperson of NEBE, alongside Teklit Yemesel and Nesim Ali as board members. The appointments were approved by a majority vote, with two members abstaining.</w:t>
      </w:r>
    </w:p>
    <w:p w14:paraId="3670F858">
      <w:pPr>
        <w:numPr>
          <w:ilvl w:val="0"/>
          <w:numId w:val="1"/>
        </w:numPr>
        <w:spacing w:line="276" w:lineRule="auto"/>
        <w:ind w:left="420" w:leftChars="0" w:hanging="420" w:firstLineChars="0"/>
        <w:rPr>
          <w:rFonts w:hint="default"/>
          <w:szCs w:val="24"/>
        </w:rPr>
      </w:pPr>
      <w:bookmarkStart w:id="4" w:name="_Toc2615"/>
      <w:r>
        <w:rPr>
          <w:rStyle w:val="15"/>
          <w:rFonts w:hint="default"/>
        </w:rPr>
        <w:t>UNHCR chief applauds Ethiopia’s refugee inclusion efforts, urges greater global support</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"https://www.fanamc.com/english/unhcr-chief-applauds-ethiopias-refugee-inclusion-efforts-urges-greater-global-support/"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2C7350C">
      <w:pPr>
        <w:spacing w:line="276" w:lineRule="auto"/>
        <w:rPr>
          <w:rFonts w:hint="default"/>
          <w:szCs w:val="24"/>
        </w:rPr>
      </w:pPr>
      <w:r>
        <w:rPr>
          <w:rFonts w:hint="default"/>
          <w:szCs w:val="24"/>
        </w:rPr>
        <w:t>United Nations High Commissioner for Refugees, Mr. Filippo Grandi, has praised Ethiopia for its progressive and inclusive approach to refugee protection, calling it a model for the region and the broader international community.</w:t>
      </w:r>
      <w:r>
        <w:rPr>
          <w:rFonts w:hint="default"/>
          <w:szCs w:val="24"/>
          <w:lang w:val="en-GB"/>
        </w:rPr>
        <w:t xml:space="preserve"> </w:t>
      </w:r>
      <w:r>
        <w:rPr>
          <w:rFonts w:hint="default"/>
          <w:szCs w:val="24"/>
        </w:rPr>
        <w:t>Speaking at the High-Level Dialogue on Advancing Refugee Inclusion and Support to Host Communities held in Addis Ababa, Grandi highlighted Ethiopia’s decades-long partnership with UNHCR and its enduring commitment to providing refuge for people fleeing conflict and instability.</w:t>
      </w:r>
      <w:r>
        <w:rPr>
          <w:rFonts w:hint="default"/>
          <w:szCs w:val="24"/>
          <w:lang w:val="en-GB"/>
        </w:rPr>
        <w:t xml:space="preserve"> </w:t>
      </w:r>
      <w:r>
        <w:rPr>
          <w:rFonts w:hint="default"/>
          <w:szCs w:val="24"/>
        </w:rPr>
        <w:t>“Ethiopia has long been a generous host to refugees, not only in policy but also in practice across all sectors of society,” Grandi stated. “What I see here is a pioneering, forward-looking approach that integrates refugees into national systems — something that many countries can learn from.”</w:t>
      </w:r>
      <w:r>
        <w:rPr>
          <w:rFonts w:hint="default"/>
          <w:szCs w:val="24"/>
          <w:lang w:val="en-GB"/>
        </w:rPr>
        <w:t xml:space="preserve"> </w:t>
      </w:r>
      <w:r>
        <w:rPr>
          <w:rFonts w:hint="default"/>
          <w:szCs w:val="24"/>
        </w:rPr>
        <w:t>Grandi commended Ethiopia’s application of the principles of the Global Compact on Refugees, noting that with adequate resources and sound policies in place, tangible results are being achieved. “Progress is visible in Ethiopia. Even amid the challenges of recent years, the country remains a destination for refugees — and that deserves international recognition.”</w:t>
      </w:r>
      <w:r>
        <w:rPr>
          <w:rFonts w:hint="default"/>
          <w:szCs w:val="24"/>
          <w:lang w:val="en-GB"/>
        </w:rPr>
        <w:t xml:space="preserve"> </w:t>
      </w:r>
      <w:r>
        <w:rPr>
          <w:rFonts w:hint="default"/>
          <w:szCs w:val="24"/>
        </w:rPr>
        <w:t>Reflecting on his recent visit to the Melkadida refugee site in southern Ethiopia, the High Commissioner described witnessing “incredible humanity” and commended the country’s comprehensive inclusion strategies — from legal documentation and digital ID registration to access to education, health care, and financial services.</w:t>
      </w:r>
      <w:r>
        <w:rPr>
          <w:rFonts w:hint="default"/>
          <w:szCs w:val="24"/>
          <w:lang w:val="en-GB"/>
        </w:rPr>
        <w:t xml:space="preserve"> </w:t>
      </w:r>
      <w:r>
        <w:rPr>
          <w:rFonts w:hint="default"/>
          <w:szCs w:val="24"/>
        </w:rPr>
        <w:t>He welcomed the government’s shift from traditional humanitarian responses toward development-oriented, resilient approaches.</w:t>
      </w:r>
      <w:r>
        <w:rPr>
          <w:rFonts w:hint="default"/>
          <w:szCs w:val="24"/>
          <w:lang w:val="en-GB"/>
        </w:rPr>
        <w:t xml:space="preserve"> </w:t>
      </w:r>
      <w:r>
        <w:rPr>
          <w:rFonts w:hint="default"/>
          <w:szCs w:val="24"/>
        </w:rPr>
        <w:t>In particular, he highlighted the “Makatet” model — a locally driven strategy promoting food self-sufficiency and reduced aid dependency — as a commendable innovation that could inspire similar models elsewhere.</w:t>
      </w:r>
      <w:r>
        <w:rPr>
          <w:rFonts w:hint="default"/>
          <w:szCs w:val="24"/>
          <w:lang w:val="en-GB"/>
        </w:rPr>
        <w:t xml:space="preserve"> </w:t>
      </w:r>
      <w:r>
        <w:rPr>
          <w:rFonts w:hint="default"/>
          <w:szCs w:val="24"/>
        </w:rPr>
        <w:t>Grandi stressed that Ethiopia’s example should be amplified globally, and he urged international donors and stakeholders to increase financial, technical, and political support. “We must reinforce the nexus between humanitarian and development aid. Declining support jeopardizes progress, especially in a volatile region affected by conflict and climate change.”</w:t>
      </w:r>
      <w:r>
        <w:rPr>
          <w:rFonts w:hint="default"/>
          <w:szCs w:val="24"/>
          <w:lang w:val="en-GB"/>
        </w:rPr>
        <w:t xml:space="preserve"> </w:t>
      </w:r>
      <w:r>
        <w:rPr>
          <w:rFonts w:hint="default"/>
          <w:szCs w:val="24"/>
        </w:rPr>
        <w:t>Calling on the private sector, international organizations, and other governments to follow Ethiopia’s lead, he emphasized the need to scale inclusive strategies that empower both refugees and host communities. “Ethiopia is doing its part. Now, the world must do the same,” he concluded.</w:t>
      </w:r>
    </w:p>
    <w:p w14:paraId="1FCDE36A">
      <w:pPr>
        <w:numPr>
          <w:ilvl w:val="0"/>
          <w:numId w:val="1"/>
        </w:numPr>
        <w:spacing w:line="276" w:lineRule="auto"/>
        <w:ind w:left="420" w:leftChars="0" w:hanging="420" w:firstLineChars="0"/>
        <w:rPr>
          <w:rFonts w:hint="default"/>
          <w:szCs w:val="24"/>
        </w:rPr>
      </w:pPr>
      <w:bookmarkStart w:id="5" w:name="_Toc25690"/>
      <w:r>
        <w:rPr>
          <w:rStyle w:val="15"/>
          <w:rFonts w:hint="default"/>
        </w:rPr>
        <w:t>IDPs from Western Tigray protest at Interim President’s Office demanding return to their homes; denounce stalled promises by authorities</w:t>
      </w:r>
      <w:r>
        <w:rPr>
          <w:rStyle w:val="15"/>
          <w:rFonts w:hint="default"/>
          <w:lang w:val="en-GB"/>
        </w:rPr>
        <w:t xml:space="preserve"> </w:t>
      </w:r>
      <w:bookmarkEnd w:id="5"/>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"https://addisstandard.com/idps-from-western-tigray-protest-at-tigray-interim-presidents-office-demanding-return-to-their-homes-denounce-stalled-promises-by-authorities/"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6957ABF0">
      <w:pPr>
        <w:spacing w:line="276" w:lineRule="auto"/>
        <w:rPr>
          <w:rFonts w:hint="default"/>
          <w:szCs w:val="24"/>
        </w:rPr>
      </w:pPr>
      <w:r>
        <w:rPr>
          <w:rFonts w:hint="default"/>
          <w:szCs w:val="24"/>
        </w:rPr>
        <w:t>Hundreds of internally displaced persons (IDPs) from Western Tigray staged a protest on Wednesday at the Office of the President of the Tigray Interim Administration, demanding immediate repatriation to their areas of origin, which they said remain under the control of forces from the neighboring Amhara region.</w:t>
      </w:r>
      <w:r>
        <w:rPr>
          <w:rFonts w:hint="default"/>
          <w:szCs w:val="24"/>
          <w:lang w:val="en-GB"/>
        </w:rPr>
        <w:t xml:space="preserve"> </w:t>
      </w:r>
      <w:r>
        <w:rPr>
          <w:rFonts w:hint="default"/>
          <w:szCs w:val="24"/>
        </w:rPr>
        <w:t>The demonstrators, many of whom have lived in camps since the start of Tigray war in 2020, entered the compound after marching from various parts of Mekelle, accusing authorities of failing to act on earlier promises.</w:t>
      </w:r>
      <w:r>
        <w:rPr>
          <w:rFonts w:hint="default"/>
          <w:szCs w:val="24"/>
          <w:lang w:val="en-GB"/>
        </w:rPr>
        <w:t xml:space="preserve"> </w:t>
      </w:r>
      <w:r>
        <w:rPr>
          <w:rFonts w:hint="default"/>
          <w:szCs w:val="24"/>
        </w:rPr>
        <w:t>“We are dying here; we will die if we go. It is better for us to die in our land,” said Mehari Abadi, an IDP from Korarit in Wolkayit Woreda, currently residing in the 70 Kare camp in Mekelle.</w:t>
      </w:r>
      <w:r>
        <w:rPr>
          <w:rFonts w:hint="default"/>
          <w:szCs w:val="24"/>
          <w:lang w:val="en-GB"/>
        </w:rPr>
        <w:t xml:space="preserve"> </w:t>
      </w:r>
      <w:r>
        <w:rPr>
          <w:rFonts w:hint="default"/>
          <w:szCs w:val="24"/>
        </w:rPr>
        <w:t>According to Mehari, earlier individual demonstrations evolved into a coordinated effort in 2025, when a 60-member committee — including representatives of Tigrayan refugees in Sudan — was formed to engage with authorities. He said the committee held several rounds of discussions with regional officials, including at the Tigray People’s Liberation Front (TPLF) office, but no concrete measures followed.</w:t>
      </w:r>
      <w:r>
        <w:rPr>
          <w:rFonts w:hint="default"/>
          <w:szCs w:val="24"/>
          <w:lang w:val="en-GB"/>
        </w:rPr>
        <w:t xml:space="preserve"> </w:t>
      </w:r>
      <w:r>
        <w:rPr>
          <w:rFonts w:hint="default"/>
          <w:szCs w:val="24"/>
        </w:rPr>
        <w:t>“Whenever we explained our desperate situation — torn tents, shortage of food, no water — they would say, ‘It will be fixed soon,’” Mehari said, adding that the community has seen “no change.”</w:t>
      </w:r>
      <w:r>
        <w:rPr>
          <w:rFonts w:hint="default"/>
          <w:szCs w:val="24"/>
          <w:lang w:val="en-GB"/>
        </w:rPr>
        <w:t xml:space="preserve"> </w:t>
      </w:r>
      <w:r>
        <w:rPr>
          <w:rFonts w:hint="default"/>
          <w:szCs w:val="24"/>
        </w:rPr>
        <w:t>Another protester, Yirga MuluBirhan, who fled his home in Setit Humera in November 2020 to Sudan and later returned to Mekelle when fighting in Sudan also reached IDP camps, said their demand remains unchanged.</w:t>
      </w:r>
      <w:r>
        <w:rPr>
          <w:rFonts w:hint="default"/>
          <w:szCs w:val="24"/>
          <w:lang w:val="en-GB"/>
        </w:rPr>
        <w:t xml:space="preserve"> </w:t>
      </w:r>
      <w:r>
        <w:rPr>
          <w:rFonts w:hint="default"/>
          <w:szCs w:val="24"/>
        </w:rPr>
        <w:t>“We have no other request,” he said, “than to return us to our homes.” Yirga, who also serves on the protest coordination committee, added that they had reached out to various authorities and political actors. “We even wrote letters to the opposition,” he said, “asking them to help us.”</w:t>
      </w:r>
      <w:r>
        <w:rPr>
          <w:rFonts w:hint="default"/>
          <w:szCs w:val="24"/>
          <w:lang w:val="en-GB"/>
        </w:rPr>
        <w:t xml:space="preserve"> </w:t>
      </w:r>
      <w:r>
        <w:rPr>
          <w:rFonts w:hint="default"/>
          <w:szCs w:val="24"/>
        </w:rPr>
        <w:t>Mehari said Wednesday’s protest brought together displaced persons from several camps who marched to the President’s Office in Mekelle. According to him, some, particularly mothers, became physically weak due to the heat, prompting the crowd to enter the interim president’s office compound.</w:t>
      </w:r>
      <w:r>
        <w:rPr>
          <w:rFonts w:hint="default"/>
          <w:szCs w:val="24"/>
          <w:lang w:val="en-GB"/>
        </w:rPr>
        <w:t xml:space="preserve"> </w:t>
      </w:r>
      <w:r>
        <w:rPr>
          <w:rFonts w:hint="default"/>
          <w:szCs w:val="24"/>
        </w:rPr>
        <w:t>Mehari told Addis Standard that the President of the Tigray Interim Administration, Gen. Tadesse Worede, was not present at the time. However, he said Deputy President Amanuel Assefa met with around 100 representatives of the group and listened to their concerns.</w:t>
      </w:r>
      <w:r>
        <w:rPr>
          <w:rFonts w:hint="default"/>
          <w:szCs w:val="24"/>
          <w:lang w:val="en-GB"/>
        </w:rPr>
        <w:t xml:space="preserve"> </w:t>
      </w:r>
      <w:r>
        <w:rPr>
          <w:rFonts w:hint="default"/>
          <w:szCs w:val="24"/>
        </w:rPr>
        <w:t>However, Mehari said they were once again given the same response — that a solution “will come soon” — and added that the displaced community rejected the answer and vowed to continue their pressure.</w:t>
      </w:r>
      <w:r>
        <w:rPr>
          <w:rFonts w:hint="default"/>
          <w:szCs w:val="24"/>
          <w:lang w:val="en-GB"/>
        </w:rPr>
        <w:t xml:space="preserve"> </w:t>
      </w:r>
      <w:r>
        <w:rPr>
          <w:rFonts w:hint="default"/>
          <w:szCs w:val="24"/>
        </w:rPr>
        <w:t>The protest comes as a three-day peaceful demonstration is set to begin next week in Mekelle and Geneva under the rallying cry “Enough of Spending Rainy Seasons in Tents.” The protest, scheduled for June 18 to 20, is organized by the Tsilal Western Tigray Civil Society, a group focused on displaced civilians from the region.</w:t>
      </w:r>
      <w:r>
        <w:rPr>
          <w:rFonts w:hint="default"/>
          <w:szCs w:val="24"/>
          <w:lang w:val="en-GB"/>
        </w:rPr>
        <w:t xml:space="preserve"> </w:t>
      </w:r>
      <w:r>
        <w:rPr>
          <w:rFonts w:hint="default"/>
          <w:szCs w:val="24"/>
        </w:rPr>
        <w:t>Organizers say the main goal is to demand the return of residents displaced by the two-year war in the Tigray region.</w:t>
      </w:r>
      <w:r>
        <w:rPr>
          <w:rFonts w:hint="default"/>
          <w:szCs w:val="24"/>
          <w:lang w:val="en-GB"/>
        </w:rPr>
        <w:t xml:space="preserve"> </w:t>
      </w:r>
      <w:r>
        <w:rPr>
          <w:rFonts w:hint="default"/>
          <w:szCs w:val="24"/>
        </w:rPr>
        <w:t>Western Tigray, where most of the IDPs originate from, remains under the control of forces affiliated with the Amhara region and the federal government. It is also where some of the most severe atrocities were committed during the two-year conflict, prompting the U.S. State Department to designate the crimes as “crimes against humanity,” including acts of forcible transfer and ethnic cleansing.</w:t>
      </w:r>
      <w:r>
        <w:rPr>
          <w:rFonts w:hint="default"/>
          <w:szCs w:val="24"/>
          <w:lang w:val="en-GB"/>
        </w:rPr>
        <w:t xml:space="preserve"> </w:t>
      </w:r>
      <w:r>
        <w:rPr>
          <w:rFonts w:hint="default"/>
          <w:szCs w:val="24"/>
        </w:rPr>
        <w:t xml:space="preserve">Despite the signing of the Pretoria agreement, Human Rights Watch (HRW) and several media outlets, including Addis Standard, have previously documented continued ethnic cleansing, human rights violations, and the forcible expulsion of Tigrayans from the area. </w:t>
      </w:r>
    </w:p>
    <w:p w14:paraId="26BCFDE2">
      <w:pPr>
        <w:numPr>
          <w:ilvl w:val="0"/>
          <w:numId w:val="1"/>
        </w:numPr>
        <w:spacing w:line="276" w:lineRule="auto"/>
        <w:ind w:left="420" w:leftChars="0" w:hanging="420" w:firstLineChars="0"/>
        <w:rPr>
          <w:rFonts w:hint="default"/>
          <w:szCs w:val="24"/>
        </w:rPr>
      </w:pPr>
      <w:bookmarkStart w:id="6" w:name="_Toc32122"/>
      <w:r>
        <w:rPr>
          <w:rStyle w:val="15"/>
          <w:rFonts w:hint="default"/>
        </w:rPr>
        <w:t>IDPs at Bakelo and Jara camps in Amhara report prolonged aid delays, deteriorating shelter conditions</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"https://addisstandard.com/idps-at-bakelo-and-jara-camps-in-amhara-report-prolonged-aid-delays-deteriorating-shelter-conditions/"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18C44E7B">
      <w:pPr>
        <w:spacing w:line="276" w:lineRule="auto"/>
        <w:rPr>
          <w:rFonts w:hint="default"/>
          <w:szCs w:val="24"/>
        </w:rPr>
      </w:pPr>
      <w:r>
        <w:rPr>
          <w:rFonts w:hint="default"/>
          <w:szCs w:val="24"/>
        </w:rPr>
        <w:t>Internally displaced persons (IDPs) at the Bakelo IDP center in Debre Berhan city and the Jara IDP center in the North Wollo Zone of the Amhara region say they are experiencing worsening humanitarian conditions, citing delayed food aid, deteriorating shelter conditions, and a lack of essential non-food support.</w:t>
      </w:r>
      <w:r>
        <w:rPr>
          <w:rFonts w:hint="default"/>
          <w:szCs w:val="24"/>
          <w:lang w:val="en-GB"/>
        </w:rPr>
        <w:t xml:space="preserve"> </w:t>
      </w:r>
      <w:r>
        <w:rPr>
          <w:rFonts w:hint="default"/>
          <w:szCs w:val="24"/>
        </w:rPr>
        <w:t>A man sheltering at Bakelo, who requested anonymity due to security concerns, told Addis Standard that food aid is irregular, arriving “every two months at best,” but added that “sometimes it takes four months.” He recalled that aid was last received in early February and did not arrive again until the end of May.</w:t>
      </w:r>
      <w:r>
        <w:rPr>
          <w:rFonts w:hint="default"/>
          <w:szCs w:val="24"/>
          <w:lang w:val="en-GB"/>
        </w:rPr>
        <w:t xml:space="preserve"> </w:t>
      </w:r>
      <w:r>
        <w:rPr>
          <w:rFonts w:hint="default"/>
          <w:szCs w:val="24"/>
        </w:rPr>
        <w:t>According to him, each person receives “15 kilograms of flour,” but even that, he said, “doesn’t cover our needs.” Items that were previously included, such as oil, are no longer distributed, he added.</w:t>
      </w:r>
      <w:r>
        <w:rPr>
          <w:rFonts w:hint="default"/>
          <w:szCs w:val="24"/>
          <w:lang w:val="en-GB"/>
        </w:rPr>
        <w:t xml:space="preserve"> </w:t>
      </w:r>
      <w:r>
        <w:rPr>
          <w:rFonts w:hint="default"/>
          <w:szCs w:val="24"/>
        </w:rPr>
        <w:t>He estimated that over 5,000 people are currently residing at the site and described critical shortages beyond food. “We don’t have proper shelter, and clothing is a problem,” he said.</w:t>
      </w:r>
      <w:r>
        <w:rPr>
          <w:rFonts w:hint="default"/>
          <w:szCs w:val="24"/>
          <w:lang w:val="en-GB"/>
        </w:rPr>
        <w:t xml:space="preserve"> </w:t>
      </w:r>
      <w:r>
        <w:rPr>
          <w:rFonts w:hint="default"/>
          <w:szCs w:val="24"/>
        </w:rPr>
        <w:t>“We sleep by spreading tarpaulins,” he explained. “Pregnant women and children are suffering.” He added, “Instead of someone calling to ask how we are, what would help is someone coming with even one kilogram of flour.” Despite repeatedly raising concerns, he said, “nothing changes—we only expect a solution from God now.”</w:t>
      </w:r>
      <w:r>
        <w:rPr>
          <w:rFonts w:hint="default"/>
          <w:szCs w:val="24"/>
          <w:lang w:val="en-GB"/>
        </w:rPr>
        <w:t xml:space="preserve"> </w:t>
      </w:r>
      <w:r>
        <w:rPr>
          <w:rFonts w:hint="default"/>
          <w:szCs w:val="24"/>
        </w:rPr>
        <w:t>At the Jara IDP center in the North Wollo Zone, another man—also displaced and speaking on condition of anonymity—told Addis Standard that he currently receives “15 kilograms of maize, 1.5 kilograms of peas, and 0.45 liters of oil per month.”</w:t>
      </w:r>
      <w:r>
        <w:rPr>
          <w:rFonts w:hint="default"/>
          <w:szCs w:val="24"/>
          <w:lang w:val="en-GB"/>
        </w:rPr>
        <w:t xml:space="preserve"> </w:t>
      </w:r>
      <w:r>
        <w:rPr>
          <w:rFonts w:hint="default"/>
          <w:szCs w:val="24"/>
        </w:rPr>
        <w:t>However, he said that when they use the monthly assistance provided for grain, pepper grinding, soap, and other expenses, they fall into shortage.</w:t>
      </w:r>
      <w:r>
        <w:rPr>
          <w:rFonts w:hint="default"/>
          <w:szCs w:val="24"/>
          <w:lang w:val="en-GB"/>
        </w:rPr>
        <w:t xml:space="preserve"> </w:t>
      </w:r>
      <w:r>
        <w:rPr>
          <w:rFonts w:hint="default"/>
          <w:szCs w:val="24"/>
        </w:rPr>
        <w:t>He said he was displaced from Kiremu district in the East Wollega Zone of the Oromia region in 2022 and has since headed his household at the center. “We can’t find even daily labor jobs here,” he said. “The aid is not enough, and we don’t have any means of income.”</w:t>
      </w:r>
      <w:r>
        <w:rPr>
          <w:rFonts w:hint="default"/>
          <w:szCs w:val="24"/>
          <w:lang w:val="en-GB"/>
        </w:rPr>
        <w:t xml:space="preserve"> </w:t>
      </w:r>
      <w:r>
        <w:rPr>
          <w:rFonts w:hint="default"/>
          <w:szCs w:val="24"/>
        </w:rPr>
        <w:t>The man also highlighted worsening shelter conditions. “The shelter was built in 2022 for six months. Now, it’s been three years. When it rains, we fear it might collapse on us.” He described how, during rainfall, residents leave the structure and sleep outside. “We redirect the water with mats, but even those are worn out now.”</w:t>
      </w:r>
      <w:r>
        <w:rPr>
          <w:rFonts w:hint="default"/>
          <w:szCs w:val="24"/>
          <w:lang w:val="en-GB"/>
        </w:rPr>
        <w:t xml:space="preserve"> </w:t>
      </w:r>
      <w:r>
        <w:rPr>
          <w:rFonts w:hint="default"/>
          <w:szCs w:val="24"/>
        </w:rPr>
        <w:t>He further noted a severe shortage of water. “The sun is strong, and this place is dry. We don’t get water regularly. It’s very hard to live like this.”</w:t>
      </w:r>
      <w:r>
        <w:rPr>
          <w:rFonts w:hint="default"/>
          <w:szCs w:val="24"/>
          <w:lang w:val="en-GB"/>
        </w:rPr>
        <w:t xml:space="preserve"> </w:t>
      </w:r>
      <w:r>
        <w:rPr>
          <w:rFonts w:hint="default"/>
          <w:szCs w:val="24"/>
        </w:rPr>
        <w:t>Another individual, Hassen Nuru (name changed), also sheltering at Jara, confirmed to Addis Standard that the aid is insufficient and shelter conditions have deteriorated. “There is some food, yes, but many things are missing. We don’t have money for basic things like salt or grinding pepper,” he said. “The 15 kilograms of maize do not sustain us.”</w:t>
      </w:r>
      <w:r>
        <w:rPr>
          <w:rFonts w:hint="default"/>
          <w:szCs w:val="24"/>
          <w:lang w:val="en-GB"/>
        </w:rPr>
        <w:t xml:space="preserve"> </w:t>
      </w:r>
      <w:r>
        <w:rPr>
          <w:rFonts w:hint="default"/>
          <w:szCs w:val="24"/>
        </w:rPr>
        <w:t>Hassen said he was displaced from Guliso district in the West Wollega Zone in 2020 following unrest and now lives at Jara with his six-member family. “These shelters were supposed to last six months. Now we’ve been here for three years, and the structures are falling apart,” he said. “When it rains, it feels dangerous to stay inside.”</w:t>
      </w:r>
      <w:r>
        <w:rPr>
          <w:rFonts w:hint="default"/>
          <w:szCs w:val="24"/>
          <w:lang w:val="en-GB"/>
        </w:rPr>
        <w:t xml:space="preserve"> </w:t>
      </w:r>
      <w:r>
        <w:rPr>
          <w:rFonts w:hint="default"/>
          <w:szCs w:val="24"/>
        </w:rPr>
        <w:t>He also emphasized water access as a major issue. “There are days when we don’t get water at all, even one out of three,” he said.</w:t>
      </w:r>
      <w:r>
        <w:rPr>
          <w:rFonts w:hint="default"/>
          <w:szCs w:val="24"/>
          <w:lang w:val="en-GB"/>
        </w:rPr>
        <w:t xml:space="preserve"> </w:t>
      </w:r>
      <w:r>
        <w:rPr>
          <w:rFonts w:hint="default"/>
          <w:szCs w:val="24"/>
        </w:rPr>
        <w:t>In response, Abebaw Mesele, head of the North Shewa Zone Disaster Prevention and Food Security Office, told Addis Standard that food aid to the Bakelo site “has not been interrupted.” However, he acknowledged that “institutions that used to supply non-food items are now absent,” creating what he described as a “gap in shelter and similar needs.”</w:t>
      </w:r>
      <w:r>
        <w:rPr>
          <w:rFonts w:hint="default"/>
          <w:szCs w:val="24"/>
          <w:lang w:val="en-GB"/>
        </w:rPr>
        <w:t xml:space="preserve"> </w:t>
      </w:r>
      <w:r>
        <w:rPr>
          <w:rFonts w:hint="default"/>
          <w:szCs w:val="24"/>
        </w:rPr>
        <w:t>A previous report released in April 2025 by the Ethiopia Emergency Shelter &amp; NFI Cluster described the “severely deteriorating” living conditions in five IDP centers across the North and South Wollo zones, including Jara. The report stated that the shelters “were never intended for extended use” and noted that many displaced families are “crammed into communal spaces or damaged structures,” with people with disabilities lacking “any specialized accommodations.”</w:t>
      </w:r>
      <w:r>
        <w:rPr>
          <w:rFonts w:hint="default"/>
          <w:szCs w:val="24"/>
          <w:lang w:val="en-GB"/>
        </w:rPr>
        <w:t xml:space="preserve"> </w:t>
      </w:r>
      <w:r>
        <w:rPr>
          <w:rFonts w:hint="default"/>
          <w:szCs w:val="24"/>
        </w:rPr>
        <w:t xml:space="preserve">The same report noted that non-food item (NFI) distributions had largely ceased, stating, “The last full distributions occurred in 2022 for most sites; subsequent support has been scarce and inconsistent.” The North and South Wollo zones were identified as hosting over half of all IDPs living in collective centers across the Amhara region, with limited prospects for return or resettlement. </w:t>
      </w:r>
    </w:p>
    <w:p w14:paraId="08D800A6">
      <w:pPr>
        <w:numPr>
          <w:ilvl w:val="0"/>
          <w:numId w:val="1"/>
        </w:numPr>
        <w:spacing w:line="276" w:lineRule="auto"/>
        <w:ind w:left="420" w:leftChars="0" w:hanging="420" w:firstLineChars="0"/>
        <w:rPr>
          <w:rFonts w:hint="default"/>
          <w:szCs w:val="24"/>
        </w:rPr>
      </w:pPr>
      <w:bookmarkStart w:id="7" w:name="_Toc21425"/>
      <w:r>
        <w:rPr>
          <w:rStyle w:val="15"/>
          <w:rFonts w:hint="default"/>
        </w:rPr>
        <w:t>President Taye holds talks with UN High Commissioner for Refugees Filippo Grandi</w:t>
      </w:r>
      <w:r>
        <w:rPr>
          <w:rStyle w:val="15"/>
          <w:rFonts w:hint="default"/>
          <w:lang w:val="en-GB"/>
        </w:rPr>
        <w:t xml:space="preserve"> </w:t>
      </w:r>
      <w:bookmarkEnd w:id="7"/>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"https://www.fanamc.com/english/president-taye-holds-talks-with-un-high-commissioner-for-refugees-filippo-grandi/"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783FA62">
      <w:pPr>
        <w:spacing w:line="276" w:lineRule="auto"/>
        <w:rPr>
          <w:rFonts w:hint="default"/>
          <w:szCs w:val="24"/>
        </w:rPr>
      </w:pPr>
      <w:r>
        <w:rPr>
          <w:rFonts w:hint="default"/>
          <w:szCs w:val="24"/>
        </w:rPr>
        <w:t>President Taye Atske Selassie and UN High Commissioner for Refugees Filippo Grandi discussed about refugees in Ethiopia on Friday.</w:t>
      </w:r>
      <w:r>
        <w:rPr>
          <w:rFonts w:hint="default"/>
          <w:szCs w:val="24"/>
          <w:lang w:val="en-GB"/>
        </w:rPr>
        <w:t xml:space="preserve"> </w:t>
      </w:r>
      <w:r>
        <w:rPr>
          <w:rFonts w:hint="default"/>
          <w:szCs w:val="24"/>
        </w:rPr>
        <w:t>The leaders discussed collaborative approaches in managing and addressing the multifaceted challenges facing refugees in the region.</w:t>
      </w:r>
      <w:r>
        <w:rPr>
          <w:rFonts w:hint="default"/>
          <w:szCs w:val="24"/>
          <w:lang w:val="en-GB"/>
        </w:rPr>
        <w:t xml:space="preserve"> </w:t>
      </w:r>
      <w:r>
        <w:rPr>
          <w:rFonts w:hint="default"/>
          <w:szCs w:val="24"/>
        </w:rPr>
        <w:t>In this regard, they emphasized the need for strengthening commitments from both sides in addressing refugee crises and enhancing humanitarian efforts, underscoring the importance of international cooperation in managing refugee situations.</w:t>
      </w:r>
      <w:r>
        <w:rPr>
          <w:rFonts w:hint="default"/>
          <w:szCs w:val="24"/>
          <w:lang w:val="en-GB"/>
        </w:rPr>
        <w:t xml:space="preserve"> </w:t>
      </w:r>
      <w:r>
        <w:rPr>
          <w:rFonts w:hint="default"/>
          <w:szCs w:val="24"/>
        </w:rPr>
        <w:t>Highlighting the efforts of Ethiopia in providing assistance for refugees fleeing conflict, President Taye expressed gratitude to UNHCR’s support and collaboration in addressing the challenges refugees face in the region.</w:t>
      </w:r>
      <w:r>
        <w:rPr>
          <w:rFonts w:hint="default"/>
          <w:szCs w:val="24"/>
          <w:lang w:val="en-GB"/>
        </w:rPr>
        <w:t xml:space="preserve"> </w:t>
      </w:r>
      <w:r>
        <w:rPr>
          <w:rFonts w:hint="default"/>
          <w:szCs w:val="24"/>
        </w:rPr>
        <w:t>The president stressed the need for further strengthening partnerships to improve the lives of refugees in Ethiopia.</w:t>
      </w:r>
      <w:r>
        <w:rPr>
          <w:rFonts w:hint="default"/>
          <w:szCs w:val="24"/>
          <w:lang w:val="en-GB"/>
        </w:rPr>
        <w:t xml:space="preserve"> </w:t>
      </w:r>
      <w:r>
        <w:rPr>
          <w:rFonts w:hint="default"/>
          <w:szCs w:val="24"/>
        </w:rPr>
        <w:t>Expressing gratitude for the warm reception by the president, High Commissioner Grandi said he had fruitful discussion regarding the significant refugee population in Ethiopia that exceeds 1.1 million.</w:t>
      </w:r>
      <w:r>
        <w:rPr>
          <w:rFonts w:hint="default"/>
          <w:szCs w:val="24"/>
          <w:lang w:val="en-GB"/>
        </w:rPr>
        <w:t xml:space="preserve"> </w:t>
      </w:r>
      <w:r>
        <w:rPr>
          <w:rFonts w:hint="default"/>
          <w:szCs w:val="24"/>
        </w:rPr>
        <w:t>He commended Ethiopia for its advancements in refugee protection, acknowledging the immense challenges that the country is facing in accommodating such a large number of refugees, particularly in light of recent budgetary reductions from the United States and other donor nations.</w:t>
      </w:r>
      <w:r>
        <w:rPr>
          <w:rFonts w:hint="default"/>
          <w:szCs w:val="24"/>
          <w:lang w:val="en-GB"/>
        </w:rPr>
        <w:t xml:space="preserve"> </w:t>
      </w:r>
      <w:r>
        <w:rPr>
          <w:rFonts w:hint="default"/>
          <w:szCs w:val="24"/>
        </w:rPr>
        <w:t>Despite these difficulties, the high commissioner affirmed that the UNHCR remains fully committed to supporting the Ethiopian government during this critical time.</w:t>
      </w:r>
      <w:r>
        <w:rPr>
          <w:rFonts w:hint="default"/>
          <w:szCs w:val="24"/>
          <w:lang w:val="en-GB"/>
        </w:rPr>
        <w:t xml:space="preserve"> </w:t>
      </w:r>
      <w:r>
        <w:rPr>
          <w:rFonts w:hint="default"/>
          <w:szCs w:val="24"/>
        </w:rPr>
        <w:t>“We will continue to support Ethiopia because this is a difficult time with all the budgetary reductions that we have to face because of the United States of America and other donors reducing their assistance. But I assure Mr. President that we are completely engaged to continue to support the Government of Ethiopia.”</w:t>
      </w:r>
      <w:r>
        <w:rPr>
          <w:rFonts w:hint="default"/>
          <w:szCs w:val="24"/>
          <w:lang w:val="en-GB"/>
        </w:rPr>
        <w:t xml:space="preserve"> </w:t>
      </w:r>
      <w:r>
        <w:rPr>
          <w:rFonts w:hint="default"/>
          <w:szCs w:val="24"/>
        </w:rPr>
        <w:t>On the other hand, Grandi praised Ethiopia’s inclusive approach toward refugees, noting that the country provides for refugees access to education, healthcare, documentation, and employment opportunities.</w:t>
      </w:r>
      <w:r>
        <w:rPr>
          <w:rFonts w:hint="default"/>
          <w:szCs w:val="24"/>
          <w:lang w:val="en-GB"/>
        </w:rPr>
        <w:t xml:space="preserve"> </w:t>
      </w:r>
      <w:r>
        <w:rPr>
          <w:rFonts w:hint="default"/>
          <w:szCs w:val="24"/>
        </w:rPr>
        <w:t>He emphasized the need for ongoing international assistance, underlining that Ethiopia’s efforts to include refugees necessitate a robust support system which improves the lives of refugees.</w:t>
      </w:r>
      <w:r>
        <w:rPr>
          <w:rFonts w:hint="default"/>
          <w:szCs w:val="24"/>
          <w:lang w:val="en-GB"/>
        </w:rPr>
        <w:t xml:space="preserve"> </w:t>
      </w:r>
      <w:r>
        <w:rPr>
          <w:rFonts w:hint="default"/>
          <w:szCs w:val="24"/>
        </w:rPr>
        <w:t>The high commissioner mentioned UNHCR’s collaboration with the World Bank and other organizations to mobilize resources effectively and ensure continued aid for both refugees and internally displaced people in the country.</w:t>
      </w:r>
      <w:r>
        <w:rPr>
          <w:rFonts w:hint="default"/>
          <w:szCs w:val="24"/>
          <w:lang w:val="en-GB"/>
        </w:rPr>
        <w:t xml:space="preserve"> </w:t>
      </w:r>
      <w:r>
        <w:rPr>
          <w:rFonts w:hint="default"/>
          <w:szCs w:val="24"/>
        </w:rPr>
        <w:t>“Ethiopia is receiving and including refugees. This requires international assistance. We mobilize a lot through the World Bank and others, but we will continue to do that.</w:t>
      </w:r>
      <w:r>
        <w:rPr>
          <w:rFonts w:hint="default"/>
          <w:szCs w:val="24"/>
          <w:lang w:val="en-GB"/>
        </w:rPr>
        <w:t xml:space="preserve"> </w:t>
      </w:r>
      <w:r>
        <w:rPr>
          <w:rFonts w:hint="default"/>
          <w:szCs w:val="24"/>
        </w:rPr>
        <w:t>I am very pleased about the cooperation that we are having with the Government of Ethiopia in dealing with refugees and with internally displaced people here in the country,” Grandi concluded.</w:t>
      </w:r>
    </w:p>
    <w:p w14:paraId="40851420">
      <w:pPr>
        <w:numPr>
          <w:ilvl w:val="0"/>
          <w:numId w:val="1"/>
        </w:numPr>
        <w:spacing w:line="276" w:lineRule="auto"/>
        <w:ind w:left="420" w:leftChars="0" w:hanging="420" w:firstLineChars="0"/>
        <w:rPr>
          <w:rFonts w:hint="default"/>
          <w:szCs w:val="24"/>
        </w:rPr>
      </w:pPr>
      <w:bookmarkStart w:id="8" w:name="_Toc25526"/>
      <w:r>
        <w:rPr>
          <w:rStyle w:val="15"/>
          <w:rFonts w:hint="default"/>
        </w:rPr>
        <w:t>Ethiopia hosts high-Level dialogue on refugee Inclusion and support for host communities</w:t>
      </w:r>
      <w:bookmarkEnd w:id="8"/>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"https://www.fanamc.com/english/ethiopia-hosts-high-level-dialogue-on-refugee-inclusion-and-support-for-host-communities/" </w:instrText>
      </w:r>
      <w:r>
        <w:rPr>
          <w:rFonts w:hint="default"/>
          <w:szCs w:val="24"/>
          <w:lang w:val="en-GB"/>
        </w:rPr>
        <w:fldChar w:fldCharType="separate"/>
      </w:r>
      <w:r>
        <w:rPr>
          <w:rStyle w:val="10"/>
          <w:rFonts w:hint="default"/>
          <w:szCs w:val="24"/>
          <w:lang w:val="en-GB"/>
        </w:rPr>
        <w:t xml:space="preserve"> Fana</w:t>
      </w:r>
      <w:r>
        <w:rPr>
          <w:rFonts w:hint="default"/>
          <w:szCs w:val="24"/>
          <w:lang w:val="en-GB"/>
        </w:rPr>
        <w:fldChar w:fldCharType="end"/>
      </w:r>
    </w:p>
    <w:p w14:paraId="23AB6D32">
      <w:pPr>
        <w:spacing w:line="276" w:lineRule="auto"/>
        <w:rPr>
          <w:rFonts w:hint="default"/>
          <w:szCs w:val="24"/>
        </w:rPr>
      </w:pPr>
      <w:r>
        <w:rPr>
          <w:rFonts w:hint="default"/>
          <w:szCs w:val="24"/>
        </w:rPr>
        <w:t>Ethiopia reaffirmed its commitment to inclusive refugee policies and support for host communities during a high-level dialogue held in Addis Ababa.</w:t>
      </w:r>
      <w:r>
        <w:rPr>
          <w:rFonts w:hint="default"/>
          <w:szCs w:val="24"/>
          <w:lang w:val="en-GB"/>
        </w:rPr>
        <w:t xml:space="preserve"> </w:t>
      </w:r>
      <w:r>
        <w:rPr>
          <w:rFonts w:hint="default"/>
          <w:szCs w:val="24"/>
        </w:rPr>
        <w:t>The event was organized by the country’s Refugees and Returnees Service (RRS) in collaboration with UNHCR, the UN Refugee Agency.</w:t>
      </w:r>
      <w:r>
        <w:rPr>
          <w:rFonts w:hint="default"/>
          <w:szCs w:val="24"/>
          <w:lang w:val="en-GB"/>
        </w:rPr>
        <w:t xml:space="preserve"> </w:t>
      </w:r>
      <w:r>
        <w:rPr>
          <w:rFonts w:hint="default"/>
          <w:szCs w:val="24"/>
        </w:rPr>
        <w:t>The dialogue brought together senior government officials, regional representatives, UN agencies, international financial institutions, private sector leaders, academia, and civil society to reflect on progress, share experiences, and strengthen partnerships.</w:t>
      </w:r>
      <w:r>
        <w:rPr>
          <w:rFonts w:hint="default"/>
          <w:szCs w:val="24"/>
          <w:lang w:val="en-GB"/>
        </w:rPr>
        <w:t xml:space="preserve"> </w:t>
      </w:r>
      <w:r>
        <w:rPr>
          <w:rFonts w:hint="default"/>
          <w:szCs w:val="24"/>
        </w:rPr>
        <w:t>UN High Commissioner for Refugees, Mr. Filippo Grandi, was among the key participants.</w:t>
      </w:r>
      <w:r>
        <w:rPr>
          <w:rFonts w:hint="default"/>
          <w:szCs w:val="24"/>
          <w:lang w:val="en-GB"/>
        </w:rPr>
        <w:t xml:space="preserve"> </w:t>
      </w:r>
      <w:r>
        <w:rPr>
          <w:rFonts w:hint="default"/>
          <w:szCs w:val="24"/>
        </w:rPr>
        <w:t>The high-level forum highlighted Ethiopia’s leadership in aligning national policies with the Global Compact on Refugees and its pledges at the Global Refugee Forum.</w:t>
      </w:r>
      <w:r>
        <w:rPr>
          <w:rFonts w:hint="default"/>
          <w:szCs w:val="24"/>
          <w:lang w:val="en-GB"/>
        </w:rPr>
        <w:t xml:space="preserve"> </w:t>
      </w:r>
      <w:r>
        <w:rPr>
          <w:rFonts w:hint="default"/>
          <w:szCs w:val="24"/>
        </w:rPr>
        <w:t>It emphasized inclusive, community-driven solutions and the central role of refugees and host communities in shaping long-term responses.</w:t>
      </w:r>
      <w:r>
        <w:rPr>
          <w:rFonts w:hint="default"/>
          <w:szCs w:val="24"/>
          <w:lang w:val="en-GB"/>
        </w:rPr>
        <w:t xml:space="preserve"> </w:t>
      </w:r>
      <w:r>
        <w:rPr>
          <w:rFonts w:hint="default"/>
          <w:szCs w:val="24"/>
        </w:rPr>
        <w:t>Ethiopia’s legal framework—particularly the Refugee Proclamation No. 1110/2019—allows refugees to work, start businesses, access financial services, and receive digital identification (Fayda ID). Refugees also benefit from access to education, healthcare, water and sanitation, and telecommunications.</w:t>
      </w:r>
      <w:r>
        <w:rPr>
          <w:rFonts w:hint="default"/>
          <w:szCs w:val="24"/>
          <w:lang w:val="en-GB"/>
        </w:rPr>
        <w:t xml:space="preserve"> </w:t>
      </w:r>
      <w:r>
        <w:rPr>
          <w:rFonts w:hint="default"/>
          <w:szCs w:val="24"/>
        </w:rPr>
        <w:t>Notably, Ethiopia has integrated refugee students into its national education system and encourages refugee participation in agriculture, especially in host regions with untapped potential. Labor Proclamation No. 1156/2019 also extends labor protections to refugees.</w:t>
      </w:r>
      <w:r>
        <w:rPr>
          <w:rFonts w:hint="default"/>
          <w:szCs w:val="24"/>
          <w:lang w:val="en-GB"/>
        </w:rPr>
        <w:t xml:space="preserve"> </w:t>
      </w:r>
      <w:r>
        <w:rPr>
          <w:rFonts w:hint="default"/>
          <w:szCs w:val="24"/>
        </w:rPr>
        <w:t>The country’s Homegrown Economic Reform Agenda and 10-Year Development Plan prioritize inclusive, people-centered development and recognize refugees as a key population.</w:t>
      </w:r>
      <w:r>
        <w:rPr>
          <w:rFonts w:hint="default"/>
          <w:szCs w:val="24"/>
          <w:lang w:val="en-GB"/>
        </w:rPr>
        <w:t xml:space="preserve"> </w:t>
      </w:r>
      <w:r>
        <w:rPr>
          <w:rFonts w:hint="default"/>
          <w:szCs w:val="24"/>
        </w:rPr>
        <w:t>Models like “Solutions from the Start,” implemented in Alemwach, Ura, and Mirqaan, reflect a shift from traditional humanitarian responses to integrated, government-led approaches.</w:t>
      </w:r>
      <w:r>
        <w:rPr>
          <w:rFonts w:hint="default"/>
          <w:szCs w:val="24"/>
          <w:lang w:val="en-GB"/>
        </w:rPr>
        <w:t xml:space="preserve"> </w:t>
      </w:r>
      <w:r>
        <w:rPr>
          <w:rFonts w:hint="default"/>
          <w:szCs w:val="24"/>
        </w:rPr>
        <w:t>Participants underscored the need for continued investment, system strengthening, and coordinated efforts to close service gaps and build resilient, inclusive communities.</w:t>
      </w:r>
    </w:p>
    <w:p w14:paraId="65832215">
      <w:pPr>
        <w:numPr>
          <w:ilvl w:val="0"/>
          <w:numId w:val="1"/>
        </w:numPr>
        <w:spacing w:line="276" w:lineRule="auto"/>
        <w:ind w:left="420" w:leftChars="0" w:hanging="420" w:firstLineChars="0"/>
        <w:rPr>
          <w:rFonts w:hint="default"/>
          <w:szCs w:val="24"/>
        </w:rPr>
      </w:pPr>
      <w:bookmarkStart w:id="9" w:name="_Toc21849"/>
      <w:r>
        <w:rPr>
          <w:rStyle w:val="15"/>
          <w:rFonts w:hint="default"/>
        </w:rPr>
        <w:t>Gov’t committed to ensuring lasting peace in Ethiopia: PM Abiy</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"https://www.fanamc.com/english/govt-committed-to-ensuring-lasting-peace-in-ethiopia-pm-abiy/"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1874C98">
      <w:pPr>
        <w:spacing w:line="276" w:lineRule="auto"/>
        <w:rPr>
          <w:rFonts w:hint="default"/>
          <w:szCs w:val="24"/>
        </w:rPr>
      </w:pPr>
      <w:r>
        <w:rPr>
          <w:rFonts w:hint="default"/>
          <w:szCs w:val="24"/>
        </w:rPr>
        <w:t>Prime Minister Abiy Ahmed has affirmed the government’s unwavering commitment to achieving lasting peace across Ethiopia.</w:t>
      </w:r>
      <w:r>
        <w:rPr>
          <w:rFonts w:hint="default"/>
          <w:szCs w:val="24"/>
          <w:lang w:val="en-GB"/>
        </w:rPr>
        <w:t xml:space="preserve"> </w:t>
      </w:r>
      <w:r>
        <w:rPr>
          <w:rFonts w:hint="default"/>
          <w:szCs w:val="24"/>
        </w:rPr>
        <w:t>The Prime Minister made the remarks during a nationwide consultation held with teachers from across the country, where he elaborated on the government’s ongoing efforts to promote peace and stability.</w:t>
      </w:r>
      <w:r>
        <w:rPr>
          <w:rFonts w:hint="default"/>
          <w:szCs w:val="24"/>
          <w:lang w:val="en-GB"/>
        </w:rPr>
        <w:t xml:space="preserve"> </w:t>
      </w:r>
      <w:r>
        <w:rPr>
          <w:rFonts w:hint="default"/>
          <w:szCs w:val="24"/>
        </w:rPr>
        <w:t>Highlighting key initiatives, the Prime Minister recalled the establishment of the Ministry of Peace as a major step toward institutionalizing the peace process. He also noted the government’s continuous efforts to resolve conflicts through dialogue, particularly with armed groups.</w:t>
      </w:r>
      <w:r>
        <w:rPr>
          <w:rFonts w:hint="default"/>
          <w:szCs w:val="24"/>
          <w:lang w:val="en-GB"/>
        </w:rPr>
        <w:t xml:space="preserve"> </w:t>
      </w:r>
      <w:r>
        <w:rPr>
          <w:rFonts w:hint="default"/>
          <w:szCs w:val="24"/>
        </w:rPr>
        <w:t>Despite some groups rejecting calls for peace, the Prime Minister emphasized that dialogue remains the only viable path forward. He urged those still outside the peace process to recognize that lasting solutions can only be achieved through discussion and negotiation.</w:t>
      </w:r>
      <w:r>
        <w:rPr>
          <w:rFonts w:hint="default"/>
          <w:szCs w:val="24"/>
          <w:lang w:val="en-GB"/>
        </w:rPr>
        <w:t xml:space="preserve"> </w:t>
      </w:r>
      <w:r>
        <w:rPr>
          <w:rFonts w:hint="default"/>
          <w:szCs w:val="24"/>
        </w:rPr>
        <w:t>Demonstrating its commitment, the government has welcomed those who laid down arms and opted for peaceful reintegration, allowing them to participate in the political process. Abiy underlined that Ethiopia’s door remains open to all who wish to resolve issues through dialogue and to those who believe they have better ideas to contribute.</w:t>
      </w:r>
      <w:r>
        <w:rPr>
          <w:rFonts w:hint="default"/>
          <w:szCs w:val="24"/>
          <w:lang w:val="en-GB"/>
        </w:rPr>
        <w:t xml:space="preserve"> </w:t>
      </w:r>
      <w:r>
        <w:rPr>
          <w:rFonts w:hint="default"/>
          <w:szCs w:val="24"/>
        </w:rPr>
        <w:t>However, he cautioned that law enforcement actions will continue against groups that persist in violence—such as taking hostages or disrupting public services, including the closure of schools.</w:t>
      </w:r>
      <w:r>
        <w:rPr>
          <w:rFonts w:hint="default"/>
          <w:szCs w:val="24"/>
          <w:lang w:val="en-GB"/>
        </w:rPr>
        <w:t xml:space="preserve"> </w:t>
      </w:r>
      <w:r>
        <w:rPr>
          <w:rFonts w:hint="default"/>
          <w:szCs w:val="24"/>
        </w:rPr>
        <w:t>The Prime Minister cited the Pretoria Agreement as a concrete example of the government’s resolve to pursue peace through negotiation and compromise.</w:t>
      </w:r>
      <w:r>
        <w:rPr>
          <w:rFonts w:hint="default"/>
          <w:szCs w:val="24"/>
          <w:lang w:val="en-GB"/>
        </w:rPr>
        <w:t xml:space="preserve"> </w:t>
      </w:r>
      <w:r>
        <w:rPr>
          <w:rFonts w:hint="default"/>
          <w:szCs w:val="24"/>
        </w:rPr>
        <w:t>“Ethiopia needs peace,” he underscored, reaffirming the government’s determination to reach this goal. He concluded by stressing the importance of working together with all peace-seeking actors and involving them meaningfully in the national peacebuilding process.</w:t>
      </w:r>
    </w:p>
    <w:p w14:paraId="704A4906">
      <w:pPr>
        <w:numPr>
          <w:ilvl w:val="0"/>
          <w:numId w:val="1"/>
        </w:numPr>
        <w:spacing w:line="276" w:lineRule="auto"/>
        <w:ind w:left="420" w:leftChars="0" w:hanging="420" w:firstLineChars="0"/>
        <w:rPr>
          <w:rFonts w:hint="default"/>
          <w:szCs w:val="24"/>
        </w:rPr>
      </w:pPr>
      <w:bookmarkStart w:id="10" w:name="_Toc20048"/>
      <w:r>
        <w:rPr>
          <w:rStyle w:val="15"/>
          <w:rFonts w:hint="default"/>
        </w:rPr>
        <w:t>Ethiopia warns of "foreign military" threat from Somalia buildup</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"https://www.hiiraan.com/news4/2025/Jun/201869/ethiopia_warns_of_foreign_military_threat_from_somalia_buildup.aspx?utm_source=hiiraan&amp;utm_medium=SomaliNewsUpdateFront"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E5E9A97">
      <w:pPr>
        <w:spacing w:line="276" w:lineRule="auto"/>
        <w:rPr>
          <w:rFonts w:hint="default"/>
          <w:szCs w:val="24"/>
        </w:rPr>
      </w:pPr>
      <w:r>
        <w:rPr>
          <w:rFonts w:hint="default"/>
          <w:szCs w:val="24"/>
        </w:rPr>
        <w:t>Ethiopia’s top military commander has warned that Egyptian military deployments in Somalia represent a growing threat to Ethiopia’s national security.</w:t>
      </w:r>
      <w:r>
        <w:rPr>
          <w:rFonts w:hint="default"/>
          <w:szCs w:val="24"/>
          <w:lang w:val="en-GB"/>
        </w:rPr>
        <w:t xml:space="preserve"> </w:t>
      </w:r>
      <w:r>
        <w:rPr>
          <w:rFonts w:hint="default"/>
          <w:szCs w:val="24"/>
        </w:rPr>
        <w:t>Field Marshal Berhanu Jula, the Chief of the Ethiopian National Defense Forces, told parliament in Addis Ababa on Saturday that foreign troops have massed inside Somalia under the guise of cooperation, but with intentions that he said could directly threaten Ethiopian sovereignty.</w:t>
      </w:r>
      <w:r>
        <w:rPr>
          <w:rFonts w:hint="default"/>
          <w:szCs w:val="24"/>
          <w:lang w:val="en-GB"/>
        </w:rPr>
        <w:t xml:space="preserve"> </w:t>
      </w:r>
      <w:r>
        <w:rPr>
          <w:rFonts w:hint="default"/>
          <w:szCs w:val="24"/>
        </w:rPr>
        <w:t>“The threat is real,” Berhanu said during a briefing to lawmakers. “There are foreign forces inside Somalia whose strategic intent raises serious concerns for Ethiopia’s stability.”</w:t>
      </w:r>
      <w:r>
        <w:rPr>
          <w:rFonts w:hint="default"/>
          <w:szCs w:val="24"/>
          <w:lang w:val="en-GB"/>
        </w:rPr>
        <w:t xml:space="preserve"> </w:t>
      </w:r>
      <w:r>
        <w:rPr>
          <w:rFonts w:hint="default"/>
          <w:szCs w:val="24"/>
        </w:rPr>
        <w:t>Though Berhanu did not explicitly name Egypt, his remarks come after multiple reports confirmed that Cairo signed a military cooperation agreement with Somalia in August 2024. The agreement includes plans for Egypt to deploy up to 10,000 troops to Somalia—roughly half of whom are expected to operate under the African Union’s stabilization mission, AUSSOM, with the remainder deployed under direct bilateral control. It also includes provisions for weapon transfers.</w:t>
      </w:r>
      <w:r>
        <w:rPr>
          <w:rFonts w:hint="default"/>
          <w:szCs w:val="24"/>
          <w:lang w:val="en-GB"/>
        </w:rPr>
        <w:t xml:space="preserve"> </w:t>
      </w:r>
      <w:r>
        <w:rPr>
          <w:rFonts w:hint="default"/>
          <w:szCs w:val="24"/>
        </w:rPr>
        <w:t>Ethiopia, which maintains its own troops in Somalia through both the African Union mission and a separate bilateral arrangement, has expressed concern that Egypt’s growing military presence is part of a broader strategy to encircle or undermine Ethiopia.</w:t>
      </w:r>
      <w:r>
        <w:rPr>
          <w:rFonts w:hint="default"/>
          <w:szCs w:val="24"/>
          <w:lang w:val="en-GB"/>
        </w:rPr>
        <w:t xml:space="preserve"> </w:t>
      </w:r>
      <w:r>
        <w:rPr>
          <w:rFonts w:hint="default"/>
          <w:szCs w:val="24"/>
        </w:rPr>
        <w:t>Tensions between the two countries have simmered for over a decade over the Grand Ethiopian Renaissance Dam (GERD) on the Nile River. Egypt views the dam as a threat to its water supply, while Ethiopia sees it as a sovereign development project.</w:t>
      </w:r>
      <w:r>
        <w:rPr>
          <w:rFonts w:hint="default"/>
          <w:szCs w:val="24"/>
          <w:lang w:val="en-GB"/>
        </w:rPr>
        <w:t xml:space="preserve"> </w:t>
      </w:r>
      <w:r>
        <w:rPr>
          <w:rFonts w:hint="default"/>
          <w:szCs w:val="24"/>
        </w:rPr>
        <w:t>Berhanu told lawmakers that while Ethiopia’s initial military presence in Somalia was aimed at stabilizing the region and assisting in the fight against Al-Shabaab, changing dynamics on the ground now require a security recalibration.</w:t>
      </w:r>
      <w:r>
        <w:rPr>
          <w:rFonts w:hint="default"/>
          <w:szCs w:val="24"/>
          <w:lang w:val="en-GB"/>
        </w:rPr>
        <w:t xml:space="preserve"> </w:t>
      </w:r>
      <w:r>
        <w:rPr>
          <w:rFonts w:hint="default"/>
          <w:szCs w:val="24"/>
        </w:rPr>
        <w:t>“Our presence in Somalia has always been about supporting peace and counterterrorism,” he said. “But the environment is shifting, and we have to reassess what’s in our national interest.”</w:t>
      </w:r>
      <w:r>
        <w:rPr>
          <w:rFonts w:hint="default"/>
          <w:szCs w:val="24"/>
          <w:lang w:val="en-GB"/>
        </w:rPr>
        <w:t xml:space="preserve"> </w:t>
      </w:r>
      <w:r>
        <w:rPr>
          <w:rFonts w:hint="default"/>
          <w:szCs w:val="24"/>
        </w:rPr>
        <w:t>He did not disclose the number of Ethiopian troops operating under bilateral terms but indicated that defence planners are reviewing the country’s strategic posture in response to what he called “emerging regional threats.”</w:t>
      </w:r>
      <w:r>
        <w:rPr>
          <w:rFonts w:hint="default"/>
          <w:szCs w:val="24"/>
          <w:lang w:val="en-GB"/>
        </w:rPr>
        <w:t xml:space="preserve"> </w:t>
      </w:r>
      <w:r>
        <w:rPr>
          <w:rFonts w:hint="default"/>
          <w:szCs w:val="24"/>
        </w:rPr>
        <w:t>Somali officials have defended the agreement with Egypt, stating it is intended to rebuild the country’s national army and enhance regional cooperation. Egypt’s involvement in AUSSOM, Somali authorities say, was approved by the African Union and poses no threat to neighbouring countries.</w:t>
      </w:r>
      <w:r>
        <w:rPr>
          <w:rFonts w:hint="default"/>
          <w:szCs w:val="24"/>
          <w:lang w:val="en-GB"/>
        </w:rPr>
        <w:t xml:space="preserve"> </w:t>
      </w:r>
      <w:r>
        <w:rPr>
          <w:rFonts w:hint="default"/>
          <w:szCs w:val="24"/>
        </w:rPr>
        <w:t>Still, the timing of the military pact — coming just months after Ethiopia signed a highly contentious memorandum of understanding with Somaliland — has further strained relations between Addis Ababa and Mogadishu. The agreement, signed in January 2024, granted Ethiopia access to a portion of Somaliland’s Red Sea coastline in exchange for what Somaliland’s leaders described as a pathway to formal recognition. The Somali federal government swiftly condemned the deal as a violation of its sovereignty and international law, immediately recalling its ambassador and declaring the MoU null and void.</w:t>
      </w:r>
      <w:r>
        <w:rPr>
          <w:rFonts w:hint="default"/>
          <w:szCs w:val="24"/>
          <w:lang w:val="en-GB"/>
        </w:rPr>
        <w:t xml:space="preserve"> </w:t>
      </w:r>
      <w:r>
        <w:rPr>
          <w:rFonts w:hint="default"/>
          <w:szCs w:val="24"/>
        </w:rPr>
        <w:t>Although tensions eased following a Turkish-brokered dialogue later that year — in which Ethiopia and Somalia agreed to pursue future cooperation on sea access — Addis Ababa has promised to implement the deal, but has not publicly renounced the Somaliland agreement. Somaliland authorities, for their part, insist the pact remains valid.</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11" w:name="_Toc8442"/>
      <w:r>
        <w:rPr>
          <w:rFonts w:eastAsia="DengXian Light" w:cs="Times New Roman"/>
          <w:b/>
          <w:bCs/>
          <w:color w:val="2F5496"/>
          <w:szCs w:val="24"/>
          <w:u w:val="single"/>
        </w:rPr>
        <w:t>Horn of Africa</w:t>
      </w:r>
      <w:bookmarkEnd w:id="11"/>
    </w:p>
    <w:p w14:paraId="2226F01F">
      <w:pPr>
        <w:pStyle w:val="3"/>
      </w:pPr>
      <w:bookmarkStart w:id="12" w:name="_Toc15035"/>
      <w:r>
        <w:t>Somalia</w:t>
      </w:r>
      <w:bookmarkEnd w:id="12"/>
    </w:p>
    <w:p w14:paraId="7407639C">
      <w:pPr>
        <w:numPr>
          <w:ilvl w:val="0"/>
          <w:numId w:val="1"/>
        </w:numPr>
        <w:ind w:left="420" w:leftChars="0" w:hanging="420" w:firstLineChars="0"/>
        <w:rPr>
          <w:rFonts w:hint="default"/>
          <w:szCs w:val="24"/>
        </w:rPr>
      </w:pPr>
      <w:bookmarkStart w:id="13" w:name="_Toc6377"/>
      <w:r>
        <w:rPr>
          <w:rStyle w:val="15"/>
          <w:rFonts w:hint="default"/>
        </w:rPr>
        <w:t>Somali forces destroy Al-Shabaab bases in Bakool offensive</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"https://www.hiiraan.com/news4/2025/Jun/201884/somali_forces_destroy_al_shabaab_bases_in_bakool_offensive.aspx?utm_source=hiiraan&amp;utm_medium=SomaliNewsUpdateFront"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E0BEEA3">
      <w:pPr>
        <w:rPr>
          <w:rFonts w:hint="default"/>
          <w:szCs w:val="24"/>
        </w:rPr>
      </w:pPr>
      <w:r>
        <w:rPr>
          <w:rFonts w:hint="default"/>
          <w:szCs w:val="24"/>
        </w:rPr>
        <w:t>Somali government troops have destroyed multiple Al-Shabaab bases in the Bakool region following a three-day military operation targeting militant hideouts across the southwestern countryside, security officials confirmed Monday.</w:t>
      </w:r>
      <w:r>
        <w:rPr>
          <w:rFonts w:hint="default"/>
          <w:szCs w:val="24"/>
          <w:lang w:val="en-GB"/>
        </w:rPr>
        <w:t xml:space="preserve"> </w:t>
      </w:r>
      <w:r>
        <w:rPr>
          <w:rFonts w:hint="default"/>
          <w:szCs w:val="24"/>
        </w:rPr>
        <w:t>The coordinated offensive, led by Capt. Elmi Adan Isaaq of the Somali National Army’s 9th Battalion under the 60th Division, swept through the villages of Lukugooraw, Haaway-Heedaw, Dabgal, and Eel-Lahelay. These areas had long served as staging grounds for the Al-Qaeda-linked group.</w:t>
      </w:r>
      <w:r>
        <w:rPr>
          <w:rFonts w:hint="default"/>
          <w:szCs w:val="24"/>
          <w:lang w:val="en-GB"/>
        </w:rPr>
        <w:t xml:space="preserve"> </w:t>
      </w:r>
      <w:r>
        <w:rPr>
          <w:rFonts w:hint="default"/>
          <w:szCs w:val="24"/>
        </w:rPr>
        <w:t>“Al-Shabaab militants fled before our forces reached several of their bases,” Capt. Isaaq told reporters. “They were unable to withstand the pressure and abandoned key hideouts.”</w:t>
      </w:r>
      <w:r>
        <w:rPr>
          <w:rFonts w:hint="default"/>
          <w:szCs w:val="24"/>
          <w:lang w:val="en-GB"/>
        </w:rPr>
        <w:t xml:space="preserve"> </w:t>
      </w:r>
      <w:r>
        <w:rPr>
          <w:rFonts w:hint="default"/>
          <w:szCs w:val="24"/>
        </w:rPr>
        <w:t>The commander said troops dismantled and destroyed fortified positions that the group had used for launching attacks and sheltering fighters. Local self-defence militias known as Ma’awisleey, who have been instrumental in recent joint offensives, supported the Somali army during the operation. The government has increasingly relied on these community-based fighters to extend territorial control and improve intelligence gathering.</w:t>
      </w:r>
      <w:r>
        <w:rPr>
          <w:rFonts w:hint="default"/>
          <w:szCs w:val="24"/>
          <w:lang w:val="en-GB"/>
        </w:rPr>
        <w:t xml:space="preserve"> </w:t>
      </w:r>
      <w:r>
        <w:rPr>
          <w:rFonts w:hint="default"/>
          <w:szCs w:val="24"/>
        </w:rPr>
        <w:t>Al-Shabaab has waged an insurgency in Somalia since 2007. Despite losing large swaths of territory in recent years, the group continues to hold territory and conduct asymmetric attacks in Mogadishu and other parts of the country.</w:t>
      </w:r>
      <w:r>
        <w:rPr>
          <w:rFonts w:hint="default"/>
          <w:szCs w:val="24"/>
          <w:lang w:val="en-GB"/>
        </w:rPr>
        <w:t xml:space="preserve"> </w:t>
      </w:r>
      <w:r>
        <w:rPr>
          <w:rFonts w:hint="default"/>
          <w:szCs w:val="24"/>
        </w:rPr>
        <w:t>Federal authorities have pledged to maintain military pressure as part of a multi-phase campaign to restore peace and security across Somalia.</w:t>
      </w:r>
    </w:p>
    <w:p w14:paraId="4C7E0B2C">
      <w:pPr>
        <w:numPr>
          <w:ilvl w:val="0"/>
          <w:numId w:val="1"/>
        </w:numPr>
        <w:ind w:left="420" w:leftChars="0" w:hanging="420" w:firstLineChars="0"/>
        <w:rPr>
          <w:rFonts w:hint="default"/>
          <w:szCs w:val="24"/>
        </w:rPr>
      </w:pPr>
      <w:bookmarkStart w:id="14" w:name="_Toc6658"/>
      <w:r>
        <w:rPr>
          <w:rStyle w:val="15"/>
          <w:rFonts w:hint="default"/>
        </w:rPr>
        <w:t>Puntland president rejects federal forum, calls for inclusive national summit</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"https://www.hiiraan.com/news4/2025/Jun/201883/puntland_president_rejects_federal_forum_calls_for_inclusive_national_summit.aspx?utm_source=hiiraan&amp;utm_medium=SomaliNewsUpdateFront"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16FCFFD">
      <w:pPr>
        <w:rPr>
          <w:rFonts w:hint="default"/>
          <w:szCs w:val="24"/>
        </w:rPr>
      </w:pPr>
      <w:r>
        <w:rPr>
          <w:rFonts w:hint="default"/>
          <w:szCs w:val="24"/>
        </w:rPr>
        <w:t>Puntland President Said Abdullahi Deni has rejected the national consultation forum convened by Somalia’s federal government, calling it a symbolic exercise and instead advocating for a broad-based summit that delivers joint national decisions.</w:t>
      </w:r>
      <w:r>
        <w:rPr>
          <w:rFonts w:hint="default"/>
          <w:szCs w:val="24"/>
          <w:lang w:val="en-GB"/>
        </w:rPr>
        <w:t xml:space="preserve"> </w:t>
      </w:r>
      <w:r>
        <w:rPr>
          <w:rFonts w:hint="default"/>
          <w:szCs w:val="24"/>
        </w:rPr>
        <w:t>The forum comes as Somalia prepares for elections in 2026 and faces increasing pressure to finalize its provisional constitution and transition toward a more inclusive, stable political order.</w:t>
      </w:r>
      <w:r>
        <w:rPr>
          <w:rFonts w:hint="default"/>
          <w:szCs w:val="24"/>
          <w:lang w:val="en-GB"/>
        </w:rPr>
        <w:t xml:space="preserve"> </w:t>
      </w:r>
      <w:r>
        <w:rPr>
          <w:rFonts w:hint="default"/>
          <w:szCs w:val="24"/>
        </w:rPr>
        <w:t>Speaking Sunday, the day the forum was scheduled to begin in Mogadishu before being postponed, Deni said Somalia does not need consultative gatherings where decisions are predetermined by the federal government. “This country needs serious dialogue that leads to collective decisions—not forums where input is taken, but decisions are made unilaterally,” he said.</w:t>
      </w:r>
      <w:r>
        <w:rPr>
          <w:rFonts w:hint="default"/>
          <w:szCs w:val="24"/>
          <w:lang w:val="en-GB"/>
        </w:rPr>
        <w:t xml:space="preserve"> </w:t>
      </w:r>
      <w:r>
        <w:rPr>
          <w:rFonts w:hint="default"/>
          <w:szCs w:val="24"/>
        </w:rPr>
        <w:t>Deni’s remarks reflect deep skepticism over the federal initiative, launched by President Hassan Sheikh Mohamud on June 5 to address constitutional reform, elections, and federalism through an inclusive, Somali-led process. Organized by a government-appointed committee, the forum was framed as a path toward national consensus, but key federal member states and opposition groups have pushed back.</w:t>
      </w:r>
      <w:r>
        <w:rPr>
          <w:rFonts w:hint="default"/>
          <w:szCs w:val="24"/>
          <w:lang w:val="en-GB"/>
        </w:rPr>
        <w:t xml:space="preserve"> </w:t>
      </w:r>
      <w:r>
        <w:rPr>
          <w:rFonts w:hint="default"/>
          <w:szCs w:val="24"/>
        </w:rPr>
        <w:t>The Puntland leader proposed an alternative format, an inclusive national conference involving federal and regional governments, former presidents, and other influential figures. He argued that the National Consultative Council (NCC), once a key coordination body, has become inactive and no longer serves its intended purpose.</w:t>
      </w:r>
      <w:r>
        <w:rPr>
          <w:rFonts w:hint="default"/>
          <w:szCs w:val="24"/>
          <w:lang w:val="en-GB"/>
        </w:rPr>
        <w:t xml:space="preserve"> </w:t>
      </w:r>
      <w:r>
        <w:rPr>
          <w:rFonts w:hint="default"/>
          <w:szCs w:val="24"/>
        </w:rPr>
        <w:t>Opposition parties, including members of the Somali Salvation Forum, have already declined to attend the forum, citing the absence of a clear agenda and the lack of shared oversight. They have called for a jointly managed process and full participation from all federal member states, particularly Puntland and Jubaland.</w:t>
      </w:r>
      <w:r>
        <w:rPr>
          <w:rFonts w:hint="default"/>
          <w:szCs w:val="24"/>
          <w:lang w:val="en-GB"/>
        </w:rPr>
        <w:t xml:space="preserve"> </w:t>
      </w:r>
      <w:r>
        <w:rPr>
          <w:rFonts w:hint="default"/>
          <w:szCs w:val="24"/>
        </w:rPr>
        <w:t>Deni echoed these concerns and urged international partners to maintain their support, praising their role in Somalia’s state-building process. “We still need their partnership as Somalia navigates this difficult phase,” he said.</w:t>
      </w:r>
      <w:r>
        <w:rPr>
          <w:rFonts w:hint="default"/>
          <w:szCs w:val="24"/>
          <w:lang w:val="en-GB"/>
        </w:rPr>
        <w:t xml:space="preserve"> </w:t>
      </w:r>
      <w:r>
        <w:rPr>
          <w:rFonts w:hint="default"/>
          <w:szCs w:val="24"/>
        </w:rPr>
        <w:t>The absence of both Puntland and Jubaland from the forum has raised doubts about the gathering’s national legitimacy. Both states have clashed with the federal government over contested 2024 constitutional amendments, which Puntland rejected before suspending cooperation with Mogadishu.</w:t>
      </w:r>
      <w:r>
        <w:rPr>
          <w:rFonts w:hint="default"/>
          <w:szCs w:val="24"/>
          <w:lang w:val="en-GB"/>
        </w:rPr>
        <w:t xml:space="preserve"> </w:t>
      </w:r>
      <w:r>
        <w:rPr>
          <w:rFonts w:hint="default"/>
          <w:szCs w:val="24"/>
        </w:rPr>
        <w:t xml:space="preserve">The federal government has since rescheduled the forum for Monday, though it remains unclear whether it will proceed as planned. Without the participation of key stakeholders, its ability to produce credible outcomes remains in question. </w:t>
      </w:r>
    </w:p>
    <w:p w14:paraId="3B8D8557">
      <w:pPr>
        <w:numPr>
          <w:ilvl w:val="0"/>
          <w:numId w:val="1"/>
        </w:numPr>
        <w:ind w:left="420" w:leftChars="0" w:hanging="420" w:firstLineChars="0"/>
        <w:rPr>
          <w:rFonts w:hint="default"/>
          <w:szCs w:val="24"/>
        </w:rPr>
      </w:pPr>
      <w:bookmarkStart w:id="15" w:name="_Toc10747"/>
      <w:r>
        <w:rPr>
          <w:rStyle w:val="15"/>
          <w:rFonts w:hint="default"/>
        </w:rPr>
        <w:t>U.S. conducts airstrike against ISIS in northeastern Somalia</w:t>
      </w:r>
      <w:bookmarkEnd w:id="1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"https://www.hiiraan.com/news4/2025/Jun/201843/u_s_conducts_airstrike_against_isis_in_northeastern_somalia.aspx?utm_source=hiiraan&amp;utm_medium=SomaliNewsUpdateFront"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CB1C5E4">
      <w:pPr>
        <w:rPr>
          <w:rFonts w:hint="default"/>
          <w:szCs w:val="24"/>
        </w:rPr>
      </w:pPr>
      <w:r>
        <w:rPr>
          <w:rFonts w:hint="default"/>
          <w:szCs w:val="24"/>
        </w:rPr>
        <w:t>The United States Africa Command (AFRICOM), in coordination with the Federal Government of Somalia, carried out an airstrike targeting ISIS-Somalia fighters on June 10, 2025, in a remote area southeast of Bossaso in Puntland.</w:t>
      </w:r>
      <w:r>
        <w:rPr>
          <w:rFonts w:hint="default"/>
          <w:szCs w:val="24"/>
          <w:lang w:val="en-GB"/>
        </w:rPr>
        <w:t xml:space="preserve"> </w:t>
      </w:r>
      <w:r>
        <w:rPr>
          <w:rFonts w:hint="default"/>
          <w:szCs w:val="24"/>
        </w:rPr>
        <w:t>In a statement released on Tuesday, AFRICOM confirmed the strike but withheld specific operational details, citing the need to maintain operational security.</w:t>
      </w:r>
      <w:r>
        <w:rPr>
          <w:rFonts w:hint="default"/>
          <w:szCs w:val="24"/>
          <w:lang w:val="en-GB"/>
        </w:rPr>
        <w:t xml:space="preserve"> </w:t>
      </w:r>
      <w:r>
        <w:rPr>
          <w:rFonts w:hint="default"/>
          <w:szCs w:val="24"/>
        </w:rPr>
        <w:t>“AFRICOM, alongside the Federal Government of Somalia and Somali Armed Forces, continues to take action to degrade ISIS-Somalia’s ability to plan and conduct attacks that threaten the U.S. homeland, our forces, and our citizens abroad,” the statement read.</w:t>
      </w:r>
      <w:r>
        <w:rPr>
          <w:rFonts w:hint="default"/>
          <w:szCs w:val="24"/>
          <w:lang w:val="en-GB"/>
        </w:rPr>
        <w:t xml:space="preserve"> </w:t>
      </w:r>
      <w:r>
        <w:rPr>
          <w:rFonts w:hint="default"/>
          <w:szCs w:val="24"/>
        </w:rPr>
        <w:t>The strike comes amid a broader security operation launched by Puntland authorities on June 8 aimed at dismantling ISIS cells in the mountainous areas of Bari region. The campaign is being supported by both the United States and the United Arab Emirates, according to Puntland security officials.</w:t>
      </w:r>
      <w:r>
        <w:rPr>
          <w:rFonts w:hint="default"/>
          <w:szCs w:val="24"/>
          <w:lang w:val="en-GB"/>
        </w:rPr>
        <w:t xml:space="preserve"> </w:t>
      </w:r>
      <w:r>
        <w:rPr>
          <w:rFonts w:hint="default"/>
          <w:szCs w:val="24"/>
        </w:rPr>
        <w:t>“This operation specifically targets areas where ISIS fighters are congregating,” a Puntland security official told local media, adding that the goal is to eliminate the group’s remaining footholds in the region.</w:t>
      </w:r>
      <w:r>
        <w:rPr>
          <w:rFonts w:hint="default"/>
          <w:szCs w:val="24"/>
          <w:lang w:val="en-GB"/>
        </w:rPr>
        <w:t xml:space="preserve"> </w:t>
      </w:r>
      <w:r>
        <w:rPr>
          <w:rFonts w:hint="default"/>
          <w:szCs w:val="24"/>
        </w:rPr>
        <w:t>ISIS-Somalia is considered a smaller but still dangerous militant group, primarily operating in Puntland’s mountainous terrain. The group has previously claimed responsibility for targeted assassinations and bombings in the region.</w:t>
      </w:r>
    </w:p>
    <w:p w14:paraId="287E5054">
      <w:r>
        <w:rPr>
          <w:szCs w:val="24"/>
        </w:rPr>
        <w:t>________________________________________________________________________</w:t>
      </w:r>
    </w:p>
    <w:p w14:paraId="10DC5F8A">
      <w:pPr>
        <w:pStyle w:val="3"/>
        <w:spacing w:line="276" w:lineRule="auto"/>
        <w:rPr>
          <w:szCs w:val="24"/>
        </w:rPr>
      </w:pPr>
      <w:bookmarkStart w:id="16" w:name="_Toc19892"/>
      <w:r>
        <w:rPr>
          <w:szCs w:val="24"/>
        </w:rPr>
        <w:t>Sudan</w:t>
      </w:r>
      <w:bookmarkEnd w:id="16"/>
      <w:r>
        <w:rPr>
          <w:szCs w:val="24"/>
        </w:rPr>
        <w:t xml:space="preserve"> </w:t>
      </w:r>
    </w:p>
    <w:p w14:paraId="420216C6">
      <w:pPr>
        <w:numPr>
          <w:ilvl w:val="0"/>
          <w:numId w:val="1"/>
        </w:numPr>
        <w:spacing w:line="276" w:lineRule="auto"/>
        <w:ind w:left="420" w:leftChars="0" w:hanging="420" w:firstLineChars="0"/>
        <w:rPr>
          <w:rFonts w:hint="default"/>
        </w:rPr>
      </w:pPr>
      <w:bookmarkStart w:id="17" w:name="_Toc32593"/>
      <w:r>
        <w:rPr>
          <w:rStyle w:val="15"/>
          <w:rFonts w:hint="default"/>
        </w:rPr>
        <w:t>Deadly strike hits shelter for displaced during heavy El Fasher fighting</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"https://sudantribune.com/article301940/" </w:instrText>
      </w:r>
      <w:r>
        <w:rPr>
          <w:rFonts w:hint="default"/>
          <w:lang w:val="en-GB"/>
        </w:rPr>
        <w:fldChar w:fldCharType="separate"/>
      </w:r>
      <w:r>
        <w:rPr>
          <w:rStyle w:val="10"/>
          <w:rFonts w:hint="default"/>
          <w:lang w:val="en-GB"/>
        </w:rPr>
        <w:t>Sudan Tribune</w:t>
      </w:r>
      <w:r>
        <w:rPr>
          <w:rFonts w:hint="default"/>
          <w:lang w:val="en-GB"/>
        </w:rPr>
        <w:fldChar w:fldCharType="end"/>
      </w:r>
    </w:p>
    <w:p w14:paraId="0EEB1A34">
      <w:pPr>
        <w:spacing w:line="276" w:lineRule="auto"/>
        <w:rPr>
          <w:rFonts w:hint="default"/>
        </w:rPr>
      </w:pPr>
      <w:r>
        <w:rPr>
          <w:rFonts w:hint="default"/>
        </w:rPr>
        <w:t>At least 35 displaced persons were killed and wounded after the paramilitary Rapid Support Forces (RSF) shelled a shelter at the Ministry of Agriculture building in El Fasher, the governor of North Darfur said on Sunday.</w:t>
      </w:r>
      <w:r>
        <w:rPr>
          <w:rFonts w:hint="default"/>
          <w:lang w:val="en-GB"/>
        </w:rPr>
        <w:t xml:space="preserve"> </w:t>
      </w:r>
      <w:r>
        <w:rPr>
          <w:rFonts w:hint="default"/>
        </w:rPr>
        <w:t>The alleged shelling followed a large-scale ground assault launched by the RSF at dawn on Sunday, ending a period in which its forces had halted ground incursions into the city and instead relied on artillery and drone strikes.</w:t>
      </w:r>
      <w:r>
        <w:rPr>
          <w:rFonts w:hint="default"/>
          <w:lang w:val="en-GB"/>
        </w:rPr>
        <w:t xml:space="preserve"> </w:t>
      </w:r>
      <w:r>
        <w:rPr>
          <w:rFonts w:hint="default"/>
        </w:rPr>
        <w:t>“As the militia was retreating following its defeat, it shelled a shelter for the displaced at the Ministry of Agriculture and Animal Resources, which led to the martyrdom of five people and the injury of more than 30 others,” Governor Al-Hafiz Bakhit said in a statement.</w:t>
      </w:r>
      <w:r>
        <w:rPr>
          <w:rFonts w:hint="default"/>
          <w:lang w:val="en-GB"/>
        </w:rPr>
        <w:t xml:space="preserve"> </w:t>
      </w:r>
      <w:r>
        <w:rPr>
          <w:rFonts w:hint="default"/>
        </w:rPr>
        <w:t>Bakhit stated that the Sudanese Armed Forces, police, intelligence services, and allied joint forces had repelled the major RSF attack. He added that the offensive, which lasted until midday, resulted in dozens of RSF casualties and the destruction and seizure of a large number of military vehicles.</w:t>
      </w:r>
      <w:r>
        <w:rPr>
          <w:rFonts w:hint="default"/>
          <w:lang w:val="en-GB"/>
        </w:rPr>
        <w:t xml:space="preserve"> </w:t>
      </w:r>
      <w:r>
        <w:rPr>
          <w:rFonts w:hint="default"/>
        </w:rPr>
        <w:t>Separately, the army’s 6th Infantry Division in El Fasher reported that it had countered a “treacherous” attack by the RSF. It claimed to have broken the RSF’s advance and inflicted heavy losses, including two “Sarsar” armored vehicles and two armored combat vehicles.</w:t>
      </w:r>
      <w:r>
        <w:rPr>
          <w:rFonts w:hint="default"/>
          <w:lang w:val="en-GB"/>
        </w:rPr>
        <w:t xml:space="preserve"> </w:t>
      </w:r>
      <w:r>
        <w:rPr>
          <w:rFonts w:hint="default"/>
        </w:rPr>
        <w:t>Residents of El Fasher are grappling with a severe humanitarian crisis, facing shortages and high prices for goods due to a siege imposed on the city by the RSF since April 2024.</w:t>
      </w:r>
    </w:p>
    <w:p w14:paraId="04E61384">
      <w:pPr>
        <w:numPr>
          <w:ilvl w:val="0"/>
          <w:numId w:val="1"/>
        </w:numPr>
        <w:spacing w:line="276" w:lineRule="auto"/>
        <w:ind w:left="420" w:leftChars="0" w:hanging="420" w:firstLineChars="0"/>
        <w:rPr>
          <w:rFonts w:hint="default"/>
        </w:rPr>
      </w:pPr>
      <w:bookmarkStart w:id="18" w:name="_Toc3340"/>
      <w:r>
        <w:rPr>
          <w:rStyle w:val="15"/>
          <w:rFonts w:hint="default"/>
        </w:rPr>
        <w:t>Sudan’s army, allies say they repelled new RSF attack on El Fasher</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"https://sudantribune.com/article301933/" </w:instrText>
      </w:r>
      <w:r>
        <w:rPr>
          <w:rFonts w:hint="default"/>
          <w:lang w:val="en-GB"/>
        </w:rPr>
        <w:fldChar w:fldCharType="separate"/>
      </w:r>
      <w:r>
        <w:rPr>
          <w:rStyle w:val="10"/>
          <w:rFonts w:hint="default"/>
          <w:lang w:val="en-GB"/>
        </w:rPr>
        <w:t>Sudan Tribune</w:t>
      </w:r>
      <w:r>
        <w:rPr>
          <w:rFonts w:hint="default"/>
          <w:lang w:val="en-GB"/>
        </w:rPr>
        <w:fldChar w:fldCharType="end"/>
      </w:r>
    </w:p>
    <w:p w14:paraId="64BF8F91">
      <w:pPr>
        <w:spacing w:line="276" w:lineRule="auto"/>
        <w:rPr>
          <w:rFonts w:hint="default"/>
        </w:rPr>
      </w:pPr>
      <w:r>
        <w:rPr>
          <w:rFonts w:hint="default"/>
        </w:rPr>
        <w:t>Sudan’s army and allied armed groups said they repelled a renewed ground assault on Sunday by the paramilitary Rapid Support Forces (RSF) on El Fasher, the last army stronghold in the Darfur region.</w:t>
      </w:r>
      <w:r>
        <w:rPr>
          <w:rFonts w:hint="default"/>
          <w:lang w:val="en-GB"/>
        </w:rPr>
        <w:t xml:space="preserve"> </w:t>
      </w:r>
      <w:r>
        <w:rPr>
          <w:rFonts w:hint="default"/>
        </w:rPr>
        <w:t>Fierce battles broke out on the eastern and northeastern fronts of the North Darfur state capital following a fierce offensive by the RSF, local and military sources told the Sudan Tribune.</w:t>
      </w:r>
      <w:r>
        <w:rPr>
          <w:rFonts w:hint="default"/>
          <w:lang w:val="en-GB"/>
        </w:rPr>
        <w:t xml:space="preserve"> </w:t>
      </w:r>
      <w:r>
        <w:rPr>
          <w:rFonts w:hint="default"/>
        </w:rPr>
        <w:t>In a daily report, army spokesperson First Sergeant Assia Al-Khalifa Ghibla of the 6th Infantry Division said forces had “countered a desperate attack launched by the rebel militia on the city in the early hours of this morning.”</w:t>
      </w:r>
      <w:r>
        <w:rPr>
          <w:rFonts w:hint="default"/>
          <w:lang w:val="en-GB"/>
        </w:rPr>
        <w:t xml:space="preserve"> </w:t>
      </w:r>
      <w:r>
        <w:rPr>
          <w:rFonts w:hint="default"/>
        </w:rPr>
        <w:t>The army claimed to have “destroyed most of the attacking force,” inflicting heavy losses that included the destruction of two “Sarsar” – armoured troop carriers – and two armoured combat vehicles, leaving “dozens dead and a large number of wounded.”</w:t>
      </w:r>
      <w:r>
        <w:rPr>
          <w:rFonts w:hint="default"/>
          <w:lang w:val="en-GB"/>
        </w:rPr>
        <w:t xml:space="preserve"> </w:t>
      </w:r>
      <w:r>
        <w:rPr>
          <w:rFonts w:hint="default"/>
        </w:rPr>
        <w:t>Separately, Ahmed Hussein Mustafa, a spokesperson for the joint force of allied movements fighting alongside the army, also said in a statement that they had inflicted heavy losses on the attackers.</w:t>
      </w:r>
      <w:r>
        <w:rPr>
          <w:rFonts w:hint="default"/>
          <w:lang w:val="en-GB"/>
        </w:rPr>
        <w:t xml:space="preserve"> </w:t>
      </w:r>
      <w:r>
        <w:rPr>
          <w:rFonts w:hint="default"/>
        </w:rPr>
        <w:t>“Our troops are fighting with high morale and unwavering steadfastness, confirming that El Fasher will remain invincible to the militia owned by the Daglo family,” Ghibla’s report concluded.</w:t>
      </w:r>
      <w:r>
        <w:rPr>
          <w:rFonts w:hint="default"/>
          <w:lang w:val="en-GB"/>
        </w:rPr>
        <w:t xml:space="preserve"> </w:t>
      </w:r>
      <w:r>
        <w:rPr>
          <w:rFonts w:hint="default"/>
        </w:rPr>
        <w:t>The RSF has been waging a campaign of repeated attacks to try and capture El Fasher, which would consolidate its control over the vast Darfur region.</w:t>
      </w:r>
      <w:r>
        <w:rPr>
          <w:rFonts w:hint="default"/>
          <w:lang w:val="en-GB"/>
        </w:rPr>
        <w:t xml:space="preserve"> </w:t>
      </w:r>
      <w:r>
        <w:rPr>
          <w:rFonts w:hint="default"/>
        </w:rPr>
        <w:t>The ground attack on Sunday was preceded by a heavy barrage of artillery shells and intense drone activity, targeting the 6th Infantry Division headquarters, the sprawling Abu Shouk camp for displaced persons, and a former UN mission base now used by the joint force.</w:t>
      </w:r>
      <w:r>
        <w:rPr>
          <w:rFonts w:hint="default"/>
          <w:lang w:val="en-GB"/>
        </w:rPr>
        <w:t xml:space="preserve"> </w:t>
      </w:r>
      <w:r>
        <w:rPr>
          <w:rFonts w:hint="default"/>
        </w:rPr>
        <w:t>The paramilitary force has tightened its crippling siege on the historic city since the start of the year, leading to a severe humanitarian crisis. Residents and aid groups report daily deaths from starvation due to critical shortages of food and medicine, with children, pregnant women, and the elderly most affected.</w:t>
      </w:r>
    </w:p>
    <w:p w14:paraId="08B7D4E7">
      <w:pPr>
        <w:numPr>
          <w:ilvl w:val="0"/>
          <w:numId w:val="1"/>
        </w:numPr>
        <w:spacing w:line="276" w:lineRule="auto"/>
        <w:ind w:left="420" w:leftChars="0" w:hanging="420" w:firstLineChars="0"/>
        <w:rPr>
          <w:rFonts w:hint="default"/>
        </w:rPr>
      </w:pPr>
      <w:bookmarkStart w:id="19" w:name="_Toc20817"/>
      <w:r>
        <w:rPr>
          <w:rStyle w:val="15"/>
          <w:rFonts w:hint="default"/>
        </w:rPr>
        <w:t>Sudan’s deputy leader urges focus on post-war reconciliation</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"https://sudantribune.com/article301918/" </w:instrText>
      </w:r>
      <w:r>
        <w:rPr>
          <w:rFonts w:hint="default"/>
          <w:lang w:val="en-GB"/>
        </w:rPr>
        <w:fldChar w:fldCharType="separate"/>
      </w:r>
      <w:r>
        <w:rPr>
          <w:rStyle w:val="10"/>
          <w:rFonts w:hint="default"/>
          <w:lang w:val="en-GB"/>
        </w:rPr>
        <w:t>Sudan Tribune</w:t>
      </w:r>
      <w:r>
        <w:rPr>
          <w:rFonts w:hint="default"/>
          <w:lang w:val="en-GB"/>
        </w:rPr>
        <w:fldChar w:fldCharType="end"/>
      </w:r>
    </w:p>
    <w:p w14:paraId="0958E4F2">
      <w:pPr>
        <w:spacing w:line="276" w:lineRule="auto"/>
        <w:rPr>
          <w:rFonts w:hint="default"/>
        </w:rPr>
      </w:pPr>
      <w:r>
        <w:rPr>
          <w:rFonts w:hint="default"/>
        </w:rPr>
        <w:t>The deputy head of Sudan’s Sovereign Council, Malik Agar, on Saturday called on the French mediation group Promediation to prioritize social reconciliation in the country to eliminate the causes of future conflict.</w:t>
      </w:r>
      <w:r>
        <w:rPr>
          <w:rFonts w:hint="default"/>
          <w:lang w:val="en-GB"/>
        </w:rPr>
        <w:t xml:space="preserve"> </w:t>
      </w:r>
      <w:r>
        <w:rPr>
          <w:rFonts w:hint="default"/>
        </w:rPr>
        <w:t>Sudan is in the midst of a large-scale civil war, where warring parties have drawn in tribal and community leaders to prolong the conflict and recruit more fighters, particularly in the Darfur region, where the paramilitary Rapid Support Forces (RSF) control most of the territory.</w:t>
      </w:r>
      <w:r>
        <w:rPr>
          <w:rFonts w:hint="default"/>
          <w:lang w:val="en-GB"/>
        </w:rPr>
        <w:t xml:space="preserve"> </w:t>
      </w:r>
      <w:r>
        <w:rPr>
          <w:rFonts w:hint="default"/>
        </w:rPr>
        <w:t>Agar met with a delegation from Promediation, including its general director, Eric Blanchot, regional director Vincent Darracq and advisor Rami Ghattata.</w:t>
      </w:r>
      <w:r>
        <w:rPr>
          <w:rFonts w:hint="default"/>
          <w:lang w:val="en-GB"/>
        </w:rPr>
        <w:t xml:space="preserve"> </w:t>
      </w:r>
      <w:r>
        <w:rPr>
          <w:rFonts w:hint="default"/>
        </w:rPr>
        <w:t>In a statement, the Sovereign Council said Agar urged the mediation group to put “the issue of community reconciliations at the forefront of its agenda for work in Sudan, considering it the foundation for building a post-war Sudan.”</w:t>
      </w:r>
      <w:r>
        <w:rPr>
          <w:rFonts w:hint="default"/>
          <w:lang w:val="en-GB"/>
        </w:rPr>
        <w:t xml:space="preserve"> </w:t>
      </w:r>
      <w:r>
        <w:rPr>
          <w:rFonts w:hint="default"/>
        </w:rPr>
        <w:t>Agar was also briefed on the group’s programme and its plan to engage with government institutions and civil society organizations, the statement added.</w:t>
      </w:r>
      <w:r>
        <w:rPr>
          <w:rFonts w:hint="default"/>
          <w:lang w:val="en-GB"/>
        </w:rPr>
        <w:t xml:space="preserve"> </w:t>
      </w:r>
      <w:r>
        <w:rPr>
          <w:rFonts w:hint="default"/>
        </w:rPr>
        <w:t>The delegation affirmed the need for reconciliation in Sudan and pledged to include it in their agenda for the country, according to the statement.</w:t>
      </w:r>
      <w:r>
        <w:rPr>
          <w:rFonts w:hint="default"/>
          <w:lang w:val="en-GB"/>
        </w:rPr>
        <w:t xml:space="preserve"> </w:t>
      </w:r>
      <w:r>
        <w:rPr>
          <w:rFonts w:hint="default"/>
        </w:rPr>
        <w:t>Promediation has organized a series of meetings with Sudanese political leaders, most recently in Geneva last November, as it plans to help the parties reach a national document to pave the way for a political process.</w:t>
      </w:r>
      <w:r>
        <w:rPr>
          <w:rFonts w:hint="default"/>
          <w:lang w:val="en-GB"/>
        </w:rPr>
        <w:t xml:space="preserve"> </w:t>
      </w:r>
      <w:r>
        <w:rPr>
          <w:rFonts w:hint="default"/>
        </w:rPr>
        <w:t>The group postponed consultations scheduled for June 18 in Geneva after Egypt prevented some Sudanese political leaders residing in its territory from participating, reportedly warning that it would not grant them new entry permits, including for those with valid residency.</w:t>
      </w:r>
    </w:p>
    <w:p w14:paraId="3A94443E">
      <w:pPr>
        <w:numPr>
          <w:ilvl w:val="0"/>
          <w:numId w:val="1"/>
        </w:numPr>
        <w:spacing w:line="276" w:lineRule="auto"/>
        <w:ind w:left="420" w:leftChars="0" w:hanging="420" w:firstLineChars="0"/>
        <w:rPr>
          <w:rFonts w:hint="default"/>
        </w:rPr>
      </w:pPr>
      <w:bookmarkStart w:id="20" w:name="_Toc31890"/>
      <w:r>
        <w:rPr>
          <w:rStyle w:val="15"/>
          <w:rFonts w:hint="default"/>
        </w:rPr>
        <w:t>Sudanese figures demand UN envoy’s removal, allege bias</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"https://sudantribune.com/article301911/" </w:instrText>
      </w:r>
      <w:r>
        <w:rPr>
          <w:rFonts w:hint="default"/>
          <w:lang w:val="en-GB"/>
        </w:rPr>
        <w:fldChar w:fldCharType="separate"/>
      </w:r>
      <w:r>
        <w:rPr>
          <w:rStyle w:val="10"/>
          <w:rFonts w:hint="default"/>
          <w:lang w:val="en-GB"/>
        </w:rPr>
        <w:t>Sudan Tribune</w:t>
      </w:r>
      <w:r>
        <w:rPr>
          <w:rFonts w:hint="default"/>
          <w:lang w:val="en-GB"/>
        </w:rPr>
        <w:fldChar w:fldCharType="end"/>
      </w:r>
    </w:p>
    <w:p w14:paraId="038218AA">
      <w:pPr>
        <w:spacing w:line="276" w:lineRule="auto"/>
        <w:rPr>
          <w:rFonts w:hint="default"/>
        </w:rPr>
      </w:pPr>
      <w:r>
        <w:rPr>
          <w:rFonts w:hint="default"/>
        </w:rPr>
        <w:t>More than 100 Sudanese political and civic leaders have called for the dismissal of the United Nations’ envoy to Sudan, Ramtane Lamamra, accusing him in a letter to the UN chief of siding with the military and failing to advance a peace process.</w:t>
      </w:r>
      <w:r>
        <w:rPr>
          <w:rFonts w:hint="default"/>
          <w:lang w:val="en-GB"/>
        </w:rPr>
        <w:t xml:space="preserve"> </w:t>
      </w:r>
      <w:r>
        <w:rPr>
          <w:rFonts w:hint="default"/>
        </w:rPr>
        <w:t>The letter, sent on Friday and seen by the Sudan Tribune on Saturday, was signed by 103 figures, including political leaders, human rights advocates, and journalists. It stated that Lamamra’s “continuation in his position is complicating the crisis and undermining the United Nations’ efforts.”</w:t>
      </w:r>
      <w:r>
        <w:rPr>
          <w:rFonts w:hint="default"/>
          <w:lang w:val="en-GB"/>
        </w:rPr>
        <w:t xml:space="preserve"> </w:t>
      </w:r>
      <w:r>
        <w:rPr>
          <w:rFonts w:hint="default"/>
        </w:rPr>
        <w:t>The group called for a new envoy with proven negotiation and communication skills. The letter accused Lamamra of failing to pressure warring parties to cease using the humanitarian situation as a means of leverage and of not devising a viable peace process nearly 18 months after his appointment.</w:t>
      </w:r>
      <w:r>
        <w:rPr>
          <w:rFonts w:hint="default"/>
          <w:lang w:val="en-GB"/>
        </w:rPr>
        <w:t xml:space="preserve"> </w:t>
      </w:r>
      <w:r>
        <w:rPr>
          <w:rFonts w:hint="default"/>
        </w:rPr>
        <w:t>“Lamamra has ignored the legacy and history of civilian forces,” the letter said, alleging he was biased towards the army’s narrative and that his actions were “amplifying the sound of guns over the weakened voices of civilians.”</w:t>
      </w:r>
      <w:r>
        <w:rPr>
          <w:rFonts w:hint="default"/>
          <w:lang w:val="en-GB"/>
        </w:rPr>
        <w:t xml:space="preserve"> </w:t>
      </w:r>
      <w:r>
        <w:rPr>
          <w:rFonts w:hint="default"/>
        </w:rPr>
        <w:t>The signatories claimed Lamamra had aligned himself with the army’s roadmap, which they said could lead to the country’s division, and accused him of “celebrating the appointment of illegitimate ministers.”</w:t>
      </w:r>
      <w:r>
        <w:rPr>
          <w:rFonts w:hint="default"/>
          <w:lang w:val="en-GB"/>
        </w:rPr>
        <w:t xml:space="preserve"> </w:t>
      </w:r>
      <w:r>
        <w:rPr>
          <w:rFonts w:hint="default"/>
        </w:rPr>
        <w:t>UN Secretary-General António Guterres appointed Lamamra, a veteran Algerian diplomat, in November 2023. The appointment came shortly after Sudan’s ruling authorities requested the termination of the UN’s previous political mission, UNITAMS.</w:t>
      </w:r>
      <w:r>
        <w:rPr>
          <w:rFonts w:hint="default"/>
          <w:lang w:val="en-GB"/>
        </w:rPr>
        <w:t xml:space="preserve"> </w:t>
      </w:r>
      <w:r>
        <w:rPr>
          <w:rFonts w:hint="default"/>
        </w:rPr>
        <w:t>Efforts by other bodies, including the African Union and the regional IGAD bloc, have so far failed to broker a lasting settlement between Sudan’s warring factions.</w:t>
      </w:r>
      <w:r>
        <w:rPr>
          <w:rFonts w:hint="default"/>
          <w:lang w:val="en-GB"/>
        </w:rPr>
        <w:t xml:space="preserve"> </w:t>
      </w:r>
      <w:r>
        <w:rPr>
          <w:rFonts w:hint="default"/>
        </w:rPr>
        <w:t>Sudan’s army-led government has recently made constitutional amendments that critics say consolidate its power and has named Kamel Idris as prime minister.</w:t>
      </w:r>
      <w:r>
        <w:rPr>
          <w:rFonts w:hint="default"/>
          <w:lang w:val="en-GB"/>
        </w:rPr>
        <w:t xml:space="preserve"> </w:t>
      </w:r>
      <w:r>
        <w:rPr>
          <w:rFonts w:hint="default"/>
        </w:rPr>
        <w:t>The letter argued that Lamamra’s perceived bias had brought the UN’s credibility to its “lowest levels” and made his office “incapable of performing its duties.”</w:t>
      </w:r>
      <w:r>
        <w:rPr>
          <w:rFonts w:hint="default"/>
          <w:lang w:val="en-GB"/>
        </w:rPr>
        <w:t xml:space="preserve"> </w:t>
      </w:r>
      <w:r>
        <w:rPr>
          <w:rFonts w:hint="default"/>
        </w:rPr>
        <w:t>Sudan’s political crisis has been deepened by a devastating conflict that has created a severe humanitarian emergency and displaced millions, while pro-democracy groups continue to call for an end to the war.</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1" w:name="_Toc4432"/>
      <w:r>
        <w:rPr>
          <w:rFonts w:eastAsia="DengXian Light" w:cs="Times New Roman"/>
          <w:b/>
          <w:bCs/>
          <w:color w:val="2F5496"/>
          <w:szCs w:val="24"/>
          <w:u w:val="single"/>
        </w:rPr>
        <w:t>Gulf Region and the Middle East</w:t>
      </w:r>
      <w:bookmarkEnd w:id="21"/>
    </w:p>
    <w:p w14:paraId="21F1C4EC">
      <w:pPr>
        <w:pStyle w:val="3"/>
      </w:pPr>
      <w:bookmarkStart w:id="22" w:name="_Toc21382"/>
      <w:r>
        <w:t>Egypt</w:t>
      </w:r>
      <w:bookmarkEnd w:id="22"/>
    </w:p>
    <w:p w14:paraId="2222D3CC">
      <w:pPr>
        <w:numPr>
          <w:ilvl w:val="0"/>
          <w:numId w:val="1"/>
        </w:numPr>
        <w:spacing w:line="276" w:lineRule="auto"/>
        <w:ind w:left="420" w:leftChars="0" w:hanging="420" w:firstLineChars="0"/>
        <w:rPr>
          <w:rFonts w:hint="default"/>
        </w:rPr>
      </w:pPr>
      <w:bookmarkStart w:id="23" w:name="_Toc32711"/>
      <w:r>
        <w:rPr>
          <w:rStyle w:val="15"/>
          <w:rFonts w:hint="default"/>
        </w:rPr>
        <w:t>Egypt detains over 200 activists ahead of pro-Gaza aid convoy</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"https://www.middleeastmonitor.com/20250613-egypt-detains-over-200-activists-ahead-of-pro-gaza-aid-convoy/"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4FA72DD">
      <w:pPr>
        <w:spacing w:line="276" w:lineRule="auto"/>
      </w:pPr>
      <w:r>
        <w:rPr>
          <w:rFonts w:hint="default"/>
        </w:rPr>
        <w:t>The Egyptian authorities have arrested more than 200 activists who had arrived in Cairo to join a planned march to Egypt’s Rafah border crossing and demand breaking the Israeli blockade of the Gaza Strip.</w:t>
      </w:r>
      <w:r>
        <w:rPr>
          <w:rFonts w:hint="default"/>
          <w:lang w:val="en-GB"/>
        </w:rPr>
        <w:t xml:space="preserve"> </w:t>
      </w:r>
      <w:r>
        <w:rPr>
          <w:rFonts w:hint="default"/>
        </w:rPr>
        <w:t>The organizers said in a statement on Thursday that approximately 4,000 people from more than 40 countries had booked flights to Cairo to participate in the event, and a large number of them had already arrived before the scheduled departure time from Egypt.</w:t>
      </w:r>
      <w:r>
        <w:rPr>
          <w:rFonts w:hint="default"/>
          <w:lang w:val="en-GB"/>
        </w:rPr>
        <w:t xml:space="preserve"> </w:t>
      </w:r>
      <w:r>
        <w:rPr>
          <w:rFonts w:hint="default"/>
        </w:rPr>
        <w:t>The organizers hoped “to work side by side with the Egyptian government” as a key and effective partner, adding that their goal is to demand an end to the Israeli genocide against the Palestinian people.</w:t>
      </w:r>
      <w:r>
        <w:rPr>
          <w:rFonts w:hint="default"/>
          <w:lang w:val="en-GB"/>
        </w:rPr>
        <w:t xml:space="preserve"> </w:t>
      </w:r>
      <w:r>
        <w:rPr>
          <w:rFonts w:hint="default"/>
        </w:rPr>
        <w:t>Activists organizing the convoy revealed that Egyptian security personnel in civilian clothes arrested activists from the hotels where they were staying, interrogated them, and in some cases confiscated their phones. “Some were released, while others remain in detention” they added.</w:t>
      </w:r>
      <w:r>
        <w:rPr>
          <w:rFonts w:hint="default"/>
          <w:lang w:val="en-GB"/>
        </w:rPr>
        <w:t xml:space="preserve"> </w:t>
      </w:r>
      <w:r>
        <w:rPr>
          <w:rFonts w:hint="default"/>
        </w:rPr>
        <w:t>The organizers confirmed in a statement that their legal team is monitoring these cases, noting that they “complied with all legal requirements imposed by the Egyptian authorities”.</w:t>
      </w:r>
      <w:r>
        <w:rPr>
          <w:rFonts w:hint="default"/>
          <w:lang w:val="en-GB"/>
        </w:rPr>
        <w:t xml:space="preserve"> </w:t>
      </w:r>
      <w:r>
        <w:rPr>
          <w:rFonts w:hint="default"/>
        </w:rPr>
        <w:t>The convoy of humanitarian aid dubbed Global March to Gaza set out from the Tunisian capital on Monday with the participation of thousands of volunteers from Algeria, Egypt, Libya, Morocco, and Tunisia. According to the organizers; the aim is to raise international awareness of the humanitarian crisis in Gaza and provide humanitarian aid.</w:t>
      </w:r>
      <w:r>
        <w:rPr>
          <w:rFonts w:hint="default"/>
          <w:lang w:val="en-GB"/>
        </w:rPr>
        <w:t xml:space="preserve"> </w:t>
      </w:r>
      <w:r>
        <w:rPr>
          <w:rFonts w:hint="default"/>
        </w:rPr>
        <w:t>The participants were scheduled to travel by bus to the city of Arish in the Sinai Peninsula on Friday and continue on foot to the border with the Gaza Strip, where they intend to camp for three days in an attempt to pressure authorities to open the crossing.</w:t>
      </w:r>
    </w:p>
    <w:p w14:paraId="022CF10A">
      <w:pPr>
        <w:pStyle w:val="3"/>
      </w:pPr>
      <w:bookmarkStart w:id="24" w:name="_Toc1485"/>
      <w:r>
        <w:t>Iran</w:t>
      </w:r>
      <w:bookmarkEnd w:id="24"/>
    </w:p>
    <w:p w14:paraId="4A7E890A">
      <w:pPr>
        <w:numPr>
          <w:ilvl w:val="0"/>
          <w:numId w:val="1"/>
        </w:numPr>
        <w:spacing w:line="276" w:lineRule="auto"/>
        <w:ind w:left="420" w:leftChars="0" w:hanging="420" w:firstLineChars="0"/>
        <w:rPr>
          <w:rFonts w:hint="default"/>
        </w:rPr>
      </w:pPr>
      <w:bookmarkStart w:id="25" w:name="_Toc26892"/>
      <w:r>
        <w:rPr>
          <w:rStyle w:val="15"/>
          <w:rFonts w:hint="default"/>
        </w:rPr>
        <w:t>Iran refuses negotiations while under Israeli attacks</w:t>
      </w:r>
      <w:r>
        <w:rPr>
          <w:rStyle w:val="15"/>
          <w:rFonts w:hint="default"/>
          <w:lang w:val="en-GB"/>
        </w:rPr>
        <w:t xml:space="preserve"> </w:t>
      </w:r>
      <w:bookmarkEnd w:id="25"/>
      <w:r>
        <w:rPr>
          <w:rFonts w:hint="default"/>
          <w:lang w:val="en-GB"/>
        </w:rPr>
        <w:t xml:space="preserve">- </w:t>
      </w:r>
      <w:r>
        <w:rPr>
          <w:rFonts w:hint="default"/>
          <w:lang w:val="en-GB"/>
        </w:rPr>
        <w:fldChar w:fldCharType="begin"/>
      </w:r>
      <w:r>
        <w:rPr>
          <w:rFonts w:hint="default"/>
          <w:lang w:val="en-GB"/>
        </w:rPr>
        <w:instrText xml:space="preserve"> HYPERLINK "https://www.middleeastmonitor.com/20250616-iran-refuses-negotiations-while-under-israeli-attacks/"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73FB4CE">
      <w:pPr>
        <w:spacing w:line="276" w:lineRule="auto"/>
        <w:rPr>
          <w:rFonts w:hint="default"/>
        </w:rPr>
      </w:pPr>
      <w:r>
        <w:rPr>
          <w:rFonts w:hint="default"/>
        </w:rPr>
        <w:t>Iran has informed Qatar and Oman, both acting as mediators, that it will not enter into negotiations while Israeli attacks are ongoing, according to a source familiar with the discussions</w:t>
      </w:r>
      <w:r>
        <w:rPr>
          <w:rFonts w:hint="default"/>
          <w:lang w:val="en-GB"/>
        </w:rPr>
        <w:t xml:space="preserve">. </w:t>
      </w:r>
      <w:r>
        <w:rPr>
          <w:rFonts w:hint="default"/>
        </w:rPr>
        <w:t>Speaking to AFP on condition of anonymity due to the sensitivity of the conflict, an official said: “The Iranians informed the Qatari and Omani mediators that they will only pursue serious negotiations once Iran has completed its response to the Israeli pre-emptive strikes.”</w:t>
      </w:r>
      <w:r>
        <w:rPr>
          <w:rFonts w:hint="default"/>
          <w:lang w:val="en-GB"/>
        </w:rPr>
        <w:t xml:space="preserve"> </w:t>
      </w:r>
      <w:r>
        <w:rPr>
          <w:rFonts w:hint="default"/>
        </w:rPr>
        <w:t>Iran had also made it “clear that it will not negotiate while under attack”, the source added.</w:t>
      </w:r>
      <w:r>
        <w:rPr>
          <w:rFonts w:hint="default"/>
          <w:lang w:val="en-GB"/>
        </w:rPr>
        <w:t xml:space="preserve"> </w:t>
      </w:r>
      <w:r>
        <w:rPr>
          <w:rFonts w:hint="default"/>
        </w:rPr>
        <w:t>This marks the first time both sides have exchanged such intense direct strikes, raising concerns of a prolonged conflict that could widen across the Middle East.</w:t>
      </w:r>
      <w:r>
        <w:rPr>
          <w:rFonts w:hint="default"/>
          <w:lang w:val="en-GB"/>
        </w:rPr>
        <w:t xml:space="preserve"> </w:t>
      </w:r>
      <w:r>
        <w:rPr>
          <w:rFonts w:hint="default"/>
        </w:rPr>
        <w:t>The source dismissed reports suggesting Iran had contacted Qatar and Oman to request US involvement in mediating a ceasefire with Israel or to revive nuclear talks. “Those reports are inaccurate,” the source stated.</w:t>
      </w:r>
      <w:r>
        <w:rPr>
          <w:rFonts w:hint="default"/>
          <w:lang w:val="en-GB"/>
        </w:rPr>
        <w:t xml:space="preserve"> </w:t>
      </w:r>
      <w:r>
        <w:rPr>
          <w:rFonts w:hint="default"/>
        </w:rPr>
        <w:t>Oman had earlier announced the cancellation of the sixth round of nuclear talks between Iran and the United States, which had been scheduled for Sunday in Muscat.</w:t>
      </w:r>
      <w:r>
        <w:rPr>
          <w:rFonts w:hint="default"/>
          <w:lang w:val="en-GB"/>
        </w:rPr>
        <w:t xml:space="preserve"> </w:t>
      </w:r>
      <w:r>
        <w:rPr>
          <w:rFonts w:hint="default"/>
        </w:rPr>
        <w:t>Talks over Iran’s nuclear programme had begun in April, following threats by US President Donald Trump to take military action if diplomacy failed.</w:t>
      </w:r>
      <w:r>
        <w:rPr>
          <w:rFonts w:hint="default"/>
          <w:lang w:val="en-GB"/>
        </w:rPr>
        <w:t xml:space="preserve"> </w:t>
      </w:r>
      <w:r>
        <w:rPr>
          <w:rFonts w:hint="default"/>
        </w:rPr>
        <w:t>However, as Friday unfolded, Israel launched a heavy wave of intense airstrikes targeting Iranian military and nuclear facilities, casting significant doubt over the future of the negotiations.</w:t>
      </w:r>
      <w:r>
        <w:rPr>
          <w:rFonts w:hint="default"/>
          <w:lang w:val="en-GB"/>
        </w:rPr>
        <w:t xml:space="preserve"> </w:t>
      </w:r>
      <w:r>
        <w:rPr>
          <w:rFonts w:hint="default"/>
        </w:rPr>
        <w:t>On Sunday, President Trump stated that Washington “has no connection” to the Israeli bombing campaign, but he threatened to use force if Iran attacked American interests and later urged Israel and Iran to “reach an agreement.”</w:t>
      </w:r>
    </w:p>
    <w:p w14:paraId="39E45770">
      <w:pPr>
        <w:numPr>
          <w:ilvl w:val="0"/>
          <w:numId w:val="1"/>
        </w:numPr>
        <w:spacing w:line="276" w:lineRule="auto"/>
        <w:ind w:left="420" w:leftChars="0" w:hanging="420" w:firstLineChars="0"/>
        <w:rPr>
          <w:rFonts w:hint="default"/>
        </w:rPr>
      </w:pPr>
      <w:bookmarkStart w:id="26" w:name="_Toc24136"/>
      <w:r>
        <w:rPr>
          <w:rStyle w:val="15"/>
          <w:rFonts w:hint="default"/>
        </w:rPr>
        <w:t>Iran airstrike targets Netanyahu’s residence in Israel</w:t>
      </w:r>
      <w:r>
        <w:rPr>
          <w:rStyle w:val="15"/>
          <w:rFonts w:hint="default"/>
          <w:lang w:val="en-GB"/>
        </w:rPr>
        <w:t xml:space="preserve"> </w:t>
      </w:r>
      <w:bookmarkEnd w:id="26"/>
      <w:r>
        <w:rPr>
          <w:rFonts w:hint="default"/>
          <w:lang w:val="en-GB"/>
        </w:rPr>
        <w:t xml:space="preserve">- </w:t>
      </w:r>
      <w:r>
        <w:rPr>
          <w:rFonts w:hint="default"/>
          <w:lang w:val="en-GB"/>
        </w:rPr>
        <w:fldChar w:fldCharType="begin"/>
      </w:r>
      <w:r>
        <w:rPr>
          <w:rFonts w:hint="default"/>
          <w:lang w:val="en-GB"/>
        </w:rPr>
        <w:instrText xml:space="preserve"> HYPERLINK "https://www.middleeastmonitor.com/20250616-iran-airstrike-targets-netanyahus-residence-in-israel/"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B488149">
      <w:pPr>
        <w:spacing w:line="276" w:lineRule="auto"/>
        <w:rPr>
          <w:rFonts w:hint="default"/>
        </w:rPr>
      </w:pPr>
      <w:r>
        <w:rPr>
          <w:rFonts w:hint="default"/>
        </w:rPr>
        <w:t>An Iranian air strike has targeted an area near the family home of Israeli Prime Minister Benjamin Netanyahu in Caesarea in northern Israel, Israeli media outlets reported on Sunday.</w:t>
      </w:r>
      <w:r>
        <w:rPr>
          <w:rFonts w:hint="default"/>
          <w:lang w:val="en-GB"/>
        </w:rPr>
        <w:t xml:space="preserve"> </w:t>
      </w:r>
      <w:r>
        <w:rPr>
          <w:rFonts w:hint="default"/>
        </w:rPr>
        <w:t>On Sunday, Iran launched a barrage of missiles against Israel in response to the Israeli aggression targeting the capital, Tehran</w:t>
      </w:r>
      <w:r>
        <w:rPr>
          <w:rFonts w:hint="default"/>
          <w:lang w:val="en-GB"/>
        </w:rPr>
        <w:t xml:space="preserve">. </w:t>
      </w:r>
      <w:r>
        <w:rPr>
          <w:rFonts w:hint="default"/>
        </w:rPr>
        <w:t>Israel’s Yedioth Ahronoth newspaper reported that air raid sirens sounded in Tel Aviv, occupied Jerusalem, Ashdod port in Haifa, and dozens of settlements, while an airstrike hit a power station in Khadera.</w:t>
      </w:r>
      <w:r>
        <w:rPr>
          <w:rFonts w:hint="default"/>
          <w:lang w:val="en-GB"/>
        </w:rPr>
        <w:t xml:space="preserve"> </w:t>
      </w:r>
      <w:r>
        <w:rPr>
          <w:rFonts w:hint="default"/>
        </w:rPr>
        <w:t>Israeli Army Radio quoted a military source as saying that the army has detected the launch of 50 rockets from Iran toward Israel.</w:t>
      </w:r>
      <w:r>
        <w:rPr>
          <w:rFonts w:hint="default"/>
          <w:lang w:val="en-GB"/>
        </w:rPr>
        <w:t xml:space="preserve"> </w:t>
      </w:r>
      <w:r>
        <w:rPr>
          <w:rFonts w:hint="default"/>
        </w:rPr>
        <w:t>For its part, the Israeli Air Force said they were intercepting the barrage of missiles launched by Tehran.</w:t>
      </w:r>
    </w:p>
    <w:p w14:paraId="42D8D856">
      <w:pPr>
        <w:numPr>
          <w:ilvl w:val="0"/>
          <w:numId w:val="1"/>
        </w:numPr>
        <w:spacing w:line="276" w:lineRule="auto"/>
        <w:ind w:left="420" w:leftChars="0" w:hanging="420" w:firstLineChars="0"/>
        <w:rPr>
          <w:rFonts w:hint="default"/>
        </w:rPr>
      </w:pPr>
      <w:bookmarkStart w:id="27" w:name="_Toc25823"/>
      <w:r>
        <w:rPr>
          <w:rStyle w:val="15"/>
          <w:rFonts w:hint="default"/>
        </w:rPr>
        <w:t>Iran must never possess nuclear weapons: German Chancellor Merz</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"https://www.middleeastmonitor.com/20250615-iran-must-never-possess-nuclear-weapons-german-chancellor-merz/"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6EA045D">
      <w:pPr>
        <w:spacing w:line="276" w:lineRule="auto"/>
        <w:rPr>
          <w:rFonts w:hint="default"/>
        </w:rPr>
      </w:pPr>
      <w:r>
        <w:rPr>
          <w:rFonts w:hint="default"/>
        </w:rPr>
        <w:t>German Chancellor Friedrich Merz said on Sunday that Iran must never be allowed to possess nuclear weapons, as he spoke to Sultan Haitham bin Tariq bin Taimur Al Said of Oman over the phone, his office said, Anadolu reports.</w:t>
      </w:r>
      <w:r>
        <w:rPr>
          <w:rFonts w:hint="default"/>
          <w:lang w:val="en-GB"/>
        </w:rPr>
        <w:t xml:space="preserve"> </w:t>
      </w:r>
      <w:r>
        <w:rPr>
          <w:rFonts w:hint="default"/>
        </w:rPr>
        <w:t>Merz and Sultan Haitham agreed that the immediate priority is to prevent the escalation of conflict between Israel and Iran.</w:t>
      </w:r>
      <w:r>
        <w:rPr>
          <w:rFonts w:hint="default"/>
          <w:lang w:val="en-GB"/>
        </w:rPr>
        <w:t xml:space="preserve"> </w:t>
      </w:r>
      <w:r>
        <w:rPr>
          <w:rFonts w:hint="default"/>
        </w:rPr>
        <w:t>The two leaders reiterated their readiness to support diplomatic efforts aimed at ending the hostilities.</w:t>
      </w:r>
      <w:r>
        <w:rPr>
          <w:rFonts w:hint="default"/>
          <w:lang w:val="en-GB"/>
        </w:rPr>
        <w:t xml:space="preserve"> </w:t>
      </w:r>
      <w:r>
        <w:rPr>
          <w:rFonts w:hint="default"/>
        </w:rPr>
        <w:t>Merz also expressed gratitude for Oman’s mediation efforts over Iran’s nuclear program.</w:t>
      </w:r>
      <w:r>
        <w:rPr>
          <w:rFonts w:hint="default"/>
          <w:lang w:val="en-GB"/>
        </w:rPr>
        <w:t xml:space="preserve"> </w:t>
      </w:r>
      <w:r>
        <w:rPr>
          <w:rFonts w:hint="default"/>
        </w:rPr>
        <w:t>The sixth round of US-Iran nuclear talks, scheduled for Sunday in Muscat, was called off after Israel’s attack on Iran.</w:t>
      </w:r>
      <w:r>
        <w:rPr>
          <w:rFonts w:hint="default"/>
          <w:lang w:val="en-GB"/>
        </w:rPr>
        <w:t xml:space="preserve"> </w:t>
      </w:r>
      <w:r>
        <w:rPr>
          <w:rFonts w:hint="default"/>
        </w:rPr>
        <w:t>Since early Friday, Israel has launched a series of strikes against Iranian territory, targeting nuclear and missile facilities and killing senior military figures and leading scientists. Oil and gas infrastructure was also targeted.</w:t>
      </w:r>
      <w:r>
        <w:rPr>
          <w:rFonts w:hint="default"/>
          <w:lang w:val="en-GB"/>
        </w:rPr>
        <w:t xml:space="preserve"> </w:t>
      </w:r>
      <w:r>
        <w:rPr>
          <w:rFonts w:hint="default"/>
        </w:rPr>
        <w:t>Iran responded with missiles targeting several areas across Israel.</w:t>
      </w:r>
    </w:p>
    <w:p w14:paraId="5AB53AAC">
      <w:pPr>
        <w:numPr>
          <w:ilvl w:val="0"/>
          <w:numId w:val="1"/>
        </w:numPr>
        <w:spacing w:line="276" w:lineRule="auto"/>
        <w:ind w:left="420" w:leftChars="0" w:hanging="420" w:firstLineChars="0"/>
        <w:rPr>
          <w:rFonts w:hint="default"/>
        </w:rPr>
      </w:pPr>
      <w:bookmarkStart w:id="28" w:name="_Toc5289"/>
      <w:r>
        <w:rPr>
          <w:rStyle w:val="15"/>
          <w:rFonts w:hint="default"/>
        </w:rPr>
        <w:t>Iran says ready to end attacks if Israel stops assault</w:t>
      </w:r>
      <w:r>
        <w:rPr>
          <w:rStyle w:val="15"/>
          <w:rFonts w:hint="default"/>
          <w:lang w:val="en-GB"/>
        </w:rPr>
        <w:t xml:space="preserve"> </w:t>
      </w:r>
      <w:bookmarkEnd w:id="28"/>
      <w:r>
        <w:rPr>
          <w:rFonts w:hint="default"/>
          <w:lang w:val="en-GB"/>
        </w:rPr>
        <w:t xml:space="preserve">- </w:t>
      </w:r>
      <w:r>
        <w:rPr>
          <w:rFonts w:hint="default"/>
          <w:lang w:val="en-GB"/>
        </w:rPr>
        <w:fldChar w:fldCharType="begin"/>
      </w:r>
      <w:r>
        <w:rPr>
          <w:rFonts w:hint="default"/>
          <w:lang w:val="en-GB"/>
        </w:rPr>
        <w:instrText xml:space="preserve"> HYPERLINK "https://www.middleeastmonitor.com/20250615-iran-says-ready-to-end-attacks-if-israel-stops-assault/"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F7C6EA3">
      <w:pPr>
        <w:spacing w:line="276" w:lineRule="auto"/>
        <w:rPr>
          <w:rFonts w:hint="default"/>
        </w:rPr>
      </w:pPr>
      <w:r>
        <w:rPr>
          <w:rFonts w:hint="default"/>
        </w:rPr>
        <w:t>Iranian Foreign Minister Abbas Araghchi said Sunday that Iran is ready to halt its attacks on Israel if Tel Aviv ends its assault on Tehran, Anadolu reports.</w:t>
      </w:r>
      <w:r>
        <w:rPr>
          <w:rFonts w:hint="default"/>
          <w:lang w:val="en-GB"/>
        </w:rPr>
        <w:t xml:space="preserve"> </w:t>
      </w:r>
      <w:r>
        <w:rPr>
          <w:rFonts w:hint="default"/>
        </w:rPr>
        <w:t>Speaking to foreign ambassadors in Tehran, Araghchi emphasized that the war was “imposed” on Tehran and that Iran was left with no choice but to respond.</w:t>
      </w:r>
      <w:r>
        <w:rPr>
          <w:rFonts w:hint="default"/>
          <w:lang w:val="en-GB"/>
        </w:rPr>
        <w:t xml:space="preserve"> </w:t>
      </w:r>
      <w:r>
        <w:rPr>
          <w:rFonts w:hint="default"/>
        </w:rPr>
        <w:t>“Our defense is fully legitimate and will be carried out with strength, solely in response to aggression,” he said.</w:t>
      </w:r>
      <w:r>
        <w:rPr>
          <w:rFonts w:hint="default"/>
          <w:lang w:val="en-GB"/>
        </w:rPr>
        <w:t xml:space="preserve"> </w:t>
      </w:r>
      <w:r>
        <w:rPr>
          <w:rFonts w:hint="default"/>
        </w:rPr>
        <w:t>“If the attacks cease, Iran’s retaliatory actions will also end.”</w:t>
      </w:r>
      <w:r>
        <w:rPr>
          <w:rFonts w:hint="default"/>
          <w:lang w:val="en-GB"/>
        </w:rPr>
        <w:t xml:space="preserve"> </w:t>
      </w:r>
      <w:r>
        <w:rPr>
          <w:rFonts w:hint="default"/>
        </w:rPr>
        <w:t>Tensions have sharply escalated between Iran and Israel following coordinated Israeli airstrikes on multiple sites across Tehran, including military and nuclear facilities, on Friday, prompting Iran to launch retaliatory strikes within hours.</w:t>
      </w:r>
      <w:r>
        <w:rPr>
          <w:rFonts w:hint="default"/>
          <w:lang w:val="en-GB"/>
        </w:rPr>
        <w:t xml:space="preserve"> </w:t>
      </w:r>
      <w:r>
        <w:rPr>
          <w:rFonts w:hint="default"/>
        </w:rPr>
        <w:t>On Saturday night, Iran initiated a second wave of its operation, dubbed True Promise III, targeting primarily economic and industrial facilities in the Israeli port city of Haifa. In parallel, Israeli strikes hit the defense ministry and oil depots in Tehran.</w:t>
      </w:r>
      <w:r>
        <w:rPr>
          <w:rFonts w:hint="default"/>
          <w:lang w:val="en-GB"/>
        </w:rPr>
        <w:t xml:space="preserve"> </w:t>
      </w:r>
      <w:r>
        <w:rPr>
          <w:rFonts w:hint="default"/>
        </w:rPr>
        <w:t>Iran said that 78 people were killed on the first day of the Israeli assault, and scores, including children, were killed on the second.</w:t>
      </w:r>
      <w:r>
        <w:rPr>
          <w:rFonts w:hint="default"/>
          <w:lang w:val="en-GB"/>
        </w:rPr>
        <w:t xml:space="preserve"> </w:t>
      </w:r>
      <w:r>
        <w:rPr>
          <w:rFonts w:hint="default"/>
        </w:rPr>
        <w:t>The flare-up in hostilities led to the suspension of indirect nuclear negotiations between Iran and the US, which had been mediated by Oman. The sixth round of talks had been scheduled for Sunday in Muscat.</w:t>
      </w:r>
    </w:p>
    <w:p w14:paraId="3B66B657">
      <w:pPr>
        <w:pStyle w:val="3"/>
        <w:spacing w:line="276" w:lineRule="auto"/>
      </w:pPr>
      <w:bookmarkStart w:id="29" w:name="_Toc5963"/>
      <w:r>
        <w:t>Israel</w:t>
      </w:r>
      <w:bookmarkEnd w:id="29"/>
      <w:r>
        <w:t xml:space="preserve"> </w:t>
      </w:r>
    </w:p>
    <w:p w14:paraId="364A7A93">
      <w:pPr>
        <w:numPr>
          <w:ilvl w:val="0"/>
          <w:numId w:val="1"/>
        </w:numPr>
        <w:spacing w:line="276" w:lineRule="auto"/>
        <w:ind w:left="420" w:leftChars="0" w:hanging="420" w:firstLineChars="0"/>
        <w:rPr>
          <w:rFonts w:hint="default"/>
        </w:rPr>
      </w:pPr>
      <w:bookmarkStart w:id="30" w:name="_Toc849"/>
      <w:r>
        <w:rPr>
          <w:rStyle w:val="15"/>
          <w:rFonts w:hint="default"/>
        </w:rPr>
        <w:t>Israeli army says Iran is primary war arena, Gaza secondary front: Report</w:t>
      </w:r>
      <w:r>
        <w:rPr>
          <w:rStyle w:val="15"/>
          <w:rFonts w:hint="default"/>
          <w:lang w:val="en-GB"/>
        </w:rPr>
        <w:t xml:space="preserve"> </w:t>
      </w:r>
      <w:bookmarkEnd w:id="30"/>
      <w:r>
        <w:rPr>
          <w:rFonts w:hint="default"/>
          <w:lang w:val="en-GB"/>
        </w:rPr>
        <w:t xml:space="preserve">- </w:t>
      </w:r>
      <w:r>
        <w:rPr>
          <w:rFonts w:hint="default"/>
          <w:lang w:val="en-GB"/>
        </w:rPr>
        <w:fldChar w:fldCharType="begin"/>
      </w:r>
      <w:r>
        <w:rPr>
          <w:rFonts w:hint="default"/>
          <w:lang w:val="en-GB"/>
        </w:rPr>
        <w:instrText xml:space="preserve"> HYPERLINK "https://www.middleeastmonitor.com/20250614-israeli-army-says-iran-is-primary-war-arena-gaza-secondary-front-report/"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8692427">
      <w:pPr>
        <w:spacing w:line="276" w:lineRule="auto"/>
      </w:pPr>
      <w:r>
        <w:rPr>
          <w:rFonts w:hint="default"/>
        </w:rPr>
        <w:t>The Israeli army said Saturday that Iran has become its primary theater of combat, overtaking Gaza as the military’s focus, as Israeli air strikes intensify across Iranian territory, Anadolu reports.</w:t>
      </w:r>
      <w:r>
        <w:rPr>
          <w:rFonts w:hint="default"/>
          <w:lang w:val="en-GB"/>
        </w:rPr>
        <w:t xml:space="preserve"> </w:t>
      </w:r>
      <w:r>
        <w:rPr>
          <w:rFonts w:hint="default"/>
        </w:rPr>
        <w:t>According to a report by the Israeli newspaper Haaretz, military officials said roughly 150 targets inside Iran were struck by air force jets over the past 24 hours.</w:t>
      </w:r>
      <w:r>
        <w:rPr>
          <w:rFonts w:hint="default"/>
          <w:lang w:val="en-GB"/>
        </w:rPr>
        <w:t xml:space="preserve"> </w:t>
      </w:r>
      <w:r>
        <w:rPr>
          <w:rFonts w:hint="default"/>
        </w:rPr>
        <w:t>The Israeli army said it “created a safe route to Iran’s capital, Tehran, and that they can now operate freely in its airspace.”</w:t>
      </w:r>
      <w:r>
        <w:rPr>
          <w:rFonts w:hint="default"/>
          <w:lang w:val="en-GB"/>
        </w:rPr>
        <w:t xml:space="preserve"> </w:t>
      </w:r>
      <w:r>
        <w:rPr>
          <w:rFonts w:hint="default"/>
        </w:rPr>
        <w:t>This shift in priority, the army said, “is in the hope of bringing the hostages back as quickly as possible,” referring to captives held in Gaza since the Oct. 7, 2023 Hamas-led attack.</w:t>
      </w:r>
      <w:r>
        <w:rPr>
          <w:rFonts w:hint="default"/>
          <w:lang w:val="en-GB"/>
        </w:rPr>
        <w:t xml:space="preserve"> </w:t>
      </w:r>
      <w:r>
        <w:rPr>
          <w:rFonts w:hint="default"/>
        </w:rPr>
        <w:t>Israel estimates that 54 hostages remain in Gaza, including 20 believed to be alive. Meanwhile, more than 10,100 Palestinians are being held in Israeli prisons under harsh conditions, with reports of torture, starvation and medical neglect, according to Palestinian and Israeli rights groups.</w:t>
      </w:r>
      <w:r>
        <w:rPr>
          <w:rFonts w:hint="default"/>
          <w:lang w:val="en-GB"/>
        </w:rPr>
        <w:t xml:space="preserve"> </w:t>
      </w:r>
      <w:r>
        <w:rPr>
          <w:rFonts w:hint="default"/>
        </w:rPr>
        <w:t>Israeli forces were also quoted as saying that they are “preparing for defense against Hezbollah,” though the group is not currently mobilizing for combat.</w:t>
      </w:r>
      <w:r>
        <w:rPr>
          <w:rFonts w:hint="default"/>
          <w:lang w:val="en-GB"/>
        </w:rPr>
        <w:t xml:space="preserve"> </w:t>
      </w:r>
      <w:r>
        <w:rPr>
          <w:rFonts w:hint="default"/>
        </w:rPr>
        <w:t>Earlier, Israeli Chief of Staff Eyal Zamir and Air Force Commander Tomer Bar said “the path to Iran is paved,” announcing new air strikes on Tehran.</w:t>
      </w:r>
      <w:r>
        <w:rPr>
          <w:rFonts w:hint="default"/>
          <w:lang w:val="en-GB"/>
        </w:rPr>
        <w:t xml:space="preserve"> </w:t>
      </w:r>
      <w:r>
        <w:rPr>
          <w:rFonts w:hint="default"/>
        </w:rPr>
        <w:t>Israel launched a large-scale air strike against Iran early Friday, targeting nuclear sites and missile bases, and killing senior military commanders and nuclear scientists.</w:t>
      </w:r>
      <w:r>
        <w:rPr>
          <w:rFonts w:hint="default"/>
          <w:lang w:val="en-GB"/>
        </w:rPr>
        <w:t xml:space="preserve"> </w:t>
      </w:r>
      <w:r>
        <w:rPr>
          <w:rFonts w:hint="default"/>
        </w:rPr>
        <w:t>Later that evening, Iran retaliated with a series of missile and drone attacks.</w:t>
      </w:r>
      <w:r>
        <w:rPr>
          <w:rFonts w:hint="default"/>
          <w:lang w:val="en-GB"/>
        </w:rPr>
        <w:t xml:space="preserve"> </w:t>
      </w:r>
      <w:r>
        <w:rPr>
          <w:rFonts w:hint="default"/>
        </w:rPr>
        <w:t>Iran says Israel has killed at least 78 people and wounded more than 320 others, as attacks continued on Saturday for a second day.</w:t>
      </w:r>
    </w:p>
    <w:p w14:paraId="0CEF8774">
      <w:pPr>
        <w:pStyle w:val="3"/>
      </w:pPr>
      <w:bookmarkStart w:id="31" w:name="_Toc9646"/>
      <w:r>
        <w:t>Palestine</w:t>
      </w:r>
      <w:bookmarkEnd w:id="31"/>
      <w:r>
        <w:t xml:space="preserve"> </w:t>
      </w:r>
    </w:p>
    <w:p w14:paraId="3A121CF2">
      <w:pPr>
        <w:numPr>
          <w:ilvl w:val="0"/>
          <w:numId w:val="1"/>
        </w:numPr>
        <w:spacing w:line="276" w:lineRule="auto"/>
        <w:ind w:left="420" w:leftChars="0" w:hanging="420" w:firstLineChars="0"/>
        <w:rPr>
          <w:rFonts w:hint="default"/>
        </w:rPr>
      </w:pPr>
      <w:bookmarkStart w:id="32" w:name="_Toc1209"/>
      <w:r>
        <w:rPr>
          <w:rStyle w:val="15"/>
          <w:rFonts w:hint="default"/>
        </w:rPr>
        <w:t>Gaza death toll nears 55,300 as Israel continues brutal war on Palestinians</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"https://www.middleeastmonitor.com/20250614-gaza-death-toll-nears-55300-as-israel-continues-brutal-war-on-palestinians/"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A5D7A42">
      <w:pPr>
        <w:spacing w:line="276" w:lineRule="auto"/>
        <w:rPr>
          <w:rFonts w:hint="default"/>
        </w:rPr>
      </w:pPr>
      <w:r>
        <w:rPr>
          <w:rFonts w:hint="default"/>
        </w:rPr>
        <w:t>At least 55,297 Palestinians have been killed in Israel’s genocidal war in the Gaza Strip since October 2023, the Health Ministry said on Saturday, Anadolu reports.</w:t>
      </w:r>
      <w:r>
        <w:rPr>
          <w:rFonts w:hint="default"/>
          <w:lang w:val="en-GB"/>
        </w:rPr>
        <w:t xml:space="preserve"> </w:t>
      </w:r>
      <w:r>
        <w:rPr>
          <w:rFonts w:hint="default"/>
        </w:rPr>
        <w:t>A statement said 90 bodies were brought to hospitals in the last 48 hours, while 605 people were injured, taking the total number of injuries in the Israeli onslaught to 128,426.</w:t>
      </w:r>
      <w:r>
        <w:rPr>
          <w:rFonts w:hint="default"/>
          <w:lang w:val="en-GB"/>
        </w:rPr>
        <w:t xml:space="preserve"> </w:t>
      </w:r>
      <w:r>
        <w:rPr>
          <w:rFonts w:hint="default"/>
        </w:rPr>
        <w:t>Many victims are still trapped under the rubble and on the roads as rescuers are unable to reach them, the ministry added.</w:t>
      </w:r>
      <w:r>
        <w:rPr>
          <w:rFonts w:hint="default"/>
          <w:lang w:val="en-GB"/>
        </w:rPr>
        <w:t xml:space="preserve"> </w:t>
      </w:r>
      <w:r>
        <w:rPr>
          <w:rFonts w:hint="default"/>
        </w:rPr>
        <w:t>The Israeli army resumed its attacks on the Gaza Strip on March 18, abandoning a ceasefire and prisoner exchange agreement that took hold in January.</w:t>
      </w:r>
      <w:r>
        <w:rPr>
          <w:rFonts w:hint="default"/>
          <w:lang w:val="en-GB"/>
        </w:rPr>
        <w:t xml:space="preserve"> </w:t>
      </w:r>
      <w:r>
        <w:rPr>
          <w:rFonts w:hint="default"/>
        </w:rPr>
        <w:t>UN agencies have stressed they must be allowed to deliver aid in the Gaza Strip as famine looms and a telecommunications blackout threatens lifesaving operations. 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57125A03">
      <w:pPr>
        <w:numPr>
          <w:ilvl w:val="0"/>
          <w:numId w:val="1"/>
        </w:numPr>
        <w:spacing w:line="276" w:lineRule="auto"/>
        <w:ind w:left="420" w:leftChars="0" w:hanging="420" w:firstLineChars="0"/>
        <w:rPr>
          <w:rFonts w:hint="default"/>
        </w:rPr>
      </w:pPr>
      <w:bookmarkStart w:id="33" w:name="_Toc26853"/>
      <w:r>
        <w:rPr>
          <w:rStyle w:val="15"/>
          <w:rFonts w:hint="default"/>
        </w:rPr>
        <w:t>Hamas denies alleged assassination attempt on Gaza leader in Doha</w:t>
      </w:r>
      <w:bookmarkEnd w:id="33"/>
      <w:r>
        <w:rPr>
          <w:rFonts w:hint="default"/>
          <w:lang w:val="en-GB"/>
        </w:rPr>
        <w:t xml:space="preserve"> -</w:t>
      </w:r>
      <w:r>
        <w:rPr>
          <w:rFonts w:hint="default"/>
          <w:lang w:val="en-GB"/>
        </w:rPr>
        <w:fldChar w:fldCharType="begin"/>
      </w:r>
      <w:r>
        <w:rPr>
          <w:rFonts w:hint="default"/>
          <w:lang w:val="en-GB"/>
        </w:rPr>
        <w:instrText xml:space="preserve"> HYPERLINK "https://www.middleeastmonitor.com/20250616-hamas-denies-alleged-assassination-attempt-on-gaza-leader-in-doha/"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098A4F76">
      <w:pPr>
        <w:spacing w:line="276" w:lineRule="auto"/>
        <w:rPr>
          <w:rFonts w:hint="default"/>
        </w:rPr>
      </w:pPr>
      <w:r>
        <w:rPr>
          <w:rFonts w:hint="default"/>
        </w:rPr>
        <w:t>Hamas has denied reports circulated on social media about an alleged attempt to assassinate Khalil al-Hayya, the head of the movement in Gaza, in the Qatari capital, Doha.</w:t>
      </w:r>
      <w:r>
        <w:rPr>
          <w:rFonts w:hint="default"/>
          <w:lang w:val="en-GB"/>
        </w:rPr>
        <w:t xml:space="preserve"> </w:t>
      </w:r>
      <w:r>
        <w:rPr>
          <w:rFonts w:hint="default"/>
        </w:rPr>
        <w:t>In a brief statement issued on Sunday, Tabayen, a media outlet affiliated with Hamas, said it “denies the rumours circulated by some social media groups regarding an assassination attempt against Dr Khalil al-Hayya, the leader of Hamas in the Gaza Strip, in Doha.”</w:t>
      </w:r>
      <w:r>
        <w:rPr>
          <w:rFonts w:hint="default"/>
          <w:lang w:val="en-GB"/>
        </w:rPr>
        <w:t xml:space="preserve"> </w:t>
      </w:r>
      <w:r>
        <w:rPr>
          <w:rFonts w:hint="default"/>
        </w:rPr>
        <w:t>The statement urged media outlets and social media users to “verify the accuracy of such news and not to fall for Zionist media propaganda.”</w:t>
      </w:r>
      <w:r>
        <w:rPr>
          <w:rFonts w:hint="default"/>
          <w:lang w:val="en-GB"/>
        </w:rPr>
        <w:t xml:space="preserve"> </w:t>
      </w:r>
      <w:r>
        <w:rPr>
          <w:rFonts w:hint="default"/>
        </w:rPr>
        <w:t>Since 7 October 2023, and with full American support, Israeli occupation forces have been committing acts of genocide in Gaza, resulting in more than 184,000 Palestinians either killed or injured—most of them women and children—alongside over 11,000 missing persons and hundreds of thousands displaced.</w:t>
      </w:r>
    </w:p>
    <w:p w14:paraId="22AA2D8F">
      <w:pPr>
        <w:pStyle w:val="3"/>
      </w:pPr>
      <w:bookmarkStart w:id="34" w:name="_Toc32106"/>
      <w:r>
        <w:t>Turkey</w:t>
      </w:r>
      <w:bookmarkEnd w:id="34"/>
    </w:p>
    <w:p w14:paraId="6CD80AB6">
      <w:pPr>
        <w:numPr>
          <w:ilvl w:val="0"/>
          <w:numId w:val="1"/>
        </w:numPr>
        <w:spacing w:line="276" w:lineRule="auto"/>
        <w:ind w:left="420" w:leftChars="0" w:hanging="420" w:firstLineChars="0"/>
        <w:rPr>
          <w:rFonts w:hint="default"/>
        </w:rPr>
      </w:pPr>
      <w:bookmarkStart w:id="35" w:name="_Toc28141"/>
      <w:r>
        <w:rPr>
          <w:rStyle w:val="15"/>
          <w:rFonts w:hint="default"/>
        </w:rPr>
        <w:t>Israel ‘greatest threat’ to region’s stability, Turkish president tells Saudi crown prince</w:t>
      </w:r>
      <w:bookmarkEnd w:id="35"/>
      <w:r>
        <w:rPr>
          <w:rFonts w:hint="default"/>
          <w:lang w:val="en-GB"/>
        </w:rPr>
        <w:t xml:space="preserve"> -</w:t>
      </w:r>
      <w:r>
        <w:rPr>
          <w:rFonts w:hint="default"/>
          <w:lang w:val="en-GB"/>
        </w:rPr>
        <w:fldChar w:fldCharType="begin"/>
      </w:r>
      <w:r>
        <w:rPr>
          <w:rFonts w:hint="default"/>
          <w:lang w:val="en-GB"/>
        </w:rPr>
        <w:instrText xml:space="preserve"> HYPERLINK "https://www.middleeastmonitor.com/20250614-israel-greatest-threat-to-regions-stability-turkish-president-tells-saudi-crown-prince/"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5DE2D9D7">
      <w:pPr>
        <w:spacing w:line="276" w:lineRule="auto"/>
      </w:pPr>
      <w:r>
        <w:rPr>
          <w:rFonts w:hint="default"/>
        </w:rPr>
        <w:t>Israel is the “greatest threat” to the region’s stability and security, said Turkish President Recep Tayyip Erdogan on Saturday in a phone call with Saudi Crown Prince Mohammed bin Salman, Anadolu reports.</w:t>
      </w:r>
      <w:r>
        <w:rPr>
          <w:rFonts w:hint="default"/>
          <w:lang w:val="en-GB"/>
        </w:rPr>
        <w:t xml:space="preserve"> </w:t>
      </w:r>
      <w:r>
        <w:rPr>
          <w:rFonts w:hint="default"/>
        </w:rPr>
        <w:t>President Erdogan said “Israel, under the Netanyahu administration, poses the greatest threat to the region’s stability and security, and this has been reaffirmed through its recent attack on Iran,” Turkiye’s Communications Directorate said in a statement on X.</w:t>
      </w:r>
      <w:r>
        <w:rPr>
          <w:rFonts w:hint="default"/>
          <w:lang w:val="en-GB"/>
        </w:rPr>
        <w:t xml:space="preserve"> </w:t>
      </w:r>
      <w:r>
        <w:rPr>
          <w:rFonts w:hint="default"/>
        </w:rPr>
        <w:t>Erdogan and the Saudi crown prince, also known as MBS, discussed the Israel-Iran conflict and other regional and global issues during the conversation.</w:t>
      </w:r>
      <w:r>
        <w:rPr>
          <w:rFonts w:hint="default"/>
          <w:lang w:val="en-GB"/>
        </w:rPr>
        <w:t xml:space="preserve"> </w:t>
      </w:r>
      <w:r>
        <w:rPr>
          <w:rFonts w:hint="default"/>
        </w:rPr>
        <w:t>The Turkish president said “the international community’s silence in the face of the occupation and genocide in Palestine has emboldened Israel in its lawless and aggressive actions.”</w:t>
      </w:r>
      <w:r>
        <w:rPr>
          <w:rFonts w:hint="default"/>
          <w:lang w:val="en-GB"/>
        </w:rPr>
        <w:t xml:space="preserve"> </w:t>
      </w:r>
      <w:r>
        <w:rPr>
          <w:rFonts w:hint="default"/>
        </w:rPr>
        <w:t>Israel’s aggression on Iran, “at a time when efforts are ongoing to reach a compromise” through nuclear talks between Washington and Tehran is aimed at undermining peace efforts, Erdogan said</w:t>
      </w:r>
      <w:r>
        <w:rPr>
          <w:rFonts w:hint="default"/>
          <w:lang w:val="en-GB"/>
        </w:rPr>
        <w:t xml:space="preserve">. </w:t>
      </w:r>
      <w:r>
        <w:rPr>
          <w:rFonts w:hint="default"/>
        </w:rPr>
        <w:t>He added that the attacks, which caused nuclear leaks, once again revealed “how irresponsibly Israel threatens both regional and global security.”</w:t>
      </w:r>
      <w:r>
        <w:rPr>
          <w:rFonts w:hint="default"/>
          <w:lang w:val="en-GB"/>
        </w:rPr>
        <w:t xml:space="preserve"> </w:t>
      </w:r>
      <w:r>
        <w:rPr>
          <w:rFonts w:hint="default"/>
        </w:rPr>
        <w:t>The Turkish leader underlined that the region cannot endure another crisis, warning that a devastating war could trigger irregular migration waves affecting all countries in the region.</w:t>
      </w:r>
      <w:r>
        <w:rPr>
          <w:rFonts w:hint="default"/>
          <w:lang w:val="en-GB"/>
        </w:rPr>
        <w:t xml:space="preserve"> </w:t>
      </w:r>
      <w:r>
        <w:rPr>
          <w:rFonts w:hint="default"/>
        </w:rPr>
        <w:t>He said the nuclear dispute could only be resolved via continued talks.</w:t>
      </w:r>
      <w:r>
        <w:rPr>
          <w:rFonts w:hint="default"/>
          <w:lang w:val="en-GB"/>
        </w:rPr>
        <w:t xml:space="preserve"> </w:t>
      </w:r>
      <w:r>
        <w:rPr>
          <w:rFonts w:hint="default"/>
        </w:rPr>
        <w:t>Israel launched a series of strikes against Iranian territory, targeting nuclear and missile facilities early Friday, killing senior military figures and scientists. The wave of attacks has continued and resulted in the deaths of at least 78 people with 320 others injured, according to figures earlier announced by Iran’s UN envoy</w:t>
      </w:r>
      <w:r>
        <w:rPr>
          <w:rFonts w:hint="default"/>
          <w:lang w:val="en-GB"/>
        </w:rPr>
        <w:t xml:space="preserve">. </w:t>
      </w:r>
      <w:r>
        <w:rPr>
          <w:rFonts w:hint="default"/>
        </w:rPr>
        <w:t>Head of the International Atomic Energy Agency (IAEA) Rafael Grossi told the UN Security Council on Friday that “the level of radioactivity outside the Natanz site has remained unchanged and at normal levels,” but affirmed that attacks caused “radiological and chemical contamination inside the facilities.”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6" w:name="_Toc32417"/>
      <w:r>
        <w:rPr>
          <w:rFonts w:eastAsia="DengXian Light" w:cs="Times New Roman"/>
          <w:b/>
          <w:bCs/>
          <w:color w:val="2F5496"/>
          <w:szCs w:val="24"/>
          <w:u w:val="single"/>
        </w:rPr>
        <w:t>Global Powers</w:t>
      </w:r>
      <w:bookmarkEnd w:id="36"/>
    </w:p>
    <w:p w14:paraId="36D0E9D5">
      <w:pPr>
        <w:pStyle w:val="3"/>
        <w:spacing w:line="276" w:lineRule="auto"/>
        <w:rPr>
          <w:lang w:eastAsia="zh-CN"/>
        </w:rPr>
      </w:pPr>
      <w:bookmarkStart w:id="37" w:name="_Toc8314"/>
      <w:r>
        <w:rPr>
          <w:rFonts w:hint="default"/>
          <w:lang w:val="en-GB" w:eastAsia="zh-CN"/>
        </w:rPr>
        <w:t>US</w:t>
      </w:r>
      <w:bookmarkEnd w:id="37"/>
      <w:r>
        <w:rPr>
          <w:lang w:eastAsia="zh-CN"/>
        </w:rPr>
        <w:t xml:space="preserve"> </w:t>
      </w:r>
    </w:p>
    <w:p w14:paraId="66071ED0">
      <w:pPr>
        <w:numPr>
          <w:ilvl w:val="0"/>
          <w:numId w:val="1"/>
        </w:numPr>
        <w:spacing w:line="276" w:lineRule="auto"/>
        <w:ind w:left="420" w:leftChars="0" w:hanging="420" w:firstLineChars="0"/>
        <w:rPr>
          <w:rFonts w:hint="default"/>
        </w:rPr>
      </w:pPr>
      <w:bookmarkStart w:id="38" w:name="_Toc3846"/>
      <w:r>
        <w:rPr>
          <w:rStyle w:val="15"/>
          <w:rFonts w:hint="default"/>
        </w:rPr>
        <w:t>Trump says Israel and Iran will have peace ‘soon’</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"https://www.middleeastmonitor.com/20250615-trump-says-israel-and-iran-will-have-peace-soon/"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0173C13">
      <w:pPr>
        <w:spacing w:line="276" w:lineRule="auto"/>
      </w:pPr>
      <w:r>
        <w:rPr>
          <w:rFonts w:hint="default"/>
        </w:rPr>
        <w:t>US President Donald Trump said Sunday that Israel and Iran will have peace “soon” and that many meetings are taking place to achieve this, Anadolu reports.</w:t>
      </w:r>
      <w:r>
        <w:rPr>
          <w:rFonts w:hint="default"/>
          <w:lang w:val="en-GB"/>
        </w:rPr>
        <w:t xml:space="preserve"> </w:t>
      </w:r>
      <w:r>
        <w:rPr>
          <w:rFonts w:hint="default"/>
        </w:rPr>
        <w:t>“Iran and Israel should make a deal, and will make a deal,” Trump said on Truth Social.</w:t>
      </w:r>
      <w:r>
        <w:rPr>
          <w:rFonts w:hint="default"/>
          <w:lang w:val="en-GB"/>
        </w:rPr>
        <w:t xml:space="preserve"> </w:t>
      </w:r>
      <w:r>
        <w:rPr>
          <w:rFonts w:hint="default"/>
        </w:rPr>
        <w:t>His remarks came as Israel and Iran exchanged new rounds of attacks on Sunday. The conflict began early Friday when Israel attacked Iranian military and nuclear facilities, and killed many of its top commanders and scientists.</w:t>
      </w:r>
      <w:r>
        <w:rPr>
          <w:rFonts w:hint="default"/>
          <w:lang w:val="en-GB"/>
        </w:rPr>
        <w:t xml:space="preserve"> </w:t>
      </w:r>
      <w:r>
        <w:rPr>
          <w:rFonts w:hint="default"/>
        </w:rPr>
        <w:t>“We will have PEACE, soon, between Israel and Iran! Many calls and meetings now taking place,” Trump said.</w:t>
      </w:r>
      <w:r>
        <w:rPr>
          <w:rFonts w:hint="default"/>
          <w:lang w:val="en-GB"/>
        </w:rPr>
        <w:t xml:space="preserve"> </w:t>
      </w:r>
      <w:r>
        <w:rPr>
          <w:rFonts w:hint="default"/>
        </w:rPr>
        <w:t>He claimed he “never get credit for anything,” saying “that’s OK, the PEOPLE understand. MAKE THE MIDDLE EAST GREAT AGAIN!”</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June 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29CF94"/>
    <w:multiLevelType w:val="singleLevel"/>
    <w:tmpl w:val="3529CF94"/>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2F30F9F"/>
    <w:rsid w:val="03155609"/>
    <w:rsid w:val="03BD0180"/>
    <w:rsid w:val="04E47A4A"/>
    <w:rsid w:val="0507170E"/>
    <w:rsid w:val="06870B46"/>
    <w:rsid w:val="08057217"/>
    <w:rsid w:val="082A6FA6"/>
    <w:rsid w:val="08A66900"/>
    <w:rsid w:val="0BCD220D"/>
    <w:rsid w:val="0EBC084F"/>
    <w:rsid w:val="0EF05944"/>
    <w:rsid w:val="123267B2"/>
    <w:rsid w:val="13800188"/>
    <w:rsid w:val="1461586F"/>
    <w:rsid w:val="14C21263"/>
    <w:rsid w:val="17123F41"/>
    <w:rsid w:val="17930AD8"/>
    <w:rsid w:val="18EF75D8"/>
    <w:rsid w:val="19277122"/>
    <w:rsid w:val="19CE6A7A"/>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6F030B20"/>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340</Words>
  <Characters>1939</Characters>
  <Lines>16</Lines>
  <Paragraphs>4</Paragraphs>
  <TotalTime>17</TotalTime>
  <ScaleCrop>false</ScaleCrop>
  <LinksUpToDate>false</LinksUpToDate>
  <CharactersWithSpaces>2275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2025-06-16T12:26:43Z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2057-12.2.0.21546</vt:lpwstr>
  </property>
  <property fmtid="{D5CDD505-2E9C-101B-9397-08002B2CF9AE}" pid="3" name="ICV">
    <vt:lpwstr>85DAD87AB7FA4A4095FF34F5C4469CF6_13</vt:lpwstr>
  </property>
</Properties>
</file>